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0631F" w14:textId="77777777" w:rsidR="00D40CD0" w:rsidRDefault="002F7CF1">
      <w:pPr>
        <w:rPr>
          <w:rFonts w:ascii="ＭＳ 明朝" w:eastAsia="ＭＳ 明朝" w:hAnsi="ＭＳ 明朝"/>
          <w:sz w:val="20"/>
          <w:szCs w:val="20"/>
        </w:rPr>
      </w:pPr>
      <w:r>
        <w:rPr>
          <w:rFonts w:ascii="ＭＳ 明朝" w:eastAsia="ＭＳ 明朝" w:hAnsi="ＭＳ 明朝" w:hint="eastAsia"/>
          <w:sz w:val="20"/>
          <w:szCs w:val="20"/>
        </w:rPr>
        <w:t>様式第</w:t>
      </w:r>
      <w:r w:rsidR="00315CBF">
        <w:rPr>
          <w:rFonts w:ascii="ＭＳ 明朝" w:eastAsia="ＭＳ 明朝" w:hAnsi="ＭＳ 明朝" w:hint="eastAsia"/>
          <w:sz w:val="20"/>
          <w:szCs w:val="20"/>
        </w:rPr>
        <w:t>２</w:t>
      </w:r>
      <w:r>
        <w:rPr>
          <w:rFonts w:ascii="ＭＳ 明朝" w:eastAsia="ＭＳ 明朝" w:hAnsi="ＭＳ 明朝" w:hint="eastAsia"/>
          <w:sz w:val="20"/>
          <w:szCs w:val="20"/>
        </w:rPr>
        <w:t>（第</w:t>
      </w:r>
      <w:r w:rsidR="00315CBF">
        <w:rPr>
          <w:rFonts w:ascii="ＭＳ 明朝" w:eastAsia="ＭＳ 明朝" w:hAnsi="ＭＳ 明朝" w:hint="eastAsia"/>
          <w:sz w:val="20"/>
          <w:szCs w:val="20"/>
        </w:rPr>
        <w:t>４</w:t>
      </w:r>
      <w:r w:rsidR="00650421">
        <w:rPr>
          <w:rFonts w:ascii="ＭＳ 明朝" w:eastAsia="ＭＳ 明朝" w:hAnsi="ＭＳ 明朝" w:hint="eastAsia"/>
          <w:sz w:val="20"/>
          <w:szCs w:val="20"/>
        </w:rPr>
        <w:t>条関係）</w:t>
      </w:r>
    </w:p>
    <w:p w14:paraId="5E806320" w14:textId="77777777" w:rsidR="00650421" w:rsidRDefault="00650421">
      <w:pPr>
        <w:rPr>
          <w:rFonts w:ascii="ＭＳ 明朝" w:eastAsia="ＭＳ 明朝" w:hAnsi="ＭＳ 明朝"/>
          <w:sz w:val="20"/>
          <w:szCs w:val="20"/>
        </w:rPr>
      </w:pPr>
    </w:p>
    <w:p w14:paraId="5E806321" w14:textId="77777777" w:rsidR="00650421" w:rsidRDefault="00650421">
      <w:pPr>
        <w:rPr>
          <w:rFonts w:ascii="ＭＳ 明朝" w:eastAsia="ＭＳ 明朝" w:hAnsi="ＭＳ 明朝"/>
          <w:sz w:val="20"/>
          <w:szCs w:val="20"/>
        </w:rPr>
      </w:pPr>
    </w:p>
    <w:p w14:paraId="5E806322" w14:textId="77777777" w:rsidR="00650421" w:rsidRPr="00650421" w:rsidRDefault="00650421">
      <w:pPr>
        <w:rPr>
          <w:rFonts w:ascii="ＭＳ 明朝" w:eastAsia="ＭＳ 明朝" w:hAnsi="ＭＳ 明朝"/>
          <w:sz w:val="20"/>
          <w:szCs w:val="20"/>
        </w:rPr>
      </w:pPr>
    </w:p>
    <w:p w14:paraId="5E806323" w14:textId="77777777" w:rsidR="00D40CD0" w:rsidRDefault="00D40CD0">
      <w:pPr>
        <w:widowControl/>
        <w:jc w:val="left"/>
        <w:rPr>
          <w:rFonts w:ascii="ＭＳ 明朝" w:eastAsia="ＭＳ 明朝" w:hAnsi="ＭＳ 明朝"/>
        </w:rPr>
      </w:pPr>
    </w:p>
    <w:p w14:paraId="5E806324" w14:textId="77777777" w:rsidR="00650421" w:rsidRDefault="00650421">
      <w:pPr>
        <w:widowControl/>
        <w:jc w:val="left"/>
        <w:rPr>
          <w:rFonts w:ascii="ＭＳ 明朝" w:eastAsia="ＭＳ 明朝" w:hAnsi="ＭＳ 明朝"/>
        </w:rPr>
      </w:pPr>
    </w:p>
    <w:p w14:paraId="5E806325" w14:textId="77777777" w:rsidR="00650421" w:rsidRDefault="0075463E" w:rsidP="00650421">
      <w:pPr>
        <w:widowControl/>
        <w:jc w:val="center"/>
        <w:rPr>
          <w:rFonts w:ascii="ＭＳ 明朝" w:eastAsia="ＭＳ 明朝" w:hAnsi="ＭＳ 明朝"/>
        </w:rPr>
      </w:pPr>
      <w:r>
        <w:rPr>
          <w:rFonts w:ascii="ＭＳ 明朝" w:eastAsia="ＭＳ 明朝" w:hAnsi="ＭＳ 明朝" w:hint="eastAsia"/>
        </w:rPr>
        <w:t>合葬墓使用</w:t>
      </w:r>
      <w:r w:rsidR="002773EB">
        <w:rPr>
          <w:rFonts w:ascii="ＭＳ 明朝" w:eastAsia="ＭＳ 明朝" w:hAnsi="ＭＳ 明朝" w:hint="eastAsia"/>
        </w:rPr>
        <w:t>に関する承諾</w:t>
      </w:r>
      <w:r w:rsidR="00650421">
        <w:rPr>
          <w:rFonts w:ascii="ＭＳ 明朝" w:eastAsia="ＭＳ 明朝" w:hAnsi="ＭＳ 明朝" w:hint="eastAsia"/>
        </w:rPr>
        <w:t>書</w:t>
      </w:r>
    </w:p>
    <w:p w14:paraId="5E806326" w14:textId="77777777" w:rsidR="00650421" w:rsidRPr="002773EB" w:rsidRDefault="00650421" w:rsidP="00650421">
      <w:pPr>
        <w:widowControl/>
        <w:jc w:val="center"/>
        <w:rPr>
          <w:rFonts w:ascii="ＭＳ 明朝" w:eastAsia="ＭＳ 明朝" w:hAnsi="ＭＳ 明朝"/>
        </w:rPr>
      </w:pPr>
    </w:p>
    <w:p w14:paraId="5E806327" w14:textId="77777777" w:rsidR="00650421" w:rsidRDefault="00650421" w:rsidP="00650421">
      <w:pPr>
        <w:widowControl/>
        <w:jc w:val="center"/>
        <w:rPr>
          <w:rFonts w:ascii="ＭＳ 明朝" w:eastAsia="ＭＳ 明朝" w:hAnsi="ＭＳ 明朝"/>
        </w:rPr>
      </w:pPr>
    </w:p>
    <w:p w14:paraId="5E806328" w14:textId="77777777" w:rsidR="00650421" w:rsidRDefault="00650421" w:rsidP="00650421">
      <w:pPr>
        <w:widowControl/>
        <w:jc w:val="right"/>
        <w:rPr>
          <w:rFonts w:ascii="ＭＳ 明朝" w:eastAsia="ＭＳ 明朝" w:hAnsi="ＭＳ 明朝"/>
        </w:rPr>
      </w:pPr>
      <w:r>
        <w:rPr>
          <w:rFonts w:ascii="ＭＳ 明朝" w:eastAsia="ＭＳ 明朝" w:hAnsi="ＭＳ 明朝" w:hint="eastAsia"/>
        </w:rPr>
        <w:t xml:space="preserve">　年　　月　　日</w:t>
      </w:r>
    </w:p>
    <w:p w14:paraId="5E806329" w14:textId="77777777" w:rsidR="00650421" w:rsidRDefault="00650421" w:rsidP="00650421">
      <w:pPr>
        <w:widowControl/>
        <w:ind w:right="964"/>
        <w:rPr>
          <w:rFonts w:ascii="ＭＳ 明朝" w:eastAsia="ＭＳ 明朝" w:hAnsi="ＭＳ 明朝"/>
        </w:rPr>
      </w:pPr>
    </w:p>
    <w:p w14:paraId="5E80632A" w14:textId="77777777" w:rsidR="00650421" w:rsidRDefault="00650421" w:rsidP="00650421">
      <w:pPr>
        <w:widowControl/>
        <w:ind w:right="964"/>
        <w:rPr>
          <w:rFonts w:ascii="ＭＳ 明朝" w:eastAsia="ＭＳ 明朝" w:hAnsi="ＭＳ 明朝"/>
        </w:rPr>
      </w:pPr>
    </w:p>
    <w:p w14:paraId="5E80632B" w14:textId="77777777" w:rsidR="00650421" w:rsidRDefault="00650421" w:rsidP="00650421">
      <w:pPr>
        <w:widowControl/>
        <w:ind w:right="964"/>
        <w:rPr>
          <w:rFonts w:ascii="ＭＳ 明朝" w:eastAsia="ＭＳ 明朝" w:hAnsi="ＭＳ 明朝"/>
        </w:rPr>
      </w:pPr>
    </w:p>
    <w:p w14:paraId="5E80632C" w14:textId="77777777" w:rsidR="00650421" w:rsidRDefault="00650421" w:rsidP="00650421">
      <w:pPr>
        <w:widowControl/>
        <w:ind w:right="964"/>
        <w:rPr>
          <w:rFonts w:ascii="ＭＳ 明朝" w:eastAsia="ＭＳ 明朝" w:hAnsi="ＭＳ 明朝"/>
        </w:rPr>
      </w:pPr>
    </w:p>
    <w:p w14:paraId="5E80632D" w14:textId="77777777" w:rsidR="00650421" w:rsidRDefault="00650421" w:rsidP="00650421">
      <w:pPr>
        <w:widowControl/>
        <w:ind w:right="964"/>
        <w:rPr>
          <w:rFonts w:ascii="ＭＳ 明朝" w:eastAsia="ＭＳ 明朝" w:hAnsi="ＭＳ 明朝"/>
        </w:rPr>
      </w:pPr>
      <w:r>
        <w:rPr>
          <w:rFonts w:ascii="ＭＳ 明朝" w:eastAsia="ＭＳ 明朝" w:hAnsi="ＭＳ 明朝" w:hint="eastAsia"/>
        </w:rPr>
        <w:t xml:space="preserve">　鹿児島市長</w:t>
      </w:r>
      <w:r w:rsidR="00986F17">
        <w:rPr>
          <w:rFonts w:ascii="ＭＳ 明朝" w:eastAsia="ＭＳ 明朝" w:hAnsi="ＭＳ 明朝" w:hint="eastAsia"/>
        </w:rPr>
        <w:t xml:space="preserve">　</w:t>
      </w:r>
      <w:r>
        <w:rPr>
          <w:rFonts w:ascii="ＭＳ 明朝" w:eastAsia="ＭＳ 明朝" w:hAnsi="ＭＳ 明朝" w:hint="eastAsia"/>
        </w:rPr>
        <w:t>殿</w:t>
      </w:r>
    </w:p>
    <w:p w14:paraId="5E80632E" w14:textId="77777777" w:rsidR="00650421" w:rsidRDefault="00650421" w:rsidP="00650421">
      <w:pPr>
        <w:widowControl/>
        <w:ind w:right="964"/>
        <w:rPr>
          <w:rFonts w:ascii="ＭＳ 明朝" w:eastAsia="ＭＳ 明朝" w:hAnsi="ＭＳ 明朝"/>
        </w:rPr>
      </w:pPr>
    </w:p>
    <w:p w14:paraId="5E80632F" w14:textId="77777777" w:rsidR="00650421" w:rsidRDefault="00650421" w:rsidP="00650421">
      <w:pPr>
        <w:widowControl/>
        <w:ind w:right="964"/>
        <w:rPr>
          <w:rFonts w:ascii="ＭＳ 明朝" w:eastAsia="ＭＳ 明朝" w:hAnsi="ＭＳ 明朝"/>
        </w:rPr>
      </w:pPr>
    </w:p>
    <w:p w14:paraId="5E806330" w14:textId="77777777" w:rsidR="00650421" w:rsidRPr="00650421" w:rsidRDefault="00650421" w:rsidP="00650421">
      <w:pPr>
        <w:widowControl/>
        <w:ind w:right="-1" w:firstLineChars="2200" w:firstLine="5301"/>
        <w:rPr>
          <w:rFonts w:ascii="ＭＳ 明朝" w:eastAsia="ＭＳ 明朝" w:hAnsi="ＭＳ 明朝"/>
          <w:u w:val="single"/>
        </w:rPr>
      </w:pPr>
      <w:r w:rsidRPr="00650421">
        <w:rPr>
          <w:rFonts w:ascii="ＭＳ 明朝" w:eastAsia="ＭＳ 明朝" w:hAnsi="ＭＳ 明朝" w:hint="eastAsia"/>
          <w:u w:val="single"/>
        </w:rPr>
        <w:t>住所</w:t>
      </w:r>
      <w:r>
        <w:rPr>
          <w:rFonts w:ascii="ＭＳ 明朝" w:eastAsia="ＭＳ 明朝" w:hAnsi="ＭＳ 明朝" w:hint="eastAsia"/>
          <w:u w:val="single"/>
        </w:rPr>
        <w:t xml:space="preserve">　　　　　　　　　　　　　　　　</w:t>
      </w:r>
    </w:p>
    <w:p w14:paraId="5E806331" w14:textId="77777777" w:rsidR="00650421" w:rsidRDefault="00650421" w:rsidP="00650421">
      <w:pPr>
        <w:widowControl/>
        <w:ind w:right="964"/>
        <w:rPr>
          <w:rFonts w:ascii="ＭＳ 明朝" w:eastAsia="ＭＳ 明朝" w:hAnsi="ＭＳ 明朝"/>
        </w:rPr>
      </w:pPr>
    </w:p>
    <w:p w14:paraId="5E806332" w14:textId="77777777" w:rsidR="001D0167" w:rsidRPr="00650421" w:rsidRDefault="001D0167" w:rsidP="00650421">
      <w:pPr>
        <w:widowControl/>
        <w:ind w:right="964"/>
        <w:rPr>
          <w:rFonts w:ascii="ＭＳ 明朝" w:eastAsia="ＭＳ 明朝" w:hAnsi="ＭＳ 明朝"/>
        </w:rPr>
      </w:pPr>
    </w:p>
    <w:p w14:paraId="5E806333" w14:textId="77777777" w:rsidR="001D0167" w:rsidRPr="001D0167" w:rsidRDefault="00650421" w:rsidP="00650421">
      <w:pPr>
        <w:widowControl/>
        <w:ind w:right="-1" w:firstLineChars="2200" w:firstLine="5301"/>
        <w:rPr>
          <w:rFonts w:ascii="ＭＳ 明朝" w:eastAsia="ＭＳ 明朝" w:hAnsi="ＭＳ 明朝"/>
          <w:u w:val="single"/>
        </w:rPr>
      </w:pPr>
      <w:r w:rsidRPr="00650421">
        <w:rPr>
          <w:rFonts w:ascii="ＭＳ 明朝" w:eastAsia="ＭＳ 明朝" w:hAnsi="ＭＳ 明朝" w:hint="eastAsia"/>
          <w:u w:val="single"/>
        </w:rPr>
        <w:t>氏名</w:t>
      </w:r>
      <w:r w:rsidR="001D0167">
        <w:rPr>
          <w:rFonts w:ascii="ＭＳ 明朝" w:eastAsia="ＭＳ 明朝" w:hAnsi="ＭＳ 明朝" w:hint="eastAsia"/>
          <w:u w:val="single"/>
        </w:rPr>
        <w:t xml:space="preserve">　　　　　　　（署名又は記名押印）</w:t>
      </w:r>
    </w:p>
    <w:p w14:paraId="5E806334" w14:textId="77777777" w:rsidR="00650421" w:rsidRDefault="00650421" w:rsidP="00650421">
      <w:pPr>
        <w:widowControl/>
        <w:ind w:right="-1"/>
        <w:rPr>
          <w:rFonts w:ascii="ＭＳ 明朝" w:eastAsia="ＭＳ 明朝" w:hAnsi="ＭＳ 明朝"/>
          <w:u w:val="single"/>
        </w:rPr>
      </w:pPr>
    </w:p>
    <w:p w14:paraId="5E806335" w14:textId="77777777" w:rsidR="002F7CF1" w:rsidRDefault="002F7CF1" w:rsidP="00650421">
      <w:pPr>
        <w:widowControl/>
        <w:ind w:right="-1"/>
        <w:rPr>
          <w:rFonts w:ascii="ＭＳ 明朝" w:eastAsia="ＭＳ 明朝" w:hAnsi="ＭＳ 明朝"/>
          <w:u w:val="single"/>
        </w:rPr>
      </w:pPr>
    </w:p>
    <w:p w14:paraId="5E806336" w14:textId="1EB86345" w:rsidR="002F7CF1" w:rsidRDefault="002F7CF1" w:rsidP="00650421">
      <w:pPr>
        <w:widowControl/>
        <w:ind w:right="-1"/>
        <w:rPr>
          <w:rFonts w:ascii="ＭＳ 明朝" w:eastAsia="ＭＳ 明朝" w:hAnsi="ＭＳ 明朝"/>
        </w:rPr>
      </w:pPr>
      <w:r>
        <w:rPr>
          <w:rFonts w:ascii="ＭＳ 明朝" w:eastAsia="ＭＳ 明朝" w:hAnsi="ＭＳ 明朝" w:hint="eastAsia"/>
        </w:rPr>
        <w:t xml:space="preserve">　私は、鹿児島市営合葬墓の使用</w:t>
      </w:r>
      <w:r w:rsidR="002773EB">
        <w:rPr>
          <w:rFonts w:ascii="ＭＳ 明朝" w:eastAsia="ＭＳ 明朝" w:hAnsi="ＭＳ 明朝" w:hint="eastAsia"/>
        </w:rPr>
        <w:t>許可の申請</w:t>
      </w:r>
      <w:r w:rsidR="002323A7">
        <w:rPr>
          <w:rFonts w:ascii="ＭＳ 明朝" w:eastAsia="ＭＳ 明朝" w:hAnsi="ＭＳ 明朝" w:hint="eastAsia"/>
        </w:rPr>
        <w:t>に当</w:t>
      </w:r>
      <w:r>
        <w:rPr>
          <w:rFonts w:ascii="ＭＳ 明朝" w:eastAsia="ＭＳ 明朝" w:hAnsi="ＭＳ 明朝" w:hint="eastAsia"/>
        </w:rPr>
        <w:t>たり、</w:t>
      </w:r>
      <w:r w:rsidR="002773EB">
        <w:rPr>
          <w:rFonts w:ascii="ＭＳ 明朝" w:eastAsia="ＭＳ 明朝" w:hAnsi="ＭＳ 明朝" w:hint="eastAsia"/>
        </w:rPr>
        <w:t>下記の事項について承諾します。</w:t>
      </w:r>
    </w:p>
    <w:p w14:paraId="5E806337" w14:textId="77777777" w:rsidR="002773EB" w:rsidRPr="002323A7" w:rsidRDefault="002773EB" w:rsidP="00650421">
      <w:pPr>
        <w:widowControl/>
        <w:ind w:right="-1"/>
        <w:rPr>
          <w:rFonts w:ascii="ＭＳ 明朝" w:eastAsia="ＭＳ 明朝" w:hAnsi="ＭＳ 明朝"/>
        </w:rPr>
      </w:pPr>
    </w:p>
    <w:p w14:paraId="5E806338" w14:textId="77777777" w:rsidR="002773EB" w:rsidRPr="002773EB" w:rsidRDefault="002773EB" w:rsidP="002773EB">
      <w:pPr>
        <w:widowControl/>
        <w:ind w:right="-1"/>
        <w:jc w:val="center"/>
        <w:rPr>
          <w:rFonts w:ascii="ＭＳ 明朝" w:eastAsia="ＭＳ 明朝" w:hAnsi="ＭＳ 明朝"/>
        </w:rPr>
      </w:pPr>
      <w:r>
        <w:rPr>
          <w:rFonts w:ascii="ＭＳ 明朝" w:eastAsia="ＭＳ 明朝" w:hAnsi="ＭＳ 明朝" w:hint="eastAsia"/>
        </w:rPr>
        <w:t>記</w:t>
      </w:r>
    </w:p>
    <w:p w14:paraId="5E806339" w14:textId="77777777" w:rsidR="00403130" w:rsidRDefault="00403130" w:rsidP="00F0442B">
      <w:pPr>
        <w:pStyle w:val="a9"/>
        <w:ind w:right="964"/>
        <w:jc w:val="both"/>
      </w:pPr>
    </w:p>
    <w:p w14:paraId="5E80633A" w14:textId="77777777" w:rsidR="002773EB" w:rsidRDefault="002773EB" w:rsidP="00F0442B">
      <w:pPr>
        <w:pStyle w:val="a9"/>
        <w:ind w:right="964"/>
        <w:jc w:val="both"/>
      </w:pPr>
    </w:p>
    <w:p w14:paraId="5E80633B" w14:textId="5F5C9807" w:rsidR="00C20FCF" w:rsidRDefault="002323A7" w:rsidP="00C20FCF">
      <w:pPr>
        <w:pStyle w:val="a9"/>
        <w:ind w:right="-7"/>
        <w:jc w:val="both"/>
      </w:pPr>
      <w:r>
        <w:rPr>
          <w:rFonts w:hint="eastAsia"/>
        </w:rPr>
        <w:t xml:space="preserve">　１　合葬墓の合葬室に埋蔵された焼骨は、返還、改葬及び</w:t>
      </w:r>
      <w:r w:rsidR="002773EB">
        <w:rPr>
          <w:rFonts w:hint="eastAsia"/>
        </w:rPr>
        <w:t>分骨できないこと。</w:t>
      </w:r>
    </w:p>
    <w:p w14:paraId="5E80633C" w14:textId="77777777" w:rsidR="002773EB" w:rsidRPr="002323A7" w:rsidRDefault="002773EB" w:rsidP="002773EB">
      <w:pPr>
        <w:pStyle w:val="a9"/>
        <w:ind w:right="-2"/>
        <w:jc w:val="both"/>
      </w:pPr>
    </w:p>
    <w:p w14:paraId="5E80633D" w14:textId="77777777" w:rsidR="002773EB" w:rsidRDefault="00C20FCF" w:rsidP="002773EB">
      <w:pPr>
        <w:pStyle w:val="a9"/>
        <w:ind w:right="-2"/>
        <w:jc w:val="both"/>
      </w:pPr>
      <w:r>
        <w:rPr>
          <w:rFonts w:hint="eastAsia"/>
        </w:rPr>
        <w:t xml:space="preserve">　２</w:t>
      </w:r>
      <w:r w:rsidR="002773EB">
        <w:rPr>
          <w:rFonts w:hint="eastAsia"/>
        </w:rPr>
        <w:t xml:space="preserve">　</w:t>
      </w:r>
      <w:r w:rsidR="00B0573F">
        <w:rPr>
          <w:rFonts w:hint="eastAsia"/>
        </w:rPr>
        <w:t>合葬室及び個別埋蔵室へ</w:t>
      </w:r>
      <w:r>
        <w:rPr>
          <w:rFonts w:hint="eastAsia"/>
        </w:rPr>
        <w:t>の</w:t>
      </w:r>
      <w:r w:rsidR="00B0573F">
        <w:rPr>
          <w:rFonts w:hint="eastAsia"/>
        </w:rPr>
        <w:t>立ち入り</w:t>
      </w:r>
      <w:r>
        <w:rPr>
          <w:rFonts w:hint="eastAsia"/>
        </w:rPr>
        <w:t>は禁止されている</w:t>
      </w:r>
      <w:r w:rsidR="00B0573F">
        <w:rPr>
          <w:rFonts w:hint="eastAsia"/>
        </w:rPr>
        <w:t>こと。</w:t>
      </w:r>
    </w:p>
    <w:p w14:paraId="5E80633E" w14:textId="77777777" w:rsidR="00B0573F" w:rsidRDefault="00B0573F" w:rsidP="002773EB">
      <w:pPr>
        <w:pStyle w:val="a9"/>
        <w:ind w:right="-2"/>
        <w:jc w:val="both"/>
      </w:pPr>
      <w:bookmarkStart w:id="0" w:name="_GoBack"/>
      <w:bookmarkEnd w:id="0"/>
    </w:p>
    <w:p w14:paraId="5E80633F" w14:textId="77777777" w:rsidR="00C20FCF" w:rsidRDefault="00C20FCF" w:rsidP="002773EB">
      <w:pPr>
        <w:pStyle w:val="a9"/>
        <w:ind w:right="-2"/>
        <w:jc w:val="both"/>
      </w:pPr>
      <w:r>
        <w:rPr>
          <w:rFonts w:hint="eastAsia"/>
        </w:rPr>
        <w:t xml:space="preserve">　３</w:t>
      </w:r>
      <w:r w:rsidR="00B0573F">
        <w:rPr>
          <w:rFonts w:hint="eastAsia"/>
        </w:rPr>
        <w:t xml:space="preserve">　個別埋蔵室を使用する場合、その使用期間は使用許可</w:t>
      </w:r>
      <w:r>
        <w:rPr>
          <w:rFonts w:hint="eastAsia"/>
        </w:rPr>
        <w:t>を受けた</w:t>
      </w:r>
      <w:r w:rsidR="00B0573F">
        <w:rPr>
          <w:rFonts w:hint="eastAsia"/>
        </w:rPr>
        <w:t>日から</w:t>
      </w:r>
      <w:r>
        <w:rPr>
          <w:rFonts w:hint="eastAsia"/>
        </w:rPr>
        <w:t>１０年間</w:t>
      </w:r>
      <w:r w:rsidR="00B0573F">
        <w:rPr>
          <w:rFonts w:hint="eastAsia"/>
        </w:rPr>
        <w:t>であ</w:t>
      </w:r>
    </w:p>
    <w:p w14:paraId="5E806340" w14:textId="77777777" w:rsidR="0030287A" w:rsidRDefault="00C20FCF" w:rsidP="002773EB">
      <w:pPr>
        <w:pStyle w:val="a9"/>
        <w:ind w:right="-2"/>
        <w:jc w:val="both"/>
      </w:pPr>
      <w:r>
        <w:rPr>
          <w:rFonts w:hint="eastAsia"/>
        </w:rPr>
        <w:t xml:space="preserve">　　</w:t>
      </w:r>
      <w:r w:rsidR="00B0573F">
        <w:rPr>
          <w:rFonts w:hint="eastAsia"/>
        </w:rPr>
        <w:t>り、使用期間を経過した焼骨は、</w:t>
      </w:r>
      <w:r w:rsidR="00315CBF">
        <w:rPr>
          <w:rFonts w:hint="eastAsia"/>
        </w:rPr>
        <w:t>申請</w:t>
      </w:r>
      <w:r w:rsidR="00B0573F">
        <w:rPr>
          <w:rFonts w:hint="eastAsia"/>
        </w:rPr>
        <w:t>者及びその親族</w:t>
      </w:r>
      <w:r w:rsidR="0030287A">
        <w:rPr>
          <w:rFonts w:hint="eastAsia"/>
        </w:rPr>
        <w:t>等</w:t>
      </w:r>
      <w:r w:rsidR="00B0573F">
        <w:rPr>
          <w:rFonts w:hint="eastAsia"/>
        </w:rPr>
        <w:t>に通知することなく、合葬室</w:t>
      </w:r>
    </w:p>
    <w:p w14:paraId="5E806341" w14:textId="22C50CEF" w:rsidR="00B0573F" w:rsidRDefault="0030287A" w:rsidP="002773EB">
      <w:pPr>
        <w:pStyle w:val="a9"/>
        <w:ind w:right="-2"/>
        <w:jc w:val="both"/>
      </w:pPr>
      <w:r>
        <w:rPr>
          <w:rFonts w:hint="eastAsia"/>
        </w:rPr>
        <w:t xml:space="preserve">　　</w:t>
      </w:r>
      <w:r w:rsidR="00B0573F">
        <w:rPr>
          <w:rFonts w:hint="eastAsia"/>
        </w:rPr>
        <w:t>に埋蔵され</w:t>
      </w:r>
      <w:r w:rsidR="00C20FCF">
        <w:rPr>
          <w:rFonts w:hint="eastAsia"/>
        </w:rPr>
        <w:t>る</w:t>
      </w:r>
      <w:r w:rsidR="00B0573F">
        <w:rPr>
          <w:rFonts w:hint="eastAsia"/>
        </w:rPr>
        <w:t>こと。</w:t>
      </w:r>
    </w:p>
    <w:p w14:paraId="7C8DEF82" w14:textId="6C2A4164" w:rsidR="002323A7" w:rsidRDefault="002323A7" w:rsidP="002773EB">
      <w:pPr>
        <w:pStyle w:val="a9"/>
        <w:ind w:right="-2"/>
        <w:jc w:val="both"/>
      </w:pPr>
    </w:p>
    <w:p w14:paraId="1412FCC5" w14:textId="77777777" w:rsidR="002323A7" w:rsidRDefault="002323A7" w:rsidP="002773EB">
      <w:pPr>
        <w:pStyle w:val="a9"/>
        <w:ind w:right="-2"/>
        <w:jc w:val="both"/>
      </w:pPr>
      <w:r>
        <w:rPr>
          <w:rFonts w:hint="eastAsia"/>
        </w:rPr>
        <w:t xml:space="preserve">　４　焼骨を埋蔵する位置は指定できず、管理上の</w:t>
      </w:r>
      <w:r>
        <w:rPr>
          <w:rFonts w:hint="eastAsia"/>
        </w:rPr>
        <w:t>過失のあった場合を除き、焼骨、指定</w:t>
      </w:r>
    </w:p>
    <w:p w14:paraId="387043EF" w14:textId="77777777" w:rsidR="002323A7" w:rsidRDefault="002323A7" w:rsidP="002773EB">
      <w:pPr>
        <w:pStyle w:val="a9"/>
        <w:ind w:right="-2"/>
        <w:jc w:val="both"/>
      </w:pPr>
      <w:r>
        <w:rPr>
          <w:rFonts w:hint="eastAsia"/>
        </w:rPr>
        <w:t xml:space="preserve">　　</w:t>
      </w:r>
      <w:r>
        <w:rPr>
          <w:rFonts w:hint="eastAsia"/>
        </w:rPr>
        <w:t>納骨袋及び指定容器</w:t>
      </w:r>
      <w:r w:rsidRPr="00536A28">
        <w:rPr>
          <w:rFonts w:hint="eastAsia"/>
        </w:rPr>
        <w:t>の滅失又は損傷について</w:t>
      </w:r>
      <w:r>
        <w:rPr>
          <w:rFonts w:hint="eastAsia"/>
        </w:rPr>
        <w:t>鹿児島市は</w:t>
      </w:r>
      <w:r w:rsidRPr="00536A28">
        <w:rPr>
          <w:rFonts w:hint="eastAsia"/>
        </w:rPr>
        <w:t>損害賠償</w:t>
      </w:r>
      <w:r>
        <w:rPr>
          <w:rFonts w:hint="eastAsia"/>
        </w:rPr>
        <w:t>の</w:t>
      </w:r>
      <w:r>
        <w:rPr>
          <w:rFonts w:hint="eastAsia"/>
        </w:rPr>
        <w:t>責めを負わないこ</w:t>
      </w:r>
    </w:p>
    <w:p w14:paraId="7D5B7A3A" w14:textId="62193A89" w:rsidR="002323A7" w:rsidRDefault="002323A7" w:rsidP="002773EB">
      <w:pPr>
        <w:pStyle w:val="a9"/>
        <w:ind w:right="-2"/>
        <w:jc w:val="both"/>
        <w:rPr>
          <w:rFonts w:hint="eastAsia"/>
        </w:rPr>
      </w:pPr>
      <w:r>
        <w:rPr>
          <w:rFonts w:hint="eastAsia"/>
        </w:rPr>
        <w:t xml:space="preserve">　　と</w:t>
      </w:r>
      <w:r>
        <w:rPr>
          <w:rFonts w:hint="eastAsia"/>
        </w:rPr>
        <w:t>。</w:t>
      </w:r>
    </w:p>
    <w:p w14:paraId="5E806342" w14:textId="77777777" w:rsidR="0075463E" w:rsidRDefault="0075463E" w:rsidP="002773EB">
      <w:pPr>
        <w:pStyle w:val="a9"/>
        <w:ind w:right="-2"/>
        <w:jc w:val="both"/>
      </w:pPr>
    </w:p>
    <w:p w14:paraId="5E806343" w14:textId="573A5FC1" w:rsidR="00315CBF" w:rsidRDefault="002323A7" w:rsidP="002773EB">
      <w:pPr>
        <w:pStyle w:val="a9"/>
        <w:ind w:right="-2"/>
        <w:jc w:val="both"/>
      </w:pPr>
      <w:r>
        <w:rPr>
          <w:rFonts w:hint="eastAsia"/>
        </w:rPr>
        <w:t xml:space="preserve">　５</w:t>
      </w:r>
      <w:r w:rsidR="0075463E">
        <w:rPr>
          <w:rFonts w:hint="eastAsia"/>
        </w:rPr>
        <w:t xml:space="preserve">　合葬墓の使用に関し親族等</w:t>
      </w:r>
      <w:r w:rsidR="00315CBF">
        <w:rPr>
          <w:rFonts w:hint="eastAsia"/>
        </w:rPr>
        <w:t>と紛争等の問題が生じた場合、申請者が責任をもって解</w:t>
      </w:r>
    </w:p>
    <w:p w14:paraId="5E806344" w14:textId="77777777" w:rsidR="0075463E" w:rsidRDefault="00315CBF" w:rsidP="002773EB">
      <w:pPr>
        <w:pStyle w:val="a9"/>
        <w:ind w:right="-2"/>
        <w:jc w:val="both"/>
      </w:pPr>
      <w:r>
        <w:rPr>
          <w:rFonts w:hint="eastAsia"/>
        </w:rPr>
        <w:t xml:space="preserve">　　決</w:t>
      </w:r>
      <w:r w:rsidR="00A23455">
        <w:rPr>
          <w:rFonts w:hint="eastAsia"/>
        </w:rPr>
        <w:t>すること</w:t>
      </w:r>
      <w:r>
        <w:rPr>
          <w:rFonts w:hint="eastAsia"/>
        </w:rPr>
        <w:t>。</w:t>
      </w:r>
    </w:p>
    <w:p w14:paraId="5E806345" w14:textId="77777777" w:rsidR="00B0573F" w:rsidRDefault="00B0573F" w:rsidP="002773EB">
      <w:pPr>
        <w:pStyle w:val="a9"/>
        <w:ind w:right="-2"/>
        <w:jc w:val="both"/>
      </w:pPr>
    </w:p>
    <w:p w14:paraId="5E806346" w14:textId="6196C55B" w:rsidR="00C20FCF" w:rsidRDefault="002323A7" w:rsidP="00C20FCF">
      <w:pPr>
        <w:pStyle w:val="a9"/>
        <w:ind w:right="-2"/>
        <w:jc w:val="both"/>
      </w:pPr>
      <w:r>
        <w:rPr>
          <w:rFonts w:hint="eastAsia"/>
        </w:rPr>
        <w:t xml:space="preserve">　６</w:t>
      </w:r>
      <w:r w:rsidR="00C20FCF">
        <w:rPr>
          <w:rFonts w:hint="eastAsia"/>
        </w:rPr>
        <w:t xml:space="preserve">　合葬墓の使用許可申請において虚偽の申請をしたとき又は鹿児島市営合葬墓条例若</w:t>
      </w:r>
    </w:p>
    <w:p w14:paraId="5E806347" w14:textId="77777777" w:rsidR="00C20FCF" w:rsidRDefault="00C20FCF" w:rsidP="00C20FCF">
      <w:pPr>
        <w:pStyle w:val="a9"/>
        <w:ind w:right="-2"/>
        <w:jc w:val="both"/>
      </w:pPr>
      <w:r>
        <w:rPr>
          <w:rFonts w:hint="eastAsia"/>
        </w:rPr>
        <w:t xml:space="preserve">　　しくは規則に定められた規定に違反したときは、使用許可を取り消されること。</w:t>
      </w:r>
    </w:p>
    <w:p w14:paraId="5E806348" w14:textId="77777777" w:rsidR="00B0573F" w:rsidRPr="00C20FCF" w:rsidRDefault="00B0573F" w:rsidP="002773EB">
      <w:pPr>
        <w:pStyle w:val="a9"/>
        <w:ind w:right="-2"/>
        <w:jc w:val="both"/>
      </w:pPr>
    </w:p>
    <w:sectPr w:rsidR="00B0573F" w:rsidRPr="00C20FCF" w:rsidSect="001557C6">
      <w:pgSz w:w="11906" w:h="16838" w:code="9"/>
      <w:pgMar w:top="1134" w:right="1134" w:bottom="851" w:left="1134" w:header="851" w:footer="992" w:gutter="0"/>
      <w:cols w:space="425"/>
      <w:docGrid w:type="linesAndChars" w:linePitch="29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0634B" w14:textId="77777777" w:rsidR="00DC3269" w:rsidRDefault="00DC3269" w:rsidP="00DC3269">
      <w:r>
        <w:separator/>
      </w:r>
    </w:p>
  </w:endnote>
  <w:endnote w:type="continuationSeparator" w:id="0">
    <w:p w14:paraId="5E80634C" w14:textId="77777777" w:rsidR="00DC3269" w:rsidRDefault="00DC3269" w:rsidP="00DC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06349" w14:textId="77777777" w:rsidR="00DC3269" w:rsidRDefault="00DC3269" w:rsidP="00DC3269">
      <w:r>
        <w:separator/>
      </w:r>
    </w:p>
  </w:footnote>
  <w:footnote w:type="continuationSeparator" w:id="0">
    <w:p w14:paraId="5E80634A" w14:textId="77777777" w:rsidR="00DC3269" w:rsidRDefault="00DC3269" w:rsidP="00DC3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E009A"/>
    <w:multiLevelType w:val="hybridMultilevel"/>
    <w:tmpl w:val="6B16B086"/>
    <w:lvl w:ilvl="0" w:tplc="0409000F">
      <w:start w:val="1"/>
      <w:numFmt w:val="decimal"/>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41"/>
  <w:drawingGridVerticalSpacing w:val="145"/>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88"/>
    <w:rsid w:val="000E1703"/>
    <w:rsid w:val="001557C6"/>
    <w:rsid w:val="00181F89"/>
    <w:rsid w:val="001B7F7C"/>
    <w:rsid w:val="001D0167"/>
    <w:rsid w:val="002323A7"/>
    <w:rsid w:val="002773EB"/>
    <w:rsid w:val="002975C5"/>
    <w:rsid w:val="002977EB"/>
    <w:rsid w:val="002F3D5A"/>
    <w:rsid w:val="002F7CF1"/>
    <w:rsid w:val="0030287A"/>
    <w:rsid w:val="00311572"/>
    <w:rsid w:val="00315CBF"/>
    <w:rsid w:val="003D2DB4"/>
    <w:rsid w:val="00403130"/>
    <w:rsid w:val="00416052"/>
    <w:rsid w:val="005144A6"/>
    <w:rsid w:val="00515329"/>
    <w:rsid w:val="00531698"/>
    <w:rsid w:val="00650421"/>
    <w:rsid w:val="00686E0A"/>
    <w:rsid w:val="006C6AC2"/>
    <w:rsid w:val="006E3CB7"/>
    <w:rsid w:val="0075463E"/>
    <w:rsid w:val="007A587B"/>
    <w:rsid w:val="00804083"/>
    <w:rsid w:val="008C26C4"/>
    <w:rsid w:val="00921D67"/>
    <w:rsid w:val="00986F17"/>
    <w:rsid w:val="009A5786"/>
    <w:rsid w:val="00A23455"/>
    <w:rsid w:val="00A5020C"/>
    <w:rsid w:val="00A83D3D"/>
    <w:rsid w:val="00B0573F"/>
    <w:rsid w:val="00C20FCF"/>
    <w:rsid w:val="00C464D5"/>
    <w:rsid w:val="00D34468"/>
    <w:rsid w:val="00D40CD0"/>
    <w:rsid w:val="00DC3269"/>
    <w:rsid w:val="00E12063"/>
    <w:rsid w:val="00E918E1"/>
    <w:rsid w:val="00ED42AD"/>
    <w:rsid w:val="00F0442B"/>
    <w:rsid w:val="00F911BB"/>
    <w:rsid w:val="00FA0E4C"/>
    <w:rsid w:val="00FD7312"/>
    <w:rsid w:val="00FE65CB"/>
    <w:rsid w:val="00FF1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80631F"/>
  <w15:chartTrackingRefBased/>
  <w15:docId w15:val="{31339F93-DC60-48C4-9420-FFF15832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26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26C4"/>
    <w:rPr>
      <w:rFonts w:asciiTheme="majorHAnsi" w:eastAsiaTheme="majorEastAsia" w:hAnsiTheme="majorHAnsi" w:cstheme="majorBidi"/>
      <w:sz w:val="18"/>
      <w:szCs w:val="18"/>
    </w:rPr>
  </w:style>
  <w:style w:type="paragraph" w:styleId="a6">
    <w:name w:val="List Paragraph"/>
    <w:basedOn w:val="a"/>
    <w:uiPriority w:val="34"/>
    <w:qFormat/>
    <w:rsid w:val="00D40CD0"/>
    <w:pPr>
      <w:ind w:leftChars="400" w:left="840"/>
    </w:pPr>
  </w:style>
  <w:style w:type="paragraph" w:styleId="a7">
    <w:name w:val="Note Heading"/>
    <w:basedOn w:val="a"/>
    <w:next w:val="a"/>
    <w:link w:val="a8"/>
    <w:uiPriority w:val="99"/>
    <w:unhideWhenUsed/>
    <w:rsid w:val="00F0442B"/>
    <w:pPr>
      <w:jc w:val="center"/>
    </w:pPr>
    <w:rPr>
      <w:rFonts w:ascii="ＭＳ 明朝" w:eastAsia="ＭＳ 明朝" w:hAnsi="ＭＳ 明朝"/>
    </w:rPr>
  </w:style>
  <w:style w:type="character" w:customStyle="1" w:styleId="a8">
    <w:name w:val="記 (文字)"/>
    <w:basedOn w:val="a0"/>
    <w:link w:val="a7"/>
    <w:uiPriority w:val="99"/>
    <w:rsid w:val="00F0442B"/>
    <w:rPr>
      <w:rFonts w:ascii="ＭＳ 明朝" w:eastAsia="ＭＳ 明朝" w:hAnsi="ＭＳ 明朝"/>
    </w:rPr>
  </w:style>
  <w:style w:type="paragraph" w:styleId="a9">
    <w:name w:val="Closing"/>
    <w:basedOn w:val="a"/>
    <w:link w:val="aa"/>
    <w:uiPriority w:val="99"/>
    <w:unhideWhenUsed/>
    <w:rsid w:val="00F0442B"/>
    <w:pPr>
      <w:jc w:val="right"/>
    </w:pPr>
    <w:rPr>
      <w:rFonts w:ascii="ＭＳ 明朝" w:eastAsia="ＭＳ 明朝" w:hAnsi="ＭＳ 明朝"/>
    </w:rPr>
  </w:style>
  <w:style w:type="character" w:customStyle="1" w:styleId="aa">
    <w:name w:val="結語 (文字)"/>
    <w:basedOn w:val="a0"/>
    <w:link w:val="a9"/>
    <w:uiPriority w:val="99"/>
    <w:rsid w:val="00F0442B"/>
    <w:rPr>
      <w:rFonts w:ascii="ＭＳ 明朝" w:eastAsia="ＭＳ 明朝" w:hAnsi="ＭＳ 明朝"/>
    </w:rPr>
  </w:style>
  <w:style w:type="paragraph" w:styleId="ab">
    <w:name w:val="header"/>
    <w:basedOn w:val="a"/>
    <w:link w:val="ac"/>
    <w:uiPriority w:val="99"/>
    <w:unhideWhenUsed/>
    <w:rsid w:val="00DC3269"/>
    <w:pPr>
      <w:tabs>
        <w:tab w:val="center" w:pos="4252"/>
        <w:tab w:val="right" w:pos="8504"/>
      </w:tabs>
      <w:snapToGrid w:val="0"/>
    </w:pPr>
  </w:style>
  <w:style w:type="character" w:customStyle="1" w:styleId="ac">
    <w:name w:val="ヘッダー (文字)"/>
    <w:basedOn w:val="a0"/>
    <w:link w:val="ab"/>
    <w:uiPriority w:val="99"/>
    <w:rsid w:val="00DC3269"/>
  </w:style>
  <w:style w:type="paragraph" w:styleId="ad">
    <w:name w:val="footer"/>
    <w:basedOn w:val="a"/>
    <w:link w:val="ae"/>
    <w:uiPriority w:val="99"/>
    <w:unhideWhenUsed/>
    <w:rsid w:val="00DC3269"/>
    <w:pPr>
      <w:tabs>
        <w:tab w:val="center" w:pos="4252"/>
        <w:tab w:val="right" w:pos="8504"/>
      </w:tabs>
      <w:snapToGrid w:val="0"/>
    </w:pPr>
  </w:style>
  <w:style w:type="character" w:customStyle="1" w:styleId="ae">
    <w:name w:val="フッター (文字)"/>
    <w:basedOn w:val="a0"/>
    <w:link w:val="ad"/>
    <w:uiPriority w:val="99"/>
    <w:rsid w:val="00DC3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8A130-FFB4-4219-986D-0792AF97D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naibu</cp:lastModifiedBy>
  <cp:revision>2</cp:revision>
  <cp:lastPrinted>2023-10-24T00:26:00Z</cp:lastPrinted>
  <dcterms:created xsi:type="dcterms:W3CDTF">2023-11-15T07:19:00Z</dcterms:created>
  <dcterms:modified xsi:type="dcterms:W3CDTF">2023-11-15T07:19:00Z</dcterms:modified>
</cp:coreProperties>
</file>