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39BC" w14:textId="7BCE5320" w:rsidR="006A0615" w:rsidRPr="007F1C76" w:rsidRDefault="00C837DD" w:rsidP="006A0615">
      <w:pPr>
        <w:widowControl w:val="0"/>
        <w:autoSpaceDE w:val="0"/>
        <w:autoSpaceDN w:val="0"/>
        <w:adjustRightInd w:val="0"/>
        <w:spacing w:line="240" w:lineRule="auto"/>
        <w:jc w:val="center"/>
        <w:rPr>
          <w:rFonts w:ascii="游ゴシック" w:eastAsia="游ゴシック" w:hAnsi="游ゴシック"/>
          <w:b/>
          <w:sz w:val="20"/>
        </w:rPr>
      </w:pPr>
      <w:r>
        <w:rPr>
          <w:rFonts w:ascii="游ゴシック" w:eastAsia="游ゴシック" w:hAnsi="游ゴシック" w:hint="eastAsia"/>
          <w:b/>
          <w:noProof/>
          <w:sz w:val="24"/>
        </w:rPr>
        <mc:AlternateContent>
          <mc:Choice Requires="wps">
            <w:drawing>
              <wp:anchor distT="0" distB="0" distL="114300" distR="114300" simplePos="0" relativeHeight="251659264" behindDoc="0" locked="0" layoutInCell="1" allowOverlap="1" wp14:anchorId="3557EC4F" wp14:editId="13B09EFE">
                <wp:simplePos x="0" y="0"/>
                <wp:positionH relativeFrom="margin">
                  <wp:posOffset>4849817</wp:posOffset>
                </wp:positionH>
                <wp:positionV relativeFrom="paragraph">
                  <wp:posOffset>-264188</wp:posOffset>
                </wp:positionV>
                <wp:extent cx="534888" cy="230588"/>
                <wp:effectExtent l="0" t="0" r="17780" b="17145"/>
                <wp:wrapNone/>
                <wp:docPr id="1780758323" name="テキスト ボックス 1"/>
                <wp:cNvGraphicFramePr/>
                <a:graphic xmlns:a="http://schemas.openxmlformats.org/drawingml/2006/main">
                  <a:graphicData uri="http://schemas.microsoft.com/office/word/2010/wordprocessingShape">
                    <wps:wsp>
                      <wps:cNvSpPr txBox="1"/>
                      <wps:spPr>
                        <a:xfrm>
                          <a:off x="0" y="0"/>
                          <a:ext cx="534888" cy="230588"/>
                        </a:xfrm>
                        <a:prstGeom prst="rect">
                          <a:avLst/>
                        </a:prstGeom>
                        <a:solidFill>
                          <a:schemeClr val="lt1"/>
                        </a:solidFill>
                        <a:ln w="6350">
                          <a:solidFill>
                            <a:prstClr val="black"/>
                          </a:solidFill>
                        </a:ln>
                      </wps:spPr>
                      <wps:txbx>
                        <w:txbxContent>
                          <w:p w14:paraId="59DE3421" w14:textId="3751CD7E" w:rsidR="00C837DD" w:rsidRPr="00DB2C82" w:rsidRDefault="00C837DD" w:rsidP="008425FC">
                            <w:pPr>
                              <w:ind w:left="0"/>
                              <w:jc w:val="center"/>
                              <w:rPr>
                                <w:rFonts w:ascii="游ゴシック" w:eastAsia="游ゴシック" w:hAnsi="游ゴシック"/>
                                <w:b/>
                                <w:bCs/>
                                <w:sz w:val="20"/>
                                <w:szCs w:val="21"/>
                              </w:rPr>
                            </w:pPr>
                            <w:r>
                              <w:rPr>
                                <w:rFonts w:ascii="游ゴシック" w:eastAsia="游ゴシック" w:hAnsi="游ゴシック" w:hint="eastAsia"/>
                                <w:b/>
                                <w:bCs/>
                                <w:sz w:val="20"/>
                                <w:szCs w:val="21"/>
                              </w:rPr>
                              <w:t>申請１</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57EC4F" id="_x0000_t202" coordsize="21600,21600" o:spt="202" path="m,l,21600r21600,l21600,xe">
                <v:stroke joinstyle="miter"/>
                <v:path gradientshapeok="t" o:connecttype="rect"/>
              </v:shapetype>
              <v:shape id="テキスト ボックス 1" o:spid="_x0000_s1026" type="#_x0000_t202" style="position:absolute;left:0;text-align:left;margin-left:381.9pt;margin-top:-20.8pt;width:42.1pt;height:18.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" fillcolor="white [3201]" strokeweight=".5pt">
                <v:textbox inset="2mm,0,2mm,0">
                  <w:txbxContent>
                    <w:p w14:paraId="59DE3421" w14:textId="3751CD7E" w:rsidR="00C837DD" w:rsidRPr="00DB2C82" w:rsidRDefault="00C837DD" w:rsidP="008425FC">
                      <w:pPr>
                        <w:ind w:left="0"/>
                        <w:jc w:val="center"/>
                        <w:rPr>
                          <w:rFonts w:ascii="游ゴシック" w:eastAsia="游ゴシック" w:hAnsi="游ゴシック"/>
                          <w:b/>
                          <w:bCs/>
                          <w:sz w:val="20"/>
                          <w:szCs w:val="21"/>
                        </w:rPr>
                      </w:pPr>
                      <w:r>
                        <w:rPr>
                          <w:rFonts w:ascii="游ゴシック" w:eastAsia="游ゴシック" w:hAnsi="游ゴシック" w:hint="eastAsia"/>
                          <w:b/>
                          <w:bCs/>
                          <w:sz w:val="20"/>
                          <w:szCs w:val="21"/>
                        </w:rPr>
                        <w:t>申請１</w:t>
                      </w:r>
                    </w:p>
                  </w:txbxContent>
                </v:textbox>
                <w10:wrap anchorx="margin"/>
              </v:shape>
            </w:pict>
          </mc:Fallback>
        </mc:AlternateContent>
      </w:r>
      <w:r w:rsidR="006A0615" w:rsidRPr="007F1C76">
        <w:rPr>
          <w:rFonts w:ascii="游ゴシック" w:eastAsia="游ゴシック" w:hAnsi="游ゴシック" w:hint="eastAsia"/>
          <w:b/>
          <w:sz w:val="22"/>
        </w:rPr>
        <w:t>暴力団排除に関する誓約書</w:t>
      </w:r>
    </w:p>
    <w:p w14:paraId="34178603" w14:textId="58BEEE41" w:rsidR="006A0615" w:rsidRPr="007F1C76" w:rsidRDefault="0080772B"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Pr>
          <w:rFonts w:ascii="游ゴシック" w:eastAsia="游ゴシック" w:hAnsi="游ゴシック" w:hint="eastAsia"/>
          <w:sz w:val="18"/>
        </w:rPr>
        <w:t>私は、</w:t>
      </w:r>
      <w:r w:rsidR="00201532">
        <w:rPr>
          <w:rFonts w:ascii="游ゴシック" w:eastAsia="游ゴシック" w:hAnsi="游ゴシック" w:hint="eastAsia"/>
          <w:sz w:val="18"/>
        </w:rPr>
        <w:t>鹿児島市平川動物公園遊園地・錦江湾公園リニューアルに</w:t>
      </w:r>
      <w:r w:rsidR="003042BF">
        <w:rPr>
          <w:rFonts w:ascii="游ゴシック" w:eastAsia="游ゴシック" w:hAnsi="游ゴシック" w:hint="eastAsia"/>
          <w:sz w:val="18"/>
        </w:rPr>
        <w:t>関する</w:t>
      </w:r>
      <w:r w:rsidR="00201532">
        <w:rPr>
          <w:rFonts w:ascii="游ゴシック" w:eastAsia="游ゴシック" w:hAnsi="游ゴシック" w:hint="eastAsia"/>
          <w:sz w:val="18"/>
        </w:rPr>
        <w:t>トライアルサウンディング調査への</w:t>
      </w:r>
      <w:r w:rsidR="006A0615" w:rsidRPr="007F1C76">
        <w:rPr>
          <w:rFonts w:ascii="游ゴシック" w:eastAsia="游ゴシック" w:hAnsi="游ゴシック" w:hint="eastAsia"/>
          <w:sz w:val="18"/>
        </w:rPr>
        <w:t>参加にあたり、</w:t>
      </w:r>
      <w:r w:rsidR="00201532">
        <w:rPr>
          <w:rFonts w:ascii="游ゴシック" w:eastAsia="游ゴシック" w:hAnsi="游ゴシック" w:hint="eastAsia"/>
          <w:sz w:val="18"/>
        </w:rPr>
        <w:t>鹿児島</w:t>
      </w:r>
      <w:r w:rsidR="006A0615" w:rsidRPr="007F1C76">
        <w:rPr>
          <w:rFonts w:ascii="游ゴシック" w:eastAsia="游ゴシック" w:hAnsi="游ゴシック" w:hint="eastAsia"/>
          <w:sz w:val="18"/>
        </w:rPr>
        <w:t>市暴力団排除条例（平成２</w:t>
      </w:r>
      <w:r w:rsidR="00201532">
        <w:rPr>
          <w:rFonts w:ascii="游ゴシック" w:eastAsia="游ゴシック" w:hAnsi="游ゴシック" w:hint="eastAsia"/>
          <w:sz w:val="18"/>
        </w:rPr>
        <w:t>６</w:t>
      </w:r>
      <w:r w:rsidR="006A0615" w:rsidRPr="007F1C76">
        <w:rPr>
          <w:rFonts w:ascii="游ゴシック" w:eastAsia="游ゴシック" w:hAnsi="游ゴシック" w:hint="eastAsia"/>
          <w:sz w:val="18"/>
        </w:rPr>
        <w:t>年</w:t>
      </w:r>
      <w:r w:rsidR="00201532">
        <w:rPr>
          <w:rFonts w:ascii="游ゴシック" w:eastAsia="游ゴシック" w:hAnsi="游ゴシック" w:hint="eastAsia"/>
          <w:sz w:val="18"/>
        </w:rPr>
        <w:t>鹿児島</w:t>
      </w:r>
      <w:r w:rsidR="006A0615" w:rsidRPr="007F1C76">
        <w:rPr>
          <w:rFonts w:ascii="游ゴシック" w:eastAsia="游ゴシック" w:hAnsi="游ゴシック" w:hint="eastAsia"/>
          <w:sz w:val="18"/>
        </w:rPr>
        <w:t>市条例第</w:t>
      </w:r>
      <w:r w:rsidR="00201532">
        <w:rPr>
          <w:rFonts w:ascii="游ゴシック" w:eastAsia="游ゴシック" w:hAnsi="游ゴシック" w:hint="eastAsia"/>
          <w:sz w:val="18"/>
        </w:rPr>
        <w:t>４</w:t>
      </w:r>
      <w:r w:rsidR="006A0615" w:rsidRPr="007F1C76">
        <w:rPr>
          <w:rFonts w:ascii="游ゴシック" w:eastAsia="游ゴシック" w:hAnsi="游ゴシック" w:hint="eastAsia"/>
          <w:sz w:val="18"/>
        </w:rPr>
        <w:t>号）に基づき、暴力団の排除のために必要な協力を行うこと及び下記事項について誓約します。</w:t>
      </w:r>
    </w:p>
    <w:p w14:paraId="057CFB15" w14:textId="29E1911D"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A80FEF">
        <w:rPr>
          <w:rFonts w:ascii="游ゴシック" w:eastAsia="游ゴシック" w:hAnsi="游ゴシック" w:hint="eastAsia"/>
          <w:sz w:val="18"/>
        </w:rPr>
        <w:t>鹿児島</w:t>
      </w:r>
      <w:r w:rsidRPr="007F1C76">
        <w:rPr>
          <w:rFonts w:ascii="游ゴシック" w:eastAsia="游ゴシック" w:hAnsi="游ゴシック" w:hint="eastAsia"/>
          <w:sz w:val="18"/>
        </w:rPr>
        <w:t>市が暴力団排除に必要な場合には、</w:t>
      </w:r>
      <w:r w:rsidR="00A80FEF">
        <w:rPr>
          <w:rFonts w:ascii="游ゴシック" w:eastAsia="游ゴシック" w:hAnsi="游ゴシック" w:hint="eastAsia"/>
          <w:sz w:val="18"/>
        </w:rPr>
        <w:t>鹿児島県</w:t>
      </w:r>
      <w:r w:rsidRPr="007F1C76">
        <w:rPr>
          <w:rFonts w:ascii="游ゴシック" w:eastAsia="游ゴシック" w:hAnsi="游ゴシック" w:hint="eastAsia"/>
          <w:sz w:val="18"/>
        </w:rPr>
        <w:t>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69A6478A"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１　自己又は自社の役員等が、次のいずれにも該当する者ではありません。</w:t>
      </w:r>
    </w:p>
    <w:p w14:paraId="2B136508"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p>
    <w:p w14:paraId="2217ACF7"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 xml:space="preserve">　</w:t>
      </w:r>
      <w:r w:rsidRPr="0088215B">
        <w:rPr>
          <w:rFonts w:ascii="游ゴシック" w:eastAsia="游ゴシック" w:hAnsi="游ゴシック"/>
          <w:sz w:val="18"/>
        </w:rPr>
        <w:t>(1) 暴力団員（暴力団員による不当な行為の防止等に関する法律（平成３年法律第77号。以下「暴力団対策法」という。）第２条第６号に規定する暴力団員をいう。以下同じ。）</w:t>
      </w:r>
    </w:p>
    <w:p w14:paraId="01533708"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 xml:space="preserve">　</w:t>
      </w:r>
      <w:r w:rsidRPr="0088215B">
        <w:rPr>
          <w:rFonts w:ascii="游ゴシック" w:eastAsia="游ゴシック" w:hAnsi="游ゴシック"/>
          <w:sz w:val="18"/>
        </w:rPr>
        <w:t>(2) 自己、自社若しくは第三者の不正な利益を図る目的又は第三者に損害を加える目的をもっ　　　　　て、暴力団（暴力団対策法第２条第２号に規定する暴力団をいう。以下同じ。）又は暴力団員を利用している者</w:t>
      </w:r>
    </w:p>
    <w:p w14:paraId="7072E354"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 xml:space="preserve">　</w:t>
      </w:r>
      <w:r w:rsidRPr="0088215B">
        <w:rPr>
          <w:rFonts w:ascii="游ゴシック" w:eastAsia="游ゴシック" w:hAnsi="游ゴシック"/>
          <w:sz w:val="18"/>
        </w:rPr>
        <w:t>(3) 暴力団又は暴力団員に対して、資金等を供給し、又は便宜を供与するなど直接的あるいは積極的に暴力団の維持、運営に協力し、若しくは関与している者</w:t>
      </w:r>
    </w:p>
    <w:p w14:paraId="0287FAEB"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 xml:space="preserve">　</w:t>
      </w:r>
      <w:r w:rsidRPr="0088215B">
        <w:rPr>
          <w:rFonts w:ascii="游ゴシック" w:eastAsia="游ゴシック" w:hAnsi="游ゴシック"/>
          <w:sz w:val="18"/>
        </w:rPr>
        <w:t>(4) 暴力団又は暴力団員と社会的に非難されるべき関係を有している者</w:t>
      </w:r>
    </w:p>
    <w:p w14:paraId="35B1A984"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 xml:space="preserve">　</w:t>
      </w:r>
      <w:r w:rsidRPr="0088215B">
        <w:rPr>
          <w:rFonts w:ascii="游ゴシック" w:eastAsia="游ゴシック" w:hAnsi="游ゴシック"/>
          <w:sz w:val="18"/>
        </w:rPr>
        <w:t>(5) 暴力団又は暴力団員であることを知りながら不当な行為をするためにこれらを利用している者</w:t>
      </w:r>
    </w:p>
    <w:p w14:paraId="7BC103DE" w14:textId="77777777" w:rsidR="0088215B" w:rsidRPr="0088215B" w:rsidRDefault="0088215B" w:rsidP="0088215B">
      <w:pPr>
        <w:widowControl w:val="0"/>
        <w:autoSpaceDE w:val="0"/>
        <w:autoSpaceDN w:val="0"/>
        <w:adjustRightInd w:val="0"/>
        <w:jc w:val="left"/>
        <w:rPr>
          <w:rFonts w:ascii="游ゴシック" w:eastAsia="游ゴシック" w:hAnsi="游ゴシック"/>
          <w:sz w:val="18"/>
        </w:rPr>
      </w:pPr>
    </w:p>
    <w:p w14:paraId="696879D4" w14:textId="77777777" w:rsidR="0088215B" w:rsidRDefault="0088215B" w:rsidP="0088215B">
      <w:pPr>
        <w:widowControl w:val="0"/>
        <w:autoSpaceDE w:val="0"/>
        <w:autoSpaceDN w:val="0"/>
        <w:adjustRightInd w:val="0"/>
        <w:jc w:val="left"/>
        <w:rPr>
          <w:rFonts w:ascii="游ゴシック" w:eastAsia="游ゴシック" w:hAnsi="游ゴシック"/>
          <w:sz w:val="18"/>
        </w:rPr>
      </w:pPr>
      <w:r w:rsidRPr="0088215B">
        <w:rPr>
          <w:rFonts w:ascii="游ゴシック" w:eastAsia="游ゴシック" w:hAnsi="游ゴシック" w:hint="eastAsia"/>
          <w:sz w:val="18"/>
        </w:rPr>
        <w:t>２　暴力団又は暴力団員が、その経営に実質的に関与している法人その他の団体又は個人ではありません。</w:t>
      </w:r>
    </w:p>
    <w:p w14:paraId="4AED0846" w14:textId="77777777" w:rsidR="0088215B" w:rsidRDefault="0088215B" w:rsidP="0088215B">
      <w:pPr>
        <w:widowControl w:val="0"/>
        <w:autoSpaceDE w:val="0"/>
        <w:autoSpaceDN w:val="0"/>
        <w:adjustRightInd w:val="0"/>
        <w:jc w:val="left"/>
        <w:rPr>
          <w:rFonts w:ascii="游ゴシック" w:eastAsia="游ゴシック" w:hAnsi="游ゴシック"/>
          <w:sz w:val="18"/>
        </w:rPr>
      </w:pPr>
    </w:p>
    <w:p w14:paraId="281B7792" w14:textId="6816BA11" w:rsidR="006A0615" w:rsidRPr="007F1C76" w:rsidRDefault="006A0615" w:rsidP="0088215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w:t>
      </w:r>
      <w:r w:rsidR="0080772B">
        <w:rPr>
          <w:rFonts w:ascii="游ゴシック" w:eastAsia="游ゴシック" w:hAnsi="游ゴシック" w:hint="eastAsia"/>
          <w:sz w:val="18"/>
        </w:rPr>
        <w:t xml:space="preserve">　　</w:t>
      </w:r>
      <w:r w:rsidRPr="007F1C76">
        <w:rPr>
          <w:rFonts w:ascii="游ゴシック" w:eastAsia="游ゴシック" w:hAnsi="游ゴシック" w:hint="eastAsia"/>
          <w:sz w:val="18"/>
        </w:rPr>
        <w:t>年</w:t>
      </w:r>
      <w:r w:rsidR="0080772B">
        <w:rPr>
          <w:rFonts w:ascii="游ゴシック" w:eastAsia="游ゴシック" w:hAnsi="游ゴシック" w:hint="eastAsia"/>
          <w:sz w:val="18"/>
        </w:rPr>
        <w:t xml:space="preserve">　　</w:t>
      </w:r>
      <w:r w:rsidRPr="007F1C76">
        <w:rPr>
          <w:rFonts w:ascii="游ゴシック" w:eastAsia="游ゴシック" w:hAnsi="游ゴシック" w:hint="eastAsia"/>
          <w:sz w:val="18"/>
        </w:rPr>
        <w:t>月</w:t>
      </w:r>
      <w:r w:rsidR="0080772B">
        <w:rPr>
          <w:rFonts w:ascii="游ゴシック" w:eastAsia="游ゴシック" w:hAnsi="游ゴシック" w:hint="eastAsia"/>
          <w:sz w:val="18"/>
        </w:rPr>
        <w:t xml:space="preserve">　　</w:t>
      </w:r>
      <w:r w:rsidRPr="007F1C76">
        <w:rPr>
          <w:rFonts w:ascii="游ゴシック" w:eastAsia="游ゴシック" w:hAnsi="游ゴシック" w:hint="eastAsia"/>
          <w:sz w:val="18"/>
        </w:rPr>
        <w:t>日</w:t>
      </w:r>
    </w:p>
    <w:p w14:paraId="40C6ED1D" w14:textId="1A6F7550" w:rsidR="006A0615" w:rsidRPr="007F1C76" w:rsidRDefault="00E8248C" w:rsidP="006A0615">
      <w:pPr>
        <w:widowControl w:val="0"/>
        <w:autoSpaceDE w:val="0"/>
        <w:autoSpaceDN w:val="0"/>
        <w:adjustRightInd w:val="0"/>
        <w:jc w:val="left"/>
        <w:rPr>
          <w:rFonts w:ascii="游ゴシック" w:eastAsia="游ゴシック" w:hAnsi="游ゴシック"/>
          <w:sz w:val="18"/>
        </w:rPr>
      </w:pPr>
      <w:r>
        <w:rPr>
          <w:rFonts w:ascii="游ゴシック" w:eastAsia="游ゴシック" w:hAnsi="游ゴシック" w:hint="eastAsia"/>
          <w:sz w:val="18"/>
        </w:rPr>
        <w:t>鹿児島</w:t>
      </w:r>
      <w:r w:rsidR="006A0615" w:rsidRPr="007F1C76">
        <w:rPr>
          <w:rFonts w:ascii="游ゴシック" w:eastAsia="游ゴシック" w:hAnsi="游ゴシック" w:hint="eastAsia"/>
          <w:sz w:val="18"/>
        </w:rPr>
        <w:t>市長</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lang w:eastAsia="zh-TW"/>
        </w:rPr>
      </w:pPr>
      <w:r w:rsidRPr="007F1C76">
        <w:rPr>
          <w:rFonts w:ascii="游ゴシック" w:eastAsia="游ゴシック" w:hAnsi="游ゴシック" w:hint="eastAsia"/>
          <w:sz w:val="18"/>
          <w:lang w:eastAsia="zh-TW"/>
        </w:rPr>
        <w:t>代表者職氏名</w:t>
      </w:r>
      <w:r w:rsidRPr="007F1C76">
        <w:rPr>
          <w:rFonts w:ascii="游ゴシック" w:eastAsia="游ゴシック" w:hAnsi="游ゴシック"/>
          <w:sz w:val="18"/>
          <w:lang w:eastAsia="zh-TW"/>
        </w:rPr>
        <w:t xml:space="preserve"> </w:t>
      </w:r>
      <w:r w:rsidRPr="007F1C76">
        <w:rPr>
          <w:rFonts w:ascii="游ゴシック" w:eastAsia="游ゴシック" w:hAnsi="游ゴシック" w:hint="eastAsia"/>
          <w:sz w:val="18"/>
          <w:lang w:eastAsia="zh-TW"/>
        </w:rPr>
        <w:t xml:space="preserve">　　　　　　　　　　　　　　</w:t>
      </w:r>
      <w:r w:rsidRPr="007F1C76">
        <w:rPr>
          <w:rFonts w:ascii="游ゴシック" w:eastAsia="游ゴシック" w:hAnsi="游ゴシック"/>
          <w:sz w:val="18"/>
          <w:lang w:eastAsia="zh-TW"/>
        </w:rPr>
        <w:t>印</w:t>
      </w:r>
    </w:p>
    <w:p w14:paraId="093BF440" w14:textId="77777777" w:rsidR="00FA0790" w:rsidRPr="006A0615" w:rsidRDefault="00FA0790">
      <w:pPr>
        <w:rPr>
          <w:lang w:eastAsia="zh-TW"/>
        </w:rPr>
      </w:pPr>
    </w:p>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EFFB4" w14:textId="77777777" w:rsidR="00EA3E11" w:rsidRDefault="00EA3E11" w:rsidP="00C867ED">
      <w:pPr>
        <w:spacing w:line="240" w:lineRule="auto"/>
      </w:pPr>
      <w:r>
        <w:separator/>
      </w:r>
    </w:p>
  </w:endnote>
  <w:endnote w:type="continuationSeparator" w:id="0">
    <w:p w14:paraId="68607ED4" w14:textId="77777777" w:rsidR="00EA3E11" w:rsidRDefault="00EA3E11"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4BDC" w14:textId="77777777" w:rsidR="00EA3E11" w:rsidRDefault="00EA3E11" w:rsidP="00C867ED">
      <w:pPr>
        <w:spacing w:line="240" w:lineRule="auto"/>
      </w:pPr>
      <w:r>
        <w:separator/>
      </w:r>
    </w:p>
  </w:footnote>
  <w:footnote w:type="continuationSeparator" w:id="0">
    <w:p w14:paraId="24269F6E" w14:textId="77777777" w:rsidR="00EA3E11" w:rsidRDefault="00EA3E11"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0F441F"/>
    <w:rsid w:val="00171F97"/>
    <w:rsid w:val="00174017"/>
    <w:rsid w:val="00201532"/>
    <w:rsid w:val="002B4E84"/>
    <w:rsid w:val="002D7E5E"/>
    <w:rsid w:val="003042BF"/>
    <w:rsid w:val="00370BB4"/>
    <w:rsid w:val="003E67A1"/>
    <w:rsid w:val="004350BB"/>
    <w:rsid w:val="0044631A"/>
    <w:rsid w:val="00564621"/>
    <w:rsid w:val="00564B9C"/>
    <w:rsid w:val="006A0615"/>
    <w:rsid w:val="006D3D20"/>
    <w:rsid w:val="006D4A68"/>
    <w:rsid w:val="00757E4B"/>
    <w:rsid w:val="00783F3E"/>
    <w:rsid w:val="007D6430"/>
    <w:rsid w:val="007E3315"/>
    <w:rsid w:val="0080772B"/>
    <w:rsid w:val="00822613"/>
    <w:rsid w:val="008425FC"/>
    <w:rsid w:val="00871B03"/>
    <w:rsid w:val="0088215B"/>
    <w:rsid w:val="008D2D3B"/>
    <w:rsid w:val="00924227"/>
    <w:rsid w:val="00961FBB"/>
    <w:rsid w:val="00A51FDF"/>
    <w:rsid w:val="00A80FEF"/>
    <w:rsid w:val="00AF3CC3"/>
    <w:rsid w:val="00C5573E"/>
    <w:rsid w:val="00C8079B"/>
    <w:rsid w:val="00C837DD"/>
    <w:rsid w:val="00C867ED"/>
    <w:rsid w:val="00D767A6"/>
    <w:rsid w:val="00D9054A"/>
    <w:rsid w:val="00DB2E3E"/>
    <w:rsid w:val="00DB7D59"/>
    <w:rsid w:val="00E8248C"/>
    <w:rsid w:val="00EA3E11"/>
    <w:rsid w:val="00F779AE"/>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39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 w:type="character" w:styleId="a9">
    <w:name w:val="annotation reference"/>
    <w:basedOn w:val="a0"/>
    <w:uiPriority w:val="99"/>
    <w:semiHidden/>
    <w:unhideWhenUsed/>
    <w:rsid w:val="00924227"/>
    <w:rPr>
      <w:sz w:val="18"/>
      <w:szCs w:val="18"/>
    </w:rPr>
  </w:style>
  <w:style w:type="paragraph" w:styleId="aa">
    <w:name w:val="annotation text"/>
    <w:basedOn w:val="a"/>
    <w:link w:val="ab"/>
    <w:uiPriority w:val="99"/>
    <w:unhideWhenUsed/>
    <w:rsid w:val="00924227"/>
    <w:pPr>
      <w:jc w:val="left"/>
    </w:pPr>
  </w:style>
  <w:style w:type="character" w:customStyle="1" w:styleId="ab">
    <w:name w:val="コメント文字列 (文字)"/>
    <w:basedOn w:val="a0"/>
    <w:link w:val="aa"/>
    <w:uiPriority w:val="99"/>
    <w:rsid w:val="00924227"/>
  </w:style>
  <w:style w:type="paragraph" w:styleId="ac">
    <w:name w:val="annotation subject"/>
    <w:basedOn w:val="aa"/>
    <w:next w:val="aa"/>
    <w:link w:val="ad"/>
    <w:uiPriority w:val="99"/>
    <w:semiHidden/>
    <w:unhideWhenUsed/>
    <w:rsid w:val="00924227"/>
    <w:rPr>
      <w:b/>
      <w:bCs/>
    </w:rPr>
  </w:style>
  <w:style w:type="character" w:customStyle="1" w:styleId="ad">
    <w:name w:val="コメント内容 (文字)"/>
    <w:basedOn w:val="ab"/>
    <w:link w:val="ac"/>
    <w:uiPriority w:val="99"/>
    <w:semiHidden/>
    <w:rsid w:val="00924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2025-05-27T12:13:00Z</dcterms:created>
  <dcterms:modified xsi:type="dcterms:W3CDTF">2025-05-27T12:13:00Z</dcterms:modified>
</cp:coreProperties>
</file>