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F52C" w14:textId="77777777" w:rsidR="006671D7" w:rsidRPr="00E911F4" w:rsidRDefault="006671D7" w:rsidP="00FF4738">
      <w:pPr>
        <w:overflowPunct w:val="0"/>
        <w:textAlignment w:val="baseline"/>
        <w:rPr>
          <w:rStyle w:val="a8"/>
          <w:i w:val="0"/>
          <w:color w:val="000000" w:themeColor="text1"/>
        </w:rPr>
      </w:pPr>
    </w:p>
    <w:p w14:paraId="1E379418" w14:textId="16DC6190" w:rsidR="00A02561" w:rsidRPr="00E911F4" w:rsidRDefault="00A02561" w:rsidP="00A02561">
      <w:pPr>
        <w:overflowPunct w:val="0"/>
        <w:jc w:val="center"/>
        <w:textAlignment w:val="baseline"/>
        <w:rPr>
          <w:rFonts w:ascii="ＭＳ ゴシック" w:eastAsia="ＭＳ ゴシック" w:hAnsi="Times New Roman"/>
          <w:color w:val="000000" w:themeColor="text1"/>
          <w:kern w:val="0"/>
          <w:sz w:val="22"/>
          <w:szCs w:val="22"/>
        </w:rPr>
      </w:pPr>
      <w:r w:rsidRPr="00E911F4">
        <w:rPr>
          <w:rFonts w:ascii="ＭＳ ゴシック" w:eastAsia="ＭＳ ゴシック" w:hAnsi="Times New Roman" w:cs="ＭＳ ゴシック" w:hint="eastAsia"/>
          <w:b/>
          <w:bCs/>
          <w:color w:val="000000" w:themeColor="text1"/>
          <w:kern w:val="0"/>
          <w:sz w:val="36"/>
          <w:szCs w:val="36"/>
        </w:rPr>
        <w:t>令和</w:t>
      </w:r>
      <w:r w:rsidR="001D3C72" w:rsidRPr="00E911F4">
        <w:rPr>
          <w:rFonts w:ascii="ＭＳ ゴシック" w:eastAsia="ＭＳ ゴシック" w:hAnsi="Times New Roman" w:cs="ＭＳ ゴシック" w:hint="eastAsia"/>
          <w:b/>
          <w:bCs/>
          <w:color w:val="000000" w:themeColor="text1"/>
          <w:kern w:val="0"/>
          <w:sz w:val="36"/>
          <w:szCs w:val="36"/>
        </w:rPr>
        <w:t>６</w:t>
      </w:r>
      <w:r w:rsidRPr="00E911F4">
        <w:rPr>
          <w:rFonts w:ascii="ＭＳ ゴシック" w:eastAsia="ＭＳ ゴシック" w:hAnsi="Times New Roman" w:cs="ＭＳ ゴシック" w:hint="eastAsia"/>
          <w:b/>
          <w:bCs/>
          <w:color w:val="000000" w:themeColor="text1"/>
          <w:kern w:val="0"/>
          <w:sz w:val="36"/>
          <w:szCs w:val="36"/>
        </w:rPr>
        <w:t>年度</w:t>
      </w:r>
    </w:p>
    <w:p w14:paraId="55392C84" w14:textId="77777777" w:rsidR="00A90DA6" w:rsidRPr="00E911F4" w:rsidRDefault="00A90DA6" w:rsidP="00A02561">
      <w:pPr>
        <w:overflowPunct w:val="0"/>
        <w:spacing w:line="570" w:lineRule="exact"/>
        <w:textAlignment w:val="baseline"/>
        <w:rPr>
          <w:rFonts w:ascii="ＭＳ ゴシック" w:eastAsia="ＭＳ ゴシック" w:hAnsi="Times New Roman"/>
          <w:color w:val="000000" w:themeColor="text1"/>
          <w:kern w:val="0"/>
          <w:sz w:val="22"/>
          <w:szCs w:val="22"/>
        </w:rPr>
      </w:pPr>
    </w:p>
    <w:p w14:paraId="0D6DAEF4" w14:textId="77777777" w:rsidR="00A02561" w:rsidRPr="00E911F4" w:rsidRDefault="00A02561" w:rsidP="00A02561">
      <w:pPr>
        <w:overflowPunct w:val="0"/>
        <w:jc w:val="center"/>
        <w:textAlignment w:val="baseline"/>
        <w:rPr>
          <w:rFonts w:ascii="ＭＳ ゴシック" w:eastAsia="ＭＳ ゴシック" w:hAnsi="Times New Roman"/>
          <w:color w:val="000000" w:themeColor="text1"/>
          <w:kern w:val="0"/>
          <w:sz w:val="22"/>
          <w:szCs w:val="22"/>
        </w:rPr>
      </w:pPr>
      <w:r w:rsidRPr="00E911F4">
        <w:rPr>
          <w:rFonts w:ascii="ＭＳ ゴシック" w:eastAsia="ＭＳ ゴシック" w:hAnsi="Times New Roman" w:cs="ＭＳ ゴシック" w:hint="eastAsia"/>
          <w:b/>
          <w:bCs/>
          <w:color w:val="000000" w:themeColor="text1"/>
          <w:kern w:val="0"/>
          <w:sz w:val="36"/>
          <w:szCs w:val="36"/>
        </w:rPr>
        <w:t>指定障害福祉サービス事業者等指導調書</w:t>
      </w:r>
    </w:p>
    <w:p w14:paraId="43DD88CD" w14:textId="77777777" w:rsidR="00A02561" w:rsidRPr="00E911F4" w:rsidRDefault="00A02561" w:rsidP="00A02561">
      <w:pPr>
        <w:overflowPunct w:val="0"/>
        <w:textAlignment w:val="baseline"/>
        <w:rPr>
          <w:rFonts w:ascii="ＭＳ ゴシック" w:eastAsia="ＭＳ ゴシック" w:hAnsi="Times New Roman"/>
          <w:color w:val="000000" w:themeColor="text1"/>
          <w:kern w:val="0"/>
          <w:sz w:val="22"/>
          <w:szCs w:val="22"/>
        </w:rPr>
      </w:pPr>
    </w:p>
    <w:p w14:paraId="24D60939" w14:textId="77777777" w:rsidR="00A02561" w:rsidRPr="00E911F4" w:rsidRDefault="00A02561" w:rsidP="00A02561">
      <w:pPr>
        <w:overflowPunct w:val="0"/>
        <w:textAlignment w:val="baseline"/>
        <w:rPr>
          <w:rFonts w:ascii="ＭＳ ゴシック" w:eastAsia="ＭＳ ゴシック" w:hAnsi="Times New Roman"/>
          <w:color w:val="000000" w:themeColor="text1"/>
          <w:kern w:val="0"/>
          <w:sz w:val="22"/>
          <w:szCs w:val="22"/>
        </w:rPr>
      </w:pPr>
    </w:p>
    <w:p w14:paraId="422CA700"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2"/>
          <w:szCs w:val="22"/>
        </w:rPr>
      </w:pPr>
      <w:r w:rsidRPr="00E911F4">
        <w:rPr>
          <w:rFonts w:ascii="ＭＳ ゴシック" w:eastAsia="ＭＳ ゴシック" w:hAnsi="ＭＳ ゴシック" w:cs="ＭＳ ゴシック" w:hint="eastAsia"/>
          <w:b/>
          <w:bCs/>
          <w:color w:val="000000" w:themeColor="text1"/>
          <w:kern w:val="0"/>
          <w:sz w:val="36"/>
          <w:szCs w:val="36"/>
        </w:rPr>
        <w:t xml:space="preserve">№６　 </w:t>
      </w:r>
      <w:r w:rsidRPr="00E911F4">
        <w:rPr>
          <w:rFonts w:ascii="ＭＳ ゴシック" w:eastAsia="ＭＳ ゴシック" w:hAnsi="ＭＳ ゴシック" w:hint="eastAsia"/>
          <w:b/>
          <w:bCs/>
          <w:color w:val="000000" w:themeColor="text1"/>
          <w:sz w:val="36"/>
          <w:szCs w:val="36"/>
        </w:rPr>
        <w:t>指定生活介護</w:t>
      </w:r>
    </w:p>
    <w:p w14:paraId="460F75EE" w14:textId="77777777" w:rsidR="00B61AE7" w:rsidRPr="00E911F4" w:rsidRDefault="00B61AE7" w:rsidP="00CC32E1">
      <w:pPr>
        <w:overflowPunct w:val="0"/>
        <w:jc w:val="center"/>
        <w:textAlignment w:val="baseline"/>
        <w:rPr>
          <w:rFonts w:ascii="ＭＳ ゴシック" w:eastAsia="ＭＳ ゴシック" w:hAnsi="ＭＳ ゴシック"/>
          <w:color w:val="000000" w:themeColor="text1"/>
          <w:kern w:val="0"/>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1318"/>
        <w:gridCol w:w="6044"/>
      </w:tblGrid>
      <w:tr w:rsidR="00E911F4" w:rsidRPr="00E911F4" w14:paraId="55257373" w14:textId="77777777" w:rsidTr="006A15F1">
        <w:trPr>
          <w:trHeight w:val="654"/>
          <w:jc w:val="center"/>
        </w:trPr>
        <w:tc>
          <w:tcPr>
            <w:tcW w:w="2178" w:type="dxa"/>
            <w:tcBorders>
              <w:bottom w:val="single" w:sz="4" w:space="0" w:color="auto"/>
              <w:right w:val="single" w:sz="4" w:space="0" w:color="auto"/>
            </w:tcBorders>
            <w:vAlign w:val="center"/>
          </w:tcPr>
          <w:p w14:paraId="5A2BF783" w14:textId="77777777" w:rsidR="00B61AE7" w:rsidRPr="00E911F4" w:rsidRDefault="00B61AE7" w:rsidP="006A15F1">
            <w:pPr>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pacing w:val="48"/>
                <w:kern w:val="0"/>
                <w:sz w:val="22"/>
                <w:szCs w:val="22"/>
                <w:fitText w:val="1800" w:id="-2004086521"/>
              </w:rPr>
              <w:t>事業所の名</w:t>
            </w:r>
            <w:r w:rsidRPr="00E911F4">
              <w:rPr>
                <w:rFonts w:ascii="ＭＳ ゴシック" w:eastAsia="ＭＳ ゴシック" w:hAnsi="ＭＳ ゴシック" w:hint="eastAsia"/>
                <w:color w:val="000000" w:themeColor="text1"/>
                <w:kern w:val="0"/>
                <w:sz w:val="22"/>
                <w:szCs w:val="22"/>
                <w:fitText w:val="1800" w:id="-2004086521"/>
              </w:rPr>
              <w:t>称</w:t>
            </w:r>
          </w:p>
        </w:tc>
        <w:tc>
          <w:tcPr>
            <w:tcW w:w="7362" w:type="dxa"/>
            <w:gridSpan w:val="2"/>
            <w:tcBorders>
              <w:left w:val="single" w:sz="4" w:space="0" w:color="auto"/>
              <w:bottom w:val="single" w:sz="4" w:space="0" w:color="auto"/>
            </w:tcBorders>
            <w:vAlign w:val="center"/>
          </w:tcPr>
          <w:p w14:paraId="63C34470" w14:textId="77777777" w:rsidR="00B61AE7" w:rsidRPr="00E911F4" w:rsidRDefault="00B61AE7" w:rsidP="006A15F1">
            <w:pPr>
              <w:rPr>
                <w:color w:val="000000" w:themeColor="text1"/>
              </w:rPr>
            </w:pPr>
          </w:p>
        </w:tc>
      </w:tr>
      <w:tr w:rsidR="00E911F4" w:rsidRPr="00E911F4" w14:paraId="49D75281" w14:textId="77777777" w:rsidTr="005F4C0B">
        <w:trPr>
          <w:trHeight w:val="622"/>
          <w:jc w:val="center"/>
        </w:trPr>
        <w:tc>
          <w:tcPr>
            <w:tcW w:w="2178" w:type="dxa"/>
            <w:tcBorders>
              <w:top w:val="single" w:sz="4" w:space="0" w:color="auto"/>
              <w:bottom w:val="single" w:sz="4" w:space="0" w:color="auto"/>
              <w:right w:val="single" w:sz="4" w:space="0" w:color="auto"/>
            </w:tcBorders>
            <w:vAlign w:val="center"/>
          </w:tcPr>
          <w:p w14:paraId="18CAD8CC" w14:textId="77777777" w:rsidR="00FF4738" w:rsidRPr="00E911F4" w:rsidRDefault="00FF4738" w:rsidP="004B130A">
            <w:pPr>
              <w:jc w:val="center"/>
              <w:rPr>
                <w:rFonts w:ascii="ＭＳ ゴシック" w:eastAsia="ＭＳ ゴシック" w:hAnsi="ＭＳ ゴシック"/>
                <w:color w:val="000000" w:themeColor="text1"/>
                <w:kern w:val="0"/>
                <w:sz w:val="22"/>
                <w:szCs w:val="22"/>
              </w:rPr>
            </w:pPr>
            <w:r w:rsidRPr="00E911F4">
              <w:rPr>
                <w:rFonts w:ascii="ＭＳ ゴシック" w:eastAsia="ＭＳ ゴシック" w:hAnsi="ＭＳ ゴシック" w:hint="eastAsia"/>
                <w:color w:val="000000" w:themeColor="text1"/>
                <w:spacing w:val="21"/>
                <w:kern w:val="0"/>
                <w:sz w:val="22"/>
                <w:szCs w:val="22"/>
                <w:fitText w:val="1800" w:id="-2004086520"/>
              </w:rPr>
              <w:t>事業所の所在</w:t>
            </w:r>
            <w:r w:rsidRPr="00E911F4">
              <w:rPr>
                <w:rFonts w:ascii="ＭＳ ゴシック" w:eastAsia="ＭＳ ゴシック" w:hAnsi="ＭＳ ゴシック" w:hint="eastAsia"/>
                <w:color w:val="000000" w:themeColor="text1"/>
                <w:spacing w:val="4"/>
                <w:kern w:val="0"/>
                <w:sz w:val="22"/>
                <w:szCs w:val="22"/>
                <w:fitText w:val="1800" w:id="-2004086520"/>
              </w:rPr>
              <w:t>地</w:t>
            </w:r>
          </w:p>
        </w:tc>
        <w:tc>
          <w:tcPr>
            <w:tcW w:w="7362" w:type="dxa"/>
            <w:gridSpan w:val="2"/>
            <w:tcBorders>
              <w:top w:val="single" w:sz="4" w:space="0" w:color="auto"/>
              <w:left w:val="single" w:sz="4" w:space="0" w:color="auto"/>
              <w:bottom w:val="single" w:sz="4" w:space="0" w:color="auto"/>
            </w:tcBorders>
            <w:vAlign w:val="center"/>
          </w:tcPr>
          <w:p w14:paraId="38EBD1AB" w14:textId="77777777" w:rsidR="00FF4738" w:rsidRPr="00E911F4" w:rsidRDefault="00FF4738" w:rsidP="006A15F1">
            <w:pPr>
              <w:rPr>
                <w:color w:val="000000" w:themeColor="text1"/>
              </w:rPr>
            </w:pPr>
          </w:p>
        </w:tc>
      </w:tr>
      <w:tr w:rsidR="00E911F4" w:rsidRPr="00E911F4" w14:paraId="7032E70C" w14:textId="77777777" w:rsidTr="006A15F1">
        <w:trPr>
          <w:trHeight w:val="611"/>
          <w:jc w:val="center"/>
        </w:trPr>
        <w:tc>
          <w:tcPr>
            <w:tcW w:w="2178" w:type="dxa"/>
            <w:tcBorders>
              <w:top w:val="single" w:sz="4" w:space="0" w:color="auto"/>
              <w:bottom w:val="single" w:sz="4" w:space="0" w:color="auto"/>
              <w:right w:val="single" w:sz="4" w:space="0" w:color="auto"/>
            </w:tcBorders>
            <w:vAlign w:val="center"/>
          </w:tcPr>
          <w:p w14:paraId="64850058" w14:textId="77777777" w:rsidR="00B61AE7" w:rsidRPr="00E911F4" w:rsidRDefault="00B61AE7" w:rsidP="006A15F1">
            <w:pPr>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pacing w:val="48"/>
                <w:kern w:val="0"/>
                <w:sz w:val="22"/>
                <w:szCs w:val="22"/>
                <w:fitText w:val="1800" w:id="-2004086518"/>
              </w:rPr>
              <w:t>事業者の名</w:t>
            </w:r>
            <w:r w:rsidRPr="00E911F4">
              <w:rPr>
                <w:rFonts w:ascii="ＭＳ ゴシック" w:eastAsia="ＭＳ ゴシック" w:hAnsi="ＭＳ ゴシック" w:hint="eastAsia"/>
                <w:color w:val="000000" w:themeColor="text1"/>
                <w:kern w:val="0"/>
                <w:sz w:val="22"/>
                <w:szCs w:val="22"/>
                <w:fitText w:val="1800" w:id="-2004086518"/>
              </w:rPr>
              <w:t>称</w:t>
            </w:r>
          </w:p>
        </w:tc>
        <w:tc>
          <w:tcPr>
            <w:tcW w:w="7362" w:type="dxa"/>
            <w:gridSpan w:val="2"/>
            <w:tcBorders>
              <w:top w:val="single" w:sz="4" w:space="0" w:color="auto"/>
              <w:left w:val="single" w:sz="4" w:space="0" w:color="auto"/>
              <w:bottom w:val="single" w:sz="4" w:space="0" w:color="auto"/>
            </w:tcBorders>
            <w:vAlign w:val="center"/>
          </w:tcPr>
          <w:p w14:paraId="5D6B15DF" w14:textId="77777777" w:rsidR="00B61AE7" w:rsidRPr="00E911F4" w:rsidRDefault="00B61AE7" w:rsidP="006A15F1">
            <w:pPr>
              <w:rPr>
                <w:color w:val="000000" w:themeColor="text1"/>
              </w:rPr>
            </w:pPr>
          </w:p>
        </w:tc>
      </w:tr>
      <w:tr w:rsidR="00E911F4" w:rsidRPr="00E911F4" w14:paraId="2A36CBEC" w14:textId="77777777" w:rsidTr="006A15F1">
        <w:trPr>
          <w:trHeight w:val="628"/>
          <w:jc w:val="center"/>
        </w:trPr>
        <w:tc>
          <w:tcPr>
            <w:tcW w:w="2178" w:type="dxa"/>
            <w:tcBorders>
              <w:top w:val="single" w:sz="4" w:space="0" w:color="auto"/>
              <w:bottom w:val="single" w:sz="4" w:space="0" w:color="auto"/>
              <w:right w:val="single" w:sz="4" w:space="0" w:color="auto"/>
            </w:tcBorders>
            <w:vAlign w:val="center"/>
          </w:tcPr>
          <w:p w14:paraId="6BD6ABCC" w14:textId="77777777" w:rsidR="00B61AE7" w:rsidRPr="00E911F4" w:rsidRDefault="00B61AE7" w:rsidP="006A15F1">
            <w:pPr>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pacing w:val="87"/>
                <w:kern w:val="0"/>
                <w:sz w:val="22"/>
                <w:szCs w:val="22"/>
                <w:fitText w:val="1800" w:id="-2004086517"/>
              </w:rPr>
              <w:t>事業所番</w:t>
            </w:r>
            <w:r w:rsidRPr="00E911F4">
              <w:rPr>
                <w:rFonts w:ascii="ＭＳ ゴシック" w:eastAsia="ＭＳ ゴシック" w:hAnsi="ＭＳ ゴシック" w:hint="eastAsia"/>
                <w:color w:val="000000" w:themeColor="text1"/>
                <w:spacing w:val="2"/>
                <w:kern w:val="0"/>
                <w:sz w:val="22"/>
                <w:szCs w:val="22"/>
                <w:fitText w:val="1800" w:id="-2004086517"/>
              </w:rPr>
              <w:t>号</w:t>
            </w:r>
          </w:p>
        </w:tc>
        <w:tc>
          <w:tcPr>
            <w:tcW w:w="7362" w:type="dxa"/>
            <w:gridSpan w:val="2"/>
            <w:tcBorders>
              <w:top w:val="single" w:sz="4" w:space="0" w:color="auto"/>
              <w:left w:val="single" w:sz="4" w:space="0" w:color="auto"/>
              <w:bottom w:val="single" w:sz="4" w:space="0" w:color="auto"/>
            </w:tcBorders>
            <w:vAlign w:val="center"/>
          </w:tcPr>
          <w:p w14:paraId="25899571" w14:textId="77777777" w:rsidR="00B61AE7" w:rsidRPr="00E911F4" w:rsidRDefault="00B61AE7"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４６</w:t>
            </w:r>
            <w:r w:rsidR="000E6A82" w:rsidRPr="00E911F4">
              <w:rPr>
                <w:rFonts w:ascii="ＭＳ ゴシック" w:eastAsia="ＭＳ ゴシック" w:hAnsi="ＭＳ ゴシック" w:hint="eastAsia"/>
                <w:color w:val="000000" w:themeColor="text1"/>
                <w:sz w:val="22"/>
                <w:szCs w:val="22"/>
              </w:rPr>
              <w:t>１</w:t>
            </w:r>
          </w:p>
        </w:tc>
      </w:tr>
      <w:tr w:rsidR="00E911F4" w:rsidRPr="00E911F4" w14:paraId="5FA89BF2" w14:textId="77777777" w:rsidTr="006A15F1">
        <w:trPr>
          <w:trHeight w:val="630"/>
          <w:jc w:val="center"/>
        </w:trPr>
        <w:tc>
          <w:tcPr>
            <w:tcW w:w="2178" w:type="dxa"/>
            <w:tcBorders>
              <w:top w:val="single" w:sz="4" w:space="0" w:color="auto"/>
              <w:bottom w:val="single" w:sz="4" w:space="0" w:color="auto"/>
              <w:right w:val="single" w:sz="4" w:space="0" w:color="auto"/>
            </w:tcBorders>
            <w:vAlign w:val="center"/>
          </w:tcPr>
          <w:p w14:paraId="1339D53C" w14:textId="77777777" w:rsidR="00B61AE7" w:rsidRPr="00E911F4" w:rsidRDefault="00B61AE7" w:rsidP="006A15F1">
            <w:pPr>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pacing w:val="87"/>
                <w:kern w:val="0"/>
                <w:sz w:val="22"/>
                <w:szCs w:val="22"/>
                <w:fitText w:val="1800" w:id="-2004086516"/>
              </w:rPr>
              <w:t>指導年月</w:t>
            </w:r>
            <w:r w:rsidRPr="00E911F4">
              <w:rPr>
                <w:rFonts w:ascii="ＭＳ ゴシック" w:eastAsia="ＭＳ ゴシック" w:hAnsi="ＭＳ ゴシック" w:hint="eastAsia"/>
                <w:color w:val="000000" w:themeColor="text1"/>
                <w:spacing w:val="2"/>
                <w:kern w:val="0"/>
                <w:sz w:val="22"/>
                <w:szCs w:val="22"/>
                <w:fitText w:val="1800" w:id="-2004086516"/>
              </w:rPr>
              <w:t>日</w:t>
            </w:r>
          </w:p>
        </w:tc>
        <w:tc>
          <w:tcPr>
            <w:tcW w:w="7362" w:type="dxa"/>
            <w:gridSpan w:val="2"/>
            <w:tcBorders>
              <w:top w:val="single" w:sz="4" w:space="0" w:color="auto"/>
              <w:left w:val="single" w:sz="4" w:space="0" w:color="auto"/>
              <w:bottom w:val="single" w:sz="4" w:space="0" w:color="auto"/>
            </w:tcBorders>
            <w:vAlign w:val="center"/>
          </w:tcPr>
          <w:p w14:paraId="2CB610A0" w14:textId="77777777" w:rsidR="00B61AE7" w:rsidRPr="00E911F4" w:rsidRDefault="00B61AE7"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令和　　　年　　　月　　　日</w:t>
            </w:r>
          </w:p>
        </w:tc>
      </w:tr>
      <w:tr w:rsidR="00E911F4" w:rsidRPr="00E911F4" w14:paraId="4C40E1BA" w14:textId="77777777" w:rsidTr="00FF4738">
        <w:trPr>
          <w:trHeight w:val="679"/>
          <w:jc w:val="center"/>
        </w:trPr>
        <w:tc>
          <w:tcPr>
            <w:tcW w:w="2178" w:type="dxa"/>
            <w:tcBorders>
              <w:top w:val="single" w:sz="4" w:space="0" w:color="auto"/>
              <w:bottom w:val="single" w:sz="18" w:space="0" w:color="auto"/>
              <w:right w:val="single" w:sz="4" w:space="0" w:color="auto"/>
            </w:tcBorders>
            <w:vAlign w:val="center"/>
          </w:tcPr>
          <w:p w14:paraId="62737A3D" w14:textId="77777777" w:rsidR="00B61AE7" w:rsidRPr="00E911F4" w:rsidRDefault="00B61AE7" w:rsidP="006A15F1">
            <w:pPr>
              <w:jc w:val="center"/>
              <w:rPr>
                <w:rFonts w:ascii="ＭＳ ゴシック" w:eastAsia="ＭＳ ゴシック" w:hAnsi="ＭＳ ゴシック"/>
                <w:color w:val="000000" w:themeColor="text1"/>
                <w:kern w:val="0"/>
                <w:sz w:val="22"/>
                <w:szCs w:val="22"/>
              </w:rPr>
            </w:pPr>
            <w:r w:rsidRPr="00E911F4">
              <w:rPr>
                <w:rFonts w:ascii="ＭＳ ゴシック" w:eastAsia="ＭＳ ゴシック" w:hAnsi="ＭＳ ゴシック" w:hint="eastAsia"/>
                <w:color w:val="000000" w:themeColor="text1"/>
                <w:kern w:val="0"/>
                <w:sz w:val="22"/>
                <w:szCs w:val="22"/>
              </w:rPr>
              <w:t>指導調書作成担当者</w:t>
            </w:r>
          </w:p>
        </w:tc>
        <w:tc>
          <w:tcPr>
            <w:tcW w:w="7362" w:type="dxa"/>
            <w:gridSpan w:val="2"/>
            <w:tcBorders>
              <w:top w:val="single" w:sz="4" w:space="0" w:color="auto"/>
              <w:left w:val="single" w:sz="4" w:space="0" w:color="auto"/>
              <w:bottom w:val="single" w:sz="18" w:space="0" w:color="auto"/>
            </w:tcBorders>
            <w:vAlign w:val="center"/>
          </w:tcPr>
          <w:p w14:paraId="03256283" w14:textId="77777777" w:rsidR="00B61AE7" w:rsidRPr="00E911F4" w:rsidRDefault="00B61AE7" w:rsidP="006A15F1">
            <w:pPr>
              <w:rPr>
                <w:rFonts w:ascii="ＭＳ ゴシック" w:eastAsia="ＭＳ ゴシック" w:hAnsi="ＭＳ ゴシック"/>
                <w:color w:val="000000" w:themeColor="text1"/>
                <w:sz w:val="22"/>
                <w:szCs w:val="22"/>
              </w:rPr>
            </w:pPr>
          </w:p>
        </w:tc>
      </w:tr>
      <w:tr w:rsidR="00E911F4" w:rsidRPr="00E911F4" w14:paraId="6D8E406D" w14:textId="77777777" w:rsidTr="00FF4738">
        <w:trPr>
          <w:trHeight w:val="585"/>
          <w:jc w:val="center"/>
        </w:trPr>
        <w:tc>
          <w:tcPr>
            <w:tcW w:w="2178" w:type="dxa"/>
            <w:vMerge w:val="restart"/>
            <w:tcBorders>
              <w:top w:val="single" w:sz="18" w:space="0" w:color="auto"/>
              <w:left w:val="single" w:sz="18" w:space="0" w:color="auto"/>
              <w:right w:val="single" w:sz="4" w:space="0" w:color="auto"/>
            </w:tcBorders>
            <w:vAlign w:val="center"/>
          </w:tcPr>
          <w:p w14:paraId="702087DE"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r w:rsidRPr="00E911F4">
              <w:rPr>
                <w:rFonts w:ascii="ＭＳ ゴシック" w:eastAsia="ＭＳ ゴシック" w:hAnsi="ＭＳ ゴシック" w:hint="eastAsia"/>
                <w:color w:val="000000" w:themeColor="text1"/>
                <w:spacing w:val="330"/>
                <w:kern w:val="0"/>
                <w:sz w:val="22"/>
                <w:szCs w:val="22"/>
                <w:fitText w:val="1980" w:id="-2004086515"/>
              </w:rPr>
              <w:t>立会</w:t>
            </w:r>
            <w:r w:rsidRPr="00E911F4">
              <w:rPr>
                <w:rFonts w:ascii="ＭＳ ゴシック" w:eastAsia="ＭＳ ゴシック" w:hAnsi="ＭＳ ゴシック" w:hint="eastAsia"/>
                <w:color w:val="000000" w:themeColor="text1"/>
                <w:kern w:val="0"/>
                <w:sz w:val="22"/>
                <w:szCs w:val="22"/>
                <w:fitText w:val="1980" w:id="-2004086515"/>
              </w:rPr>
              <w:t>者</w:t>
            </w:r>
          </w:p>
          <w:p w14:paraId="2B0944B0"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p>
          <w:p w14:paraId="1D9CE34A"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r w:rsidRPr="00E911F4">
              <w:rPr>
                <w:rFonts w:ascii="ＭＳ ゴシック" w:eastAsia="ＭＳ ゴシック" w:hAnsi="ＭＳ ゴシック" w:hint="eastAsia"/>
                <w:color w:val="000000" w:themeColor="text1"/>
                <w:kern w:val="0"/>
                <w:sz w:val="22"/>
                <w:szCs w:val="22"/>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14:paraId="26C84F13" w14:textId="77777777" w:rsidR="00FF4738" w:rsidRPr="00E911F4" w:rsidRDefault="00FF4738"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職名</w:t>
            </w:r>
            <w:r w:rsidRPr="00E911F4">
              <w:rPr>
                <w:rFonts w:ascii="ＭＳ ゴシック" w:eastAsia="ＭＳ ゴシック" w:hAnsi="ＭＳ ゴシック"/>
                <w:color w:val="000000" w:themeColor="text1"/>
                <w:sz w:val="22"/>
                <w:szCs w:val="22"/>
              </w:rPr>
              <w:t xml:space="preserve">                             </w:t>
            </w:r>
            <w:r w:rsidRPr="00E911F4">
              <w:rPr>
                <w:rFonts w:ascii="ＭＳ ゴシック" w:eastAsia="ＭＳ ゴシック" w:hAnsi="ＭＳ ゴシック" w:hint="eastAsia"/>
                <w:color w:val="000000" w:themeColor="text1"/>
                <w:sz w:val="22"/>
                <w:szCs w:val="22"/>
              </w:rPr>
              <w:t>氏名</w:t>
            </w:r>
          </w:p>
        </w:tc>
      </w:tr>
      <w:tr w:rsidR="00E911F4" w:rsidRPr="00E911F4" w14:paraId="1297A356" w14:textId="77777777" w:rsidTr="006A15F1">
        <w:trPr>
          <w:trHeight w:val="588"/>
          <w:jc w:val="center"/>
        </w:trPr>
        <w:tc>
          <w:tcPr>
            <w:tcW w:w="2178" w:type="dxa"/>
            <w:vMerge/>
            <w:tcBorders>
              <w:left w:val="single" w:sz="18" w:space="0" w:color="auto"/>
              <w:right w:val="single" w:sz="4" w:space="0" w:color="auto"/>
            </w:tcBorders>
          </w:tcPr>
          <w:p w14:paraId="054A7C1A"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14:paraId="1587B782" w14:textId="77777777" w:rsidR="00FF4738" w:rsidRPr="00E911F4" w:rsidRDefault="00FF4738"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職名</w:t>
            </w:r>
            <w:r w:rsidRPr="00E911F4">
              <w:rPr>
                <w:rFonts w:ascii="ＭＳ ゴシック" w:eastAsia="ＭＳ ゴシック" w:hAnsi="ＭＳ ゴシック"/>
                <w:color w:val="000000" w:themeColor="text1"/>
                <w:sz w:val="22"/>
                <w:szCs w:val="22"/>
              </w:rPr>
              <w:t xml:space="preserve">                             </w:t>
            </w:r>
            <w:r w:rsidRPr="00E911F4">
              <w:rPr>
                <w:rFonts w:ascii="ＭＳ ゴシック" w:eastAsia="ＭＳ ゴシック" w:hAnsi="ＭＳ ゴシック" w:hint="eastAsia"/>
                <w:color w:val="000000" w:themeColor="text1"/>
                <w:sz w:val="22"/>
                <w:szCs w:val="22"/>
              </w:rPr>
              <w:t>氏名</w:t>
            </w:r>
          </w:p>
        </w:tc>
      </w:tr>
      <w:tr w:rsidR="00E911F4" w:rsidRPr="00E911F4" w14:paraId="66BD8AE1" w14:textId="77777777" w:rsidTr="00FF4738">
        <w:trPr>
          <w:trHeight w:val="592"/>
          <w:jc w:val="center"/>
        </w:trPr>
        <w:tc>
          <w:tcPr>
            <w:tcW w:w="2178" w:type="dxa"/>
            <w:vMerge/>
            <w:tcBorders>
              <w:left w:val="single" w:sz="18" w:space="0" w:color="auto"/>
              <w:right w:val="single" w:sz="4" w:space="0" w:color="auto"/>
            </w:tcBorders>
          </w:tcPr>
          <w:p w14:paraId="5E61DB0E"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14:paraId="6B1D867E" w14:textId="77777777" w:rsidR="00FF4738" w:rsidRPr="00E911F4" w:rsidRDefault="00FF4738"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職名</w:t>
            </w:r>
            <w:r w:rsidRPr="00E911F4">
              <w:rPr>
                <w:rFonts w:ascii="ＭＳ ゴシック" w:eastAsia="ＭＳ ゴシック" w:hAnsi="ＭＳ ゴシック"/>
                <w:color w:val="000000" w:themeColor="text1"/>
                <w:sz w:val="22"/>
                <w:szCs w:val="22"/>
              </w:rPr>
              <w:t xml:space="preserve">                             </w:t>
            </w:r>
            <w:r w:rsidRPr="00E911F4">
              <w:rPr>
                <w:rFonts w:ascii="ＭＳ ゴシック" w:eastAsia="ＭＳ ゴシック" w:hAnsi="ＭＳ ゴシック" w:hint="eastAsia"/>
                <w:color w:val="000000" w:themeColor="text1"/>
                <w:sz w:val="22"/>
                <w:szCs w:val="22"/>
              </w:rPr>
              <w:t>氏名</w:t>
            </w:r>
          </w:p>
        </w:tc>
      </w:tr>
      <w:tr w:rsidR="00E911F4" w:rsidRPr="00E911F4" w14:paraId="72D78AFC" w14:textId="77777777" w:rsidTr="00FF4738">
        <w:trPr>
          <w:trHeight w:val="595"/>
          <w:jc w:val="center"/>
        </w:trPr>
        <w:tc>
          <w:tcPr>
            <w:tcW w:w="2178" w:type="dxa"/>
            <w:vMerge w:val="restart"/>
            <w:tcBorders>
              <w:left w:val="single" w:sz="18" w:space="0" w:color="auto"/>
              <w:right w:val="single" w:sz="4" w:space="0" w:color="auto"/>
            </w:tcBorders>
            <w:vAlign w:val="center"/>
          </w:tcPr>
          <w:p w14:paraId="1085C45D"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r w:rsidRPr="00E911F4">
              <w:rPr>
                <w:rFonts w:ascii="ＭＳ ゴシック" w:eastAsia="ＭＳ ゴシック" w:hAnsi="ＭＳ ゴシック" w:hint="eastAsia"/>
                <w:color w:val="000000" w:themeColor="text1"/>
                <w:kern w:val="0"/>
                <w:sz w:val="22"/>
                <w:szCs w:val="22"/>
              </w:rPr>
              <w:t>連　 絡 　先 　等</w:t>
            </w:r>
          </w:p>
        </w:tc>
        <w:tc>
          <w:tcPr>
            <w:tcW w:w="1318" w:type="dxa"/>
            <w:tcBorders>
              <w:top w:val="single" w:sz="18" w:space="0" w:color="auto"/>
              <w:left w:val="single" w:sz="4" w:space="0" w:color="auto"/>
              <w:bottom w:val="single" w:sz="4" w:space="0" w:color="auto"/>
              <w:right w:val="single" w:sz="4" w:space="0" w:color="auto"/>
            </w:tcBorders>
            <w:vAlign w:val="center"/>
          </w:tcPr>
          <w:p w14:paraId="76CAE977" w14:textId="77777777" w:rsidR="00FF4738" w:rsidRPr="00E911F4" w:rsidRDefault="00FF4738" w:rsidP="00FF4738">
            <w:pPr>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電話</w:t>
            </w:r>
          </w:p>
        </w:tc>
        <w:tc>
          <w:tcPr>
            <w:tcW w:w="6044" w:type="dxa"/>
            <w:tcBorders>
              <w:top w:val="single" w:sz="18" w:space="0" w:color="auto"/>
              <w:left w:val="single" w:sz="4" w:space="0" w:color="auto"/>
              <w:bottom w:val="single" w:sz="4" w:space="0" w:color="auto"/>
              <w:right w:val="single" w:sz="18" w:space="0" w:color="auto"/>
            </w:tcBorders>
            <w:vAlign w:val="center"/>
          </w:tcPr>
          <w:p w14:paraId="616B7795" w14:textId="77777777" w:rsidR="00FF4738" w:rsidRPr="00E911F4" w:rsidRDefault="00FF4738" w:rsidP="006A15F1">
            <w:pPr>
              <w:rPr>
                <w:rFonts w:ascii="ＭＳ ゴシック" w:eastAsia="ＭＳ ゴシック" w:hAnsi="ＭＳ ゴシック"/>
                <w:color w:val="000000" w:themeColor="text1"/>
                <w:sz w:val="22"/>
                <w:szCs w:val="22"/>
              </w:rPr>
            </w:pPr>
          </w:p>
        </w:tc>
      </w:tr>
      <w:tr w:rsidR="00E911F4" w:rsidRPr="00E911F4" w14:paraId="29AABAB1" w14:textId="77777777" w:rsidTr="00FF4738">
        <w:trPr>
          <w:trHeight w:val="595"/>
          <w:jc w:val="center"/>
        </w:trPr>
        <w:tc>
          <w:tcPr>
            <w:tcW w:w="2178" w:type="dxa"/>
            <w:vMerge/>
            <w:tcBorders>
              <w:left w:val="single" w:sz="18" w:space="0" w:color="auto"/>
              <w:right w:val="single" w:sz="4" w:space="0" w:color="auto"/>
            </w:tcBorders>
          </w:tcPr>
          <w:p w14:paraId="51FBC90D" w14:textId="77777777" w:rsidR="00FF4738" w:rsidRPr="00E911F4" w:rsidRDefault="00FF4738" w:rsidP="00FF4738">
            <w:pPr>
              <w:rPr>
                <w:rFonts w:ascii="ＭＳ ゴシック" w:eastAsia="ＭＳ ゴシック" w:hAnsi="ＭＳ ゴシック"/>
                <w:color w:val="000000" w:themeColor="text1"/>
                <w:kern w:val="0"/>
                <w:sz w:val="22"/>
                <w:szCs w:val="22"/>
              </w:rPr>
            </w:pPr>
          </w:p>
        </w:tc>
        <w:tc>
          <w:tcPr>
            <w:tcW w:w="1318" w:type="dxa"/>
            <w:tcBorders>
              <w:top w:val="single" w:sz="4" w:space="0" w:color="auto"/>
              <w:left w:val="single" w:sz="4" w:space="0" w:color="auto"/>
              <w:bottom w:val="single" w:sz="4" w:space="0" w:color="auto"/>
              <w:right w:val="single" w:sz="4" w:space="0" w:color="auto"/>
            </w:tcBorders>
            <w:vAlign w:val="center"/>
          </w:tcPr>
          <w:p w14:paraId="435CD9F4" w14:textId="77777777" w:rsidR="00FF4738" w:rsidRPr="00E911F4" w:rsidRDefault="00FF4738" w:rsidP="00FF4738">
            <w:pPr>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ＦＡＸ</w:t>
            </w:r>
          </w:p>
        </w:tc>
        <w:tc>
          <w:tcPr>
            <w:tcW w:w="6044" w:type="dxa"/>
            <w:tcBorders>
              <w:top w:val="single" w:sz="4" w:space="0" w:color="auto"/>
              <w:left w:val="single" w:sz="4" w:space="0" w:color="auto"/>
              <w:bottom w:val="single" w:sz="4" w:space="0" w:color="auto"/>
              <w:right w:val="single" w:sz="18" w:space="0" w:color="auto"/>
            </w:tcBorders>
            <w:vAlign w:val="center"/>
          </w:tcPr>
          <w:p w14:paraId="5C224480" w14:textId="77777777" w:rsidR="00FF4738" w:rsidRPr="00E911F4" w:rsidRDefault="00FF4738" w:rsidP="006A15F1">
            <w:pPr>
              <w:rPr>
                <w:rFonts w:ascii="ＭＳ ゴシック" w:eastAsia="ＭＳ ゴシック" w:hAnsi="ＭＳ ゴシック"/>
                <w:color w:val="000000" w:themeColor="text1"/>
                <w:sz w:val="22"/>
                <w:szCs w:val="22"/>
              </w:rPr>
            </w:pPr>
          </w:p>
        </w:tc>
      </w:tr>
      <w:tr w:rsidR="00E911F4" w:rsidRPr="00E911F4" w14:paraId="3414759B" w14:textId="77777777" w:rsidTr="00FF4738">
        <w:trPr>
          <w:trHeight w:val="584"/>
          <w:jc w:val="center"/>
        </w:trPr>
        <w:tc>
          <w:tcPr>
            <w:tcW w:w="2178" w:type="dxa"/>
            <w:vMerge/>
            <w:tcBorders>
              <w:left w:val="single" w:sz="18" w:space="0" w:color="auto"/>
              <w:right w:val="single" w:sz="4" w:space="0" w:color="auto"/>
            </w:tcBorders>
          </w:tcPr>
          <w:p w14:paraId="15C8EA20"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p>
        </w:tc>
        <w:tc>
          <w:tcPr>
            <w:tcW w:w="1318" w:type="dxa"/>
            <w:tcBorders>
              <w:top w:val="single" w:sz="4" w:space="0" w:color="auto"/>
              <w:left w:val="single" w:sz="4" w:space="0" w:color="auto"/>
              <w:bottom w:val="single" w:sz="2" w:space="0" w:color="auto"/>
              <w:right w:val="single" w:sz="4" w:space="0" w:color="auto"/>
            </w:tcBorders>
            <w:vAlign w:val="center"/>
          </w:tcPr>
          <w:p w14:paraId="57CA8E96" w14:textId="77777777" w:rsidR="00FF4738" w:rsidRPr="00E911F4" w:rsidRDefault="00FF4738" w:rsidP="00FF4738">
            <w:pPr>
              <w:jc w:val="center"/>
              <w:rPr>
                <w:rFonts w:ascii="ＭＳ ゴシック" w:eastAsia="ＭＳ ゴシック" w:hAnsi="ＭＳ ゴシック"/>
                <w:color w:val="000000" w:themeColor="text1"/>
                <w:szCs w:val="22"/>
              </w:rPr>
            </w:pPr>
            <w:r w:rsidRPr="00E911F4">
              <w:rPr>
                <w:rFonts w:ascii="ＭＳ ゴシック" w:eastAsia="ＭＳ ゴシック" w:hAnsi="ＭＳ ゴシック" w:hint="eastAsia"/>
                <w:color w:val="000000" w:themeColor="text1"/>
                <w:szCs w:val="22"/>
              </w:rPr>
              <w:t>Ｅメール</w:t>
            </w:r>
          </w:p>
          <w:p w14:paraId="10CCFCD7" w14:textId="77777777" w:rsidR="00FF4738" w:rsidRPr="00E911F4" w:rsidRDefault="00FF4738" w:rsidP="00FF4738">
            <w:pPr>
              <w:jc w:val="center"/>
              <w:rPr>
                <w:rFonts w:ascii="ＭＳ ゴシック" w:eastAsia="ＭＳ ゴシック" w:hAnsi="ＭＳ ゴシック"/>
                <w:color w:val="000000" w:themeColor="text1"/>
                <w:szCs w:val="22"/>
              </w:rPr>
            </w:pPr>
            <w:r w:rsidRPr="00E911F4">
              <w:rPr>
                <w:rFonts w:ascii="ＭＳ ゴシック" w:eastAsia="ＭＳ ゴシック" w:hAnsi="ＭＳ ゴシック" w:hint="eastAsia"/>
                <w:color w:val="000000" w:themeColor="text1"/>
                <w:szCs w:val="22"/>
              </w:rPr>
              <w:t>アドレス</w:t>
            </w:r>
          </w:p>
        </w:tc>
        <w:tc>
          <w:tcPr>
            <w:tcW w:w="6044" w:type="dxa"/>
            <w:tcBorders>
              <w:top w:val="single" w:sz="4" w:space="0" w:color="auto"/>
              <w:left w:val="single" w:sz="4" w:space="0" w:color="auto"/>
              <w:bottom w:val="single" w:sz="2" w:space="0" w:color="auto"/>
              <w:right w:val="single" w:sz="18" w:space="0" w:color="auto"/>
            </w:tcBorders>
            <w:vAlign w:val="center"/>
          </w:tcPr>
          <w:p w14:paraId="230C909C" w14:textId="77777777" w:rsidR="00FF4738" w:rsidRPr="00E911F4" w:rsidRDefault="00FF4738" w:rsidP="006A15F1">
            <w:pPr>
              <w:rPr>
                <w:rFonts w:ascii="ＭＳ ゴシック" w:eastAsia="ＭＳ ゴシック" w:hAnsi="ＭＳ ゴシック"/>
                <w:color w:val="000000" w:themeColor="text1"/>
                <w:sz w:val="22"/>
                <w:szCs w:val="22"/>
              </w:rPr>
            </w:pPr>
          </w:p>
        </w:tc>
      </w:tr>
      <w:tr w:rsidR="00E911F4" w:rsidRPr="00E911F4" w14:paraId="2AAF7963" w14:textId="77777777" w:rsidTr="00FF4738">
        <w:trPr>
          <w:trHeight w:val="584"/>
          <w:jc w:val="center"/>
        </w:trPr>
        <w:tc>
          <w:tcPr>
            <w:tcW w:w="2178" w:type="dxa"/>
            <w:vMerge/>
            <w:tcBorders>
              <w:left w:val="single" w:sz="18" w:space="0" w:color="auto"/>
              <w:bottom w:val="single" w:sz="18" w:space="0" w:color="auto"/>
              <w:right w:val="single" w:sz="4" w:space="0" w:color="auto"/>
            </w:tcBorders>
          </w:tcPr>
          <w:p w14:paraId="0FF09959" w14:textId="77777777" w:rsidR="00FF4738" w:rsidRPr="00E911F4" w:rsidRDefault="00FF4738" w:rsidP="006A15F1">
            <w:pPr>
              <w:jc w:val="center"/>
              <w:rPr>
                <w:rFonts w:ascii="ＭＳ ゴシック" w:eastAsia="ＭＳ ゴシック" w:hAnsi="ＭＳ ゴシック"/>
                <w:color w:val="000000" w:themeColor="text1"/>
                <w:kern w:val="0"/>
                <w:sz w:val="22"/>
                <w:szCs w:val="22"/>
              </w:rPr>
            </w:pPr>
          </w:p>
        </w:tc>
        <w:tc>
          <w:tcPr>
            <w:tcW w:w="1318" w:type="dxa"/>
            <w:tcBorders>
              <w:top w:val="single" w:sz="2" w:space="0" w:color="auto"/>
              <w:left w:val="single" w:sz="4" w:space="0" w:color="auto"/>
              <w:bottom w:val="single" w:sz="18" w:space="0" w:color="auto"/>
              <w:right w:val="single" w:sz="4" w:space="0" w:color="auto"/>
            </w:tcBorders>
            <w:vAlign w:val="center"/>
          </w:tcPr>
          <w:p w14:paraId="1C379D3D" w14:textId="77777777" w:rsidR="00FF4738" w:rsidRPr="00E911F4" w:rsidRDefault="00FF4738" w:rsidP="00FF4738">
            <w:pPr>
              <w:jc w:val="center"/>
              <w:rPr>
                <w:rFonts w:ascii="ＭＳ ゴシック" w:eastAsia="ＭＳ ゴシック" w:hAnsi="ＭＳ ゴシック"/>
                <w:color w:val="000000" w:themeColor="text1"/>
                <w:szCs w:val="22"/>
              </w:rPr>
            </w:pPr>
            <w:r w:rsidRPr="00E911F4">
              <w:rPr>
                <w:rFonts w:ascii="ＭＳ ゴシック" w:eastAsia="ＭＳ ゴシック" w:hAnsi="ＭＳ ゴシック" w:hint="eastAsia"/>
                <w:color w:val="000000" w:themeColor="text1"/>
                <w:szCs w:val="22"/>
              </w:rPr>
              <w:t>ＨＰ</w:t>
            </w:r>
          </w:p>
          <w:p w14:paraId="1C97DF97" w14:textId="77777777" w:rsidR="00FF4738" w:rsidRPr="00E911F4" w:rsidRDefault="00FF4738" w:rsidP="00FF4738">
            <w:pPr>
              <w:jc w:val="center"/>
              <w:rPr>
                <w:rFonts w:ascii="ＭＳ ゴシック" w:eastAsia="ＭＳ ゴシック" w:hAnsi="ＭＳ ゴシック"/>
                <w:color w:val="000000" w:themeColor="text1"/>
                <w:szCs w:val="22"/>
              </w:rPr>
            </w:pPr>
            <w:r w:rsidRPr="00E911F4">
              <w:rPr>
                <w:rFonts w:ascii="ＭＳ ゴシック" w:eastAsia="ＭＳ ゴシック" w:hAnsi="ＭＳ ゴシック" w:hint="eastAsia"/>
                <w:color w:val="000000" w:themeColor="text1"/>
                <w:szCs w:val="22"/>
              </w:rPr>
              <w:t>アドレス</w:t>
            </w:r>
          </w:p>
        </w:tc>
        <w:tc>
          <w:tcPr>
            <w:tcW w:w="6044" w:type="dxa"/>
            <w:tcBorders>
              <w:top w:val="single" w:sz="2" w:space="0" w:color="auto"/>
              <w:left w:val="single" w:sz="4" w:space="0" w:color="auto"/>
              <w:bottom w:val="single" w:sz="18" w:space="0" w:color="auto"/>
              <w:right w:val="single" w:sz="18" w:space="0" w:color="auto"/>
            </w:tcBorders>
            <w:vAlign w:val="center"/>
          </w:tcPr>
          <w:p w14:paraId="096960B3" w14:textId="77777777" w:rsidR="00FF4738" w:rsidRPr="00E911F4" w:rsidRDefault="00FF4738" w:rsidP="006A15F1">
            <w:pPr>
              <w:rPr>
                <w:rFonts w:ascii="ＭＳ ゴシック" w:eastAsia="ＭＳ ゴシック" w:hAnsi="ＭＳ ゴシック"/>
                <w:color w:val="000000" w:themeColor="text1"/>
                <w:sz w:val="22"/>
                <w:szCs w:val="22"/>
              </w:rPr>
            </w:pPr>
          </w:p>
        </w:tc>
      </w:tr>
      <w:tr w:rsidR="00E911F4" w:rsidRPr="00E911F4" w14:paraId="7B20F737" w14:textId="77777777" w:rsidTr="006A15F1">
        <w:trPr>
          <w:trHeight w:val="622"/>
          <w:jc w:val="center"/>
        </w:trPr>
        <w:tc>
          <w:tcPr>
            <w:tcW w:w="2178" w:type="dxa"/>
            <w:vMerge w:val="restart"/>
            <w:tcBorders>
              <w:top w:val="single" w:sz="18" w:space="0" w:color="auto"/>
              <w:left w:val="single" w:sz="4" w:space="0" w:color="auto"/>
              <w:right w:val="single" w:sz="4" w:space="0" w:color="auto"/>
            </w:tcBorders>
            <w:vAlign w:val="center"/>
          </w:tcPr>
          <w:p w14:paraId="28D093F2" w14:textId="77777777" w:rsidR="00B61AE7" w:rsidRPr="00E911F4" w:rsidRDefault="00B61AE7" w:rsidP="006A15F1">
            <w:pPr>
              <w:jc w:val="center"/>
              <w:rPr>
                <w:rFonts w:ascii="ＭＳ ゴシック" w:eastAsia="ＭＳ ゴシック" w:hAnsi="ＭＳ ゴシック"/>
                <w:color w:val="000000" w:themeColor="text1"/>
                <w:kern w:val="0"/>
                <w:sz w:val="22"/>
                <w:szCs w:val="22"/>
              </w:rPr>
            </w:pPr>
            <w:r w:rsidRPr="00E911F4">
              <w:rPr>
                <w:rFonts w:ascii="ＭＳ ゴシック" w:eastAsia="ＭＳ ゴシック" w:hAnsi="ＭＳ ゴシック" w:hint="eastAsia"/>
                <w:color w:val="000000" w:themeColor="text1"/>
                <w:kern w:val="0"/>
                <w:sz w:val="22"/>
                <w:szCs w:val="22"/>
              </w:rPr>
              <w:t>指　導　監　査　課</w:t>
            </w:r>
          </w:p>
        </w:tc>
        <w:tc>
          <w:tcPr>
            <w:tcW w:w="7362" w:type="dxa"/>
            <w:gridSpan w:val="2"/>
            <w:tcBorders>
              <w:top w:val="single" w:sz="18" w:space="0" w:color="auto"/>
              <w:left w:val="single" w:sz="4" w:space="0" w:color="auto"/>
              <w:bottom w:val="single" w:sz="4" w:space="0" w:color="auto"/>
              <w:right w:val="single" w:sz="4" w:space="0" w:color="auto"/>
            </w:tcBorders>
            <w:vAlign w:val="center"/>
          </w:tcPr>
          <w:p w14:paraId="64C8819B" w14:textId="77777777" w:rsidR="00B61AE7" w:rsidRPr="00E911F4" w:rsidRDefault="00B61AE7"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職名</w:t>
            </w:r>
            <w:r w:rsidRPr="00E911F4">
              <w:rPr>
                <w:rFonts w:ascii="ＭＳ ゴシック" w:eastAsia="ＭＳ ゴシック" w:hAnsi="ＭＳ ゴシック"/>
                <w:color w:val="000000" w:themeColor="text1"/>
                <w:sz w:val="22"/>
                <w:szCs w:val="22"/>
              </w:rPr>
              <w:t xml:space="preserve">                             </w:t>
            </w:r>
            <w:r w:rsidRPr="00E911F4">
              <w:rPr>
                <w:rFonts w:ascii="ＭＳ ゴシック" w:eastAsia="ＭＳ ゴシック" w:hAnsi="ＭＳ ゴシック" w:hint="eastAsia"/>
                <w:color w:val="000000" w:themeColor="text1"/>
                <w:sz w:val="22"/>
                <w:szCs w:val="22"/>
              </w:rPr>
              <w:t>氏名</w:t>
            </w:r>
          </w:p>
        </w:tc>
      </w:tr>
      <w:tr w:rsidR="00E911F4" w:rsidRPr="00E911F4" w14:paraId="0FB1E1A4" w14:textId="77777777" w:rsidTr="006A15F1">
        <w:trPr>
          <w:trHeight w:val="590"/>
          <w:jc w:val="center"/>
        </w:trPr>
        <w:tc>
          <w:tcPr>
            <w:tcW w:w="2178" w:type="dxa"/>
            <w:vMerge/>
            <w:tcBorders>
              <w:left w:val="single" w:sz="4" w:space="0" w:color="auto"/>
              <w:right w:val="single" w:sz="4" w:space="0" w:color="auto"/>
            </w:tcBorders>
          </w:tcPr>
          <w:p w14:paraId="3AB8E600" w14:textId="77777777" w:rsidR="00B61AE7" w:rsidRPr="00E911F4" w:rsidRDefault="00B61AE7" w:rsidP="006A15F1">
            <w:pPr>
              <w:jc w:val="center"/>
              <w:rPr>
                <w:rFonts w:ascii="ＭＳ ゴシック" w:eastAsia="ＭＳ ゴシック" w:hAnsi="ＭＳ ゴシック"/>
                <w:color w:val="000000" w:themeColor="text1"/>
                <w:kern w:val="0"/>
                <w:sz w:val="22"/>
                <w:szCs w:val="22"/>
              </w:rPr>
            </w:pPr>
          </w:p>
        </w:tc>
        <w:tc>
          <w:tcPr>
            <w:tcW w:w="7362" w:type="dxa"/>
            <w:gridSpan w:val="2"/>
            <w:tcBorders>
              <w:top w:val="single" w:sz="4" w:space="0" w:color="auto"/>
              <w:left w:val="single" w:sz="4" w:space="0" w:color="auto"/>
              <w:bottom w:val="single" w:sz="4" w:space="0" w:color="auto"/>
              <w:right w:val="single" w:sz="4" w:space="0" w:color="auto"/>
            </w:tcBorders>
            <w:vAlign w:val="center"/>
          </w:tcPr>
          <w:p w14:paraId="625C72ED" w14:textId="77777777" w:rsidR="00B61AE7" w:rsidRPr="00E911F4" w:rsidRDefault="00B61AE7"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職名</w:t>
            </w:r>
            <w:r w:rsidRPr="00E911F4">
              <w:rPr>
                <w:rFonts w:ascii="ＭＳ ゴシック" w:eastAsia="ＭＳ ゴシック" w:hAnsi="ＭＳ ゴシック"/>
                <w:color w:val="000000" w:themeColor="text1"/>
                <w:sz w:val="22"/>
                <w:szCs w:val="22"/>
              </w:rPr>
              <w:t xml:space="preserve">                             </w:t>
            </w:r>
            <w:r w:rsidRPr="00E911F4">
              <w:rPr>
                <w:rFonts w:ascii="ＭＳ ゴシック" w:eastAsia="ＭＳ ゴシック" w:hAnsi="ＭＳ ゴシック" w:hint="eastAsia"/>
                <w:color w:val="000000" w:themeColor="text1"/>
                <w:sz w:val="22"/>
                <w:szCs w:val="22"/>
              </w:rPr>
              <w:t>氏名</w:t>
            </w:r>
          </w:p>
        </w:tc>
      </w:tr>
      <w:tr w:rsidR="00080D2A" w:rsidRPr="00E911F4" w14:paraId="7EE918D5" w14:textId="77777777" w:rsidTr="006A15F1">
        <w:trPr>
          <w:trHeight w:val="593"/>
          <w:jc w:val="center"/>
        </w:trPr>
        <w:tc>
          <w:tcPr>
            <w:tcW w:w="2178" w:type="dxa"/>
            <w:vMerge/>
            <w:tcBorders>
              <w:left w:val="single" w:sz="4" w:space="0" w:color="auto"/>
              <w:bottom w:val="single" w:sz="4" w:space="0" w:color="auto"/>
              <w:right w:val="single" w:sz="4" w:space="0" w:color="auto"/>
            </w:tcBorders>
          </w:tcPr>
          <w:p w14:paraId="362A0780" w14:textId="77777777" w:rsidR="00B61AE7" w:rsidRPr="00E911F4" w:rsidRDefault="00B61AE7" w:rsidP="006A15F1">
            <w:pPr>
              <w:jc w:val="center"/>
              <w:rPr>
                <w:rFonts w:ascii="ＭＳ ゴシック" w:eastAsia="ＭＳ ゴシック" w:hAnsi="ＭＳ ゴシック"/>
                <w:color w:val="000000" w:themeColor="text1"/>
                <w:kern w:val="0"/>
                <w:sz w:val="22"/>
                <w:szCs w:val="22"/>
              </w:rPr>
            </w:pPr>
          </w:p>
        </w:tc>
        <w:tc>
          <w:tcPr>
            <w:tcW w:w="7362" w:type="dxa"/>
            <w:gridSpan w:val="2"/>
            <w:tcBorders>
              <w:top w:val="single" w:sz="4" w:space="0" w:color="auto"/>
              <w:left w:val="single" w:sz="4" w:space="0" w:color="auto"/>
              <w:bottom w:val="single" w:sz="4" w:space="0" w:color="auto"/>
              <w:right w:val="single" w:sz="4" w:space="0" w:color="auto"/>
            </w:tcBorders>
            <w:vAlign w:val="center"/>
          </w:tcPr>
          <w:p w14:paraId="056E98D0" w14:textId="77777777" w:rsidR="00B61AE7" w:rsidRPr="00E911F4" w:rsidRDefault="00B61AE7" w:rsidP="006A15F1">
            <w:pP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職名</w:t>
            </w:r>
            <w:r w:rsidRPr="00E911F4">
              <w:rPr>
                <w:rFonts w:ascii="ＭＳ ゴシック" w:eastAsia="ＭＳ ゴシック" w:hAnsi="ＭＳ ゴシック"/>
                <w:color w:val="000000" w:themeColor="text1"/>
                <w:sz w:val="22"/>
                <w:szCs w:val="22"/>
              </w:rPr>
              <w:t xml:space="preserve">                             </w:t>
            </w:r>
            <w:r w:rsidRPr="00E911F4">
              <w:rPr>
                <w:rFonts w:ascii="ＭＳ ゴシック" w:eastAsia="ＭＳ ゴシック" w:hAnsi="ＭＳ ゴシック" w:hint="eastAsia"/>
                <w:color w:val="000000" w:themeColor="text1"/>
                <w:sz w:val="22"/>
                <w:szCs w:val="22"/>
              </w:rPr>
              <w:t>氏名</w:t>
            </w:r>
          </w:p>
        </w:tc>
      </w:tr>
    </w:tbl>
    <w:p w14:paraId="4F6AA933" w14:textId="77777777" w:rsidR="003932B0" w:rsidRPr="00E911F4" w:rsidRDefault="003932B0" w:rsidP="00807BE1">
      <w:pPr>
        <w:rPr>
          <w:rFonts w:ascii="ＭＳ ゴシック" w:eastAsia="ＭＳ ゴシック" w:hAnsi="ＭＳ ゴシック"/>
          <w:color w:val="000000" w:themeColor="text1"/>
          <w:sz w:val="22"/>
          <w:szCs w:val="22"/>
        </w:rPr>
      </w:pPr>
    </w:p>
    <w:p w14:paraId="49E9F340" w14:textId="77777777" w:rsidR="00CB45ED" w:rsidRPr="00E911F4" w:rsidRDefault="00CB45ED" w:rsidP="00CB45ED">
      <w:pPr>
        <w:ind w:firstLineChars="100" w:firstLine="220"/>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明朝" w:hint="eastAsia"/>
          <w:color w:val="000000" w:themeColor="text1"/>
          <w:sz w:val="22"/>
          <w:szCs w:val="22"/>
        </w:rPr>
        <w:t>※　太枠内のみ</w:t>
      </w:r>
      <w:r w:rsidRPr="00E911F4">
        <w:rPr>
          <w:rFonts w:ascii="ＭＳ ゴシック" w:eastAsia="ＭＳ ゴシック" w:hAnsi="ＭＳ ゴシック" w:hint="eastAsia"/>
          <w:color w:val="000000" w:themeColor="text1"/>
          <w:sz w:val="22"/>
          <w:szCs w:val="22"/>
        </w:rPr>
        <w:t>事業所において御記入ください。</w:t>
      </w:r>
    </w:p>
    <w:p w14:paraId="2F25C368" w14:textId="77777777" w:rsidR="00A02561" w:rsidRPr="00E911F4" w:rsidRDefault="00A02561" w:rsidP="00A02561">
      <w:pPr>
        <w:ind w:firstLineChars="100" w:firstLine="221"/>
        <w:rPr>
          <w:rFonts w:ascii="ＭＳ 明朝" w:hAnsi="ＭＳ 明朝"/>
          <w:color w:val="000000" w:themeColor="text1"/>
          <w:sz w:val="22"/>
          <w:szCs w:val="22"/>
        </w:rPr>
      </w:pPr>
      <w:r w:rsidRPr="00E911F4">
        <w:rPr>
          <w:rFonts w:ascii="HG丸ｺﾞｼｯｸM-PRO" w:eastAsia="HG丸ｺﾞｼｯｸM-PRO" w:hAnsi="HG丸ｺﾞｼｯｸM-PRO" w:hint="eastAsia"/>
          <w:b/>
          <w:color w:val="000000" w:themeColor="text1"/>
          <w:sz w:val="22"/>
          <w:szCs w:val="22"/>
        </w:rPr>
        <w:t>※　Ａ４判、縦、両面（左右見開き）で印刷</w:t>
      </w:r>
      <w:r w:rsidRPr="00E911F4">
        <w:rPr>
          <w:rFonts w:ascii="ＭＳ 明朝" w:hAnsi="ＭＳ 明朝" w:hint="eastAsia"/>
          <w:color w:val="000000" w:themeColor="text1"/>
          <w:sz w:val="22"/>
          <w:szCs w:val="22"/>
        </w:rPr>
        <w:t>の上、提出してください。</w:t>
      </w:r>
    </w:p>
    <w:p w14:paraId="56C6287F" w14:textId="77777777" w:rsidR="00BF760E" w:rsidRPr="00E911F4" w:rsidRDefault="00BF760E" w:rsidP="00CB45ED">
      <w:pPr>
        <w:ind w:firstLineChars="100" w:firstLine="220"/>
        <w:rPr>
          <w:rFonts w:ascii="ＭＳ ゴシック" w:eastAsia="ＭＳ ゴシック" w:hAnsi="ＭＳ ゴシック"/>
          <w:color w:val="000000" w:themeColor="text1"/>
          <w:sz w:val="22"/>
          <w:szCs w:val="22"/>
        </w:rPr>
      </w:pPr>
    </w:p>
    <w:p w14:paraId="0B0C876D" w14:textId="77777777" w:rsidR="00BF760E" w:rsidRPr="00E911F4" w:rsidRDefault="00BF760E" w:rsidP="00CB45ED">
      <w:pPr>
        <w:ind w:firstLineChars="100" w:firstLine="220"/>
        <w:rPr>
          <w:rFonts w:ascii="ＭＳ ゴシック" w:eastAsia="ＭＳ ゴシック" w:hAnsi="ＭＳ ゴシック"/>
          <w:color w:val="000000" w:themeColor="text1"/>
          <w:sz w:val="22"/>
          <w:szCs w:val="22"/>
        </w:rPr>
      </w:pPr>
    </w:p>
    <w:p w14:paraId="7AB41AAA" w14:textId="77777777" w:rsidR="005C7A9B" w:rsidRPr="00E911F4" w:rsidRDefault="005C7A9B" w:rsidP="005C7A9B">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pPr>
    </w:p>
    <w:p w14:paraId="6A6FE331" w14:textId="77777777" w:rsidR="005C7A9B" w:rsidRPr="00E911F4" w:rsidRDefault="005C7A9B" w:rsidP="005C7A9B">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pPr>
    </w:p>
    <w:p w14:paraId="616BBD51" w14:textId="77777777" w:rsidR="005C7A9B" w:rsidRPr="00E911F4" w:rsidRDefault="005C7A9B" w:rsidP="005C7A9B">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pPr>
    </w:p>
    <w:p w14:paraId="7D4AC98D" w14:textId="77777777" w:rsidR="005C7A9B" w:rsidRPr="00E911F4" w:rsidRDefault="005C7A9B" w:rsidP="005C7A9B">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pPr>
    </w:p>
    <w:p w14:paraId="39233377" w14:textId="77777777" w:rsidR="005C7A9B" w:rsidRPr="00E911F4" w:rsidRDefault="005C7A9B" w:rsidP="005C7A9B">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pPr>
    </w:p>
    <w:p w14:paraId="167A1ED8" w14:textId="77777777" w:rsidR="005C7A9B" w:rsidRPr="00E911F4" w:rsidRDefault="005C7A9B" w:rsidP="005C7A9B">
      <w:pPr>
        <w:overflowPunct w:val="0"/>
        <w:spacing w:line="240" w:lineRule="exact"/>
        <w:jc w:val="left"/>
        <w:textAlignment w:val="baseline"/>
        <w:rPr>
          <w:rFonts w:ascii="ＭＳ ゴシック" w:eastAsia="ＭＳ ゴシック" w:hAnsi="ＭＳ ゴシック" w:cs="ＭＳ ゴシック"/>
          <w:color w:val="000000" w:themeColor="text1"/>
          <w:kern w:val="0"/>
          <w:sz w:val="24"/>
        </w:rPr>
      </w:pPr>
      <w:r w:rsidRPr="00E911F4">
        <w:rPr>
          <w:rFonts w:ascii="HG丸ｺﾞｼｯｸM-PRO" w:eastAsia="HG丸ｺﾞｼｯｸM-PRO" w:hAnsi="HG丸ｺﾞｼｯｸM-PRO" w:cs="ＭＳ ゴシック" w:hint="eastAsia"/>
          <w:color w:val="000000" w:themeColor="text1"/>
          <w:kern w:val="0"/>
          <w:sz w:val="24"/>
        </w:rPr>
        <w:t>【集団指導の参加状況について、記入してください。】</w:t>
      </w:r>
    </w:p>
    <w:p w14:paraId="65FE0A4D" w14:textId="77777777" w:rsidR="005C7A9B" w:rsidRPr="00E911F4" w:rsidRDefault="005C7A9B" w:rsidP="005C7A9B">
      <w:pPr>
        <w:overflowPunct w:val="0"/>
        <w:spacing w:line="240" w:lineRule="exact"/>
        <w:jc w:val="left"/>
        <w:textAlignment w:val="baseline"/>
        <w:rPr>
          <w:rFonts w:ascii="ＭＳ ゴシック" w:eastAsia="ＭＳ ゴシック" w:hAnsi="ＭＳ ゴシック" w:cs="ＭＳ ゴシック"/>
          <w:color w:val="000000" w:themeColor="text1"/>
          <w:kern w:val="0"/>
          <w:sz w:val="24"/>
        </w:rPr>
      </w:pPr>
    </w:p>
    <w:p w14:paraId="5DDE10E6" w14:textId="77777777" w:rsidR="005C7A9B" w:rsidRPr="00E911F4" w:rsidRDefault="005C7A9B" w:rsidP="005C7A9B">
      <w:pPr>
        <w:overflowPunct w:val="0"/>
        <w:spacing w:line="240" w:lineRule="exact"/>
        <w:jc w:val="left"/>
        <w:textAlignment w:val="baseline"/>
        <w:rPr>
          <w:rFonts w:ascii="ＭＳ ゴシック" w:eastAsia="ＭＳ ゴシック" w:hAnsi="ＭＳ ゴシック" w:cs="ＭＳ ゴシック"/>
          <w:color w:val="000000" w:themeColor="text1"/>
          <w:kern w:val="0"/>
          <w:sz w:val="24"/>
        </w:rPr>
      </w:pPr>
    </w:p>
    <w:p w14:paraId="2B3B3B19"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2"/>
          <w:szCs w:val="22"/>
          <w:u w:val="single"/>
        </w:rPr>
      </w:pPr>
      <w:r w:rsidRPr="00E911F4">
        <w:rPr>
          <w:rFonts w:ascii="ＭＳ 明朝" w:hAnsi="ＭＳ 明朝" w:cs="ＭＳ ゴシック" w:hint="eastAsia"/>
          <w:color w:val="000000" w:themeColor="text1"/>
          <w:kern w:val="0"/>
          <w:sz w:val="22"/>
          <w:szCs w:val="22"/>
          <w:u w:val="single"/>
        </w:rPr>
        <w:t>Ｑ　本市が実施する集団指導に出席していますか。</w:t>
      </w:r>
    </w:p>
    <w:p w14:paraId="1A56E502"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2"/>
          <w:szCs w:val="22"/>
          <w:u w:val="single"/>
        </w:rPr>
      </w:pPr>
    </w:p>
    <w:p w14:paraId="129C36AD"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Cs w:val="22"/>
        </w:rPr>
      </w:pPr>
      <w:r w:rsidRPr="00E911F4">
        <w:rPr>
          <w:rFonts w:ascii="ＭＳ 明朝" w:hAnsi="ＭＳ 明朝" w:cs="ＭＳ ゴシック" w:hint="eastAsia"/>
          <w:color w:val="000000" w:themeColor="text1"/>
          <w:kern w:val="0"/>
          <w:sz w:val="22"/>
          <w:szCs w:val="22"/>
        </w:rPr>
        <w:t>※</w:t>
      </w:r>
      <w:r w:rsidR="00CE1E5B" w:rsidRPr="00E911F4">
        <w:rPr>
          <w:rFonts w:ascii="ＭＳ 明朝" w:hAnsi="ＭＳ 明朝" w:cs="ＭＳ ゴシック" w:hint="eastAsia"/>
          <w:color w:val="000000" w:themeColor="text1"/>
          <w:kern w:val="0"/>
          <w:sz w:val="22"/>
          <w:szCs w:val="22"/>
        </w:rPr>
        <w:t>本市</w:t>
      </w:r>
      <w:r w:rsidRPr="00E911F4">
        <w:rPr>
          <w:rFonts w:ascii="ＭＳ 明朝" w:hAnsi="ＭＳ 明朝" w:cs="ＭＳ ゴシック" w:hint="eastAsia"/>
          <w:color w:val="000000" w:themeColor="text1"/>
          <w:kern w:val="0"/>
          <w:sz w:val="22"/>
          <w:szCs w:val="22"/>
        </w:rPr>
        <w:t>ホームページ掲出の資料を確認し『確認票』を提出した事業所は</w:t>
      </w:r>
      <w:r w:rsidR="00CE1E5B" w:rsidRPr="00E911F4">
        <w:rPr>
          <w:rFonts w:ascii="ＭＳ 明朝" w:hAnsi="ＭＳ 明朝" w:cs="ＭＳ ゴシック" w:hint="eastAsia"/>
          <w:color w:val="000000" w:themeColor="text1"/>
          <w:kern w:val="0"/>
          <w:sz w:val="22"/>
          <w:szCs w:val="22"/>
        </w:rPr>
        <w:t>、</w:t>
      </w:r>
      <w:r w:rsidRPr="00E911F4">
        <w:rPr>
          <w:rFonts w:ascii="ＭＳ 明朝" w:hAnsi="ＭＳ 明朝" w:cs="ＭＳ ゴシック" w:hint="eastAsia"/>
          <w:color w:val="000000" w:themeColor="text1"/>
          <w:kern w:val="0"/>
          <w:sz w:val="22"/>
          <w:szCs w:val="22"/>
        </w:rPr>
        <w:t>「出席」としてください。</w:t>
      </w:r>
    </w:p>
    <w:p w14:paraId="0DEA4020"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2"/>
          <w:szCs w:val="22"/>
        </w:rPr>
      </w:pPr>
    </w:p>
    <w:p w14:paraId="6EAAC4B8" w14:textId="77777777" w:rsidR="005C7A9B" w:rsidRPr="00E911F4" w:rsidRDefault="005C7A9B" w:rsidP="005C7A9B">
      <w:pPr>
        <w:overflowPunct w:val="0"/>
        <w:spacing w:line="240" w:lineRule="exact"/>
        <w:ind w:firstLineChars="100" w:firstLine="220"/>
        <w:jc w:val="left"/>
        <w:textAlignment w:val="baseline"/>
        <w:rPr>
          <w:rFonts w:ascii="ＭＳ 明朝" w:hAnsi="ＭＳ 明朝" w:cs="ＭＳ ゴシック"/>
          <w:color w:val="000000" w:themeColor="text1"/>
          <w:kern w:val="0"/>
          <w:sz w:val="22"/>
          <w:szCs w:val="22"/>
        </w:rPr>
      </w:pPr>
      <w:r w:rsidRPr="00E911F4">
        <w:rPr>
          <w:rFonts w:ascii="ＭＳ 明朝" w:hAnsi="ＭＳ 明朝" w:cs="ＭＳ ゴシック" w:hint="eastAsia"/>
          <w:color w:val="000000" w:themeColor="text1"/>
          <w:kern w:val="0"/>
          <w:sz w:val="22"/>
          <w:szCs w:val="22"/>
        </w:rPr>
        <w:t xml:space="preserve">　＜過去</w:t>
      </w:r>
      <w:r w:rsidR="000E6A82" w:rsidRPr="00E911F4">
        <w:rPr>
          <w:rFonts w:ascii="ＭＳ 明朝" w:hAnsi="ＭＳ 明朝" w:cs="ＭＳ ゴシック" w:hint="eastAsia"/>
          <w:color w:val="000000" w:themeColor="text1"/>
          <w:kern w:val="0"/>
          <w:sz w:val="22"/>
          <w:szCs w:val="22"/>
        </w:rPr>
        <w:t>３</w:t>
      </w:r>
      <w:r w:rsidRPr="00E911F4">
        <w:rPr>
          <w:rFonts w:ascii="ＭＳ 明朝" w:hAnsi="ＭＳ 明朝" w:cs="ＭＳ ゴシック" w:hint="eastAsia"/>
          <w:color w:val="000000" w:themeColor="text1"/>
          <w:kern w:val="0"/>
          <w:sz w:val="22"/>
          <w:szCs w:val="22"/>
        </w:rPr>
        <w:t>年の出席状況＞</w:t>
      </w:r>
    </w:p>
    <w:p w14:paraId="2849B06B" w14:textId="77777777" w:rsidR="005C7A9B" w:rsidRPr="00E911F4" w:rsidRDefault="005C7A9B" w:rsidP="005C7A9B">
      <w:pPr>
        <w:overflowPunct w:val="0"/>
        <w:spacing w:line="240" w:lineRule="exact"/>
        <w:ind w:firstLineChars="100" w:firstLine="220"/>
        <w:jc w:val="left"/>
        <w:textAlignment w:val="baseline"/>
        <w:rPr>
          <w:rFonts w:ascii="ＭＳ 明朝" w:hAnsi="ＭＳ 明朝" w:cs="ＭＳ ゴシック"/>
          <w:color w:val="000000" w:themeColor="text1"/>
          <w:kern w:val="0"/>
          <w:sz w:val="22"/>
          <w:szCs w:val="22"/>
        </w:rPr>
      </w:pPr>
    </w:p>
    <w:p w14:paraId="2E01D02A" w14:textId="77777777" w:rsidR="005C7A9B" w:rsidRPr="00E911F4" w:rsidRDefault="005C7A9B" w:rsidP="005C7A9B">
      <w:pPr>
        <w:overflowPunct w:val="0"/>
        <w:spacing w:line="240" w:lineRule="exact"/>
        <w:ind w:firstLineChars="300" w:firstLine="660"/>
        <w:jc w:val="left"/>
        <w:textAlignment w:val="baseline"/>
        <w:rPr>
          <w:rFonts w:ascii="ＭＳ 明朝" w:hAnsi="ＭＳ 明朝" w:cs="ＭＳ ゴシック"/>
          <w:color w:val="000000" w:themeColor="text1"/>
          <w:kern w:val="0"/>
          <w:sz w:val="22"/>
          <w:szCs w:val="22"/>
        </w:rPr>
      </w:pPr>
      <w:r w:rsidRPr="00E911F4">
        <w:rPr>
          <w:rFonts w:ascii="ＭＳ 明朝" w:hAnsi="ＭＳ 明朝" w:cs="ＭＳ ゴシック" w:hint="eastAsia"/>
          <w:color w:val="000000" w:themeColor="text1"/>
          <w:kern w:val="0"/>
          <w:sz w:val="22"/>
          <w:szCs w:val="22"/>
        </w:rPr>
        <w:t>令和　　　　年度・・・（　出席　・　欠席　）</w:t>
      </w:r>
    </w:p>
    <w:p w14:paraId="169BA630" w14:textId="77777777" w:rsidR="005C7A9B" w:rsidRPr="00E911F4" w:rsidRDefault="005C7A9B" w:rsidP="005C7A9B">
      <w:pPr>
        <w:overflowPunct w:val="0"/>
        <w:spacing w:line="240" w:lineRule="exact"/>
        <w:ind w:firstLineChars="300" w:firstLine="660"/>
        <w:jc w:val="left"/>
        <w:textAlignment w:val="baseline"/>
        <w:rPr>
          <w:rFonts w:ascii="ＭＳ 明朝" w:hAnsi="ＭＳ 明朝" w:cs="ＭＳ ゴシック"/>
          <w:color w:val="000000" w:themeColor="text1"/>
          <w:kern w:val="0"/>
          <w:sz w:val="22"/>
          <w:szCs w:val="22"/>
        </w:rPr>
      </w:pPr>
      <w:r w:rsidRPr="00E911F4">
        <w:rPr>
          <w:rFonts w:ascii="ＭＳ 明朝" w:hAnsi="ＭＳ 明朝" w:cs="ＭＳ ゴシック" w:hint="eastAsia"/>
          <w:color w:val="000000" w:themeColor="text1"/>
          <w:kern w:val="0"/>
          <w:sz w:val="22"/>
          <w:szCs w:val="22"/>
        </w:rPr>
        <w:t>令和　　　　年度・・・（　出席　・　欠席　）</w:t>
      </w:r>
    </w:p>
    <w:p w14:paraId="6C434B7D" w14:textId="77777777" w:rsidR="005C7A9B" w:rsidRPr="00E911F4" w:rsidRDefault="000E6A82" w:rsidP="000E6A82">
      <w:pPr>
        <w:overflowPunct w:val="0"/>
        <w:spacing w:line="240" w:lineRule="exact"/>
        <w:ind w:firstLineChars="300" w:firstLine="660"/>
        <w:jc w:val="left"/>
        <w:textAlignment w:val="baseline"/>
        <w:rPr>
          <w:rFonts w:ascii="ＭＳ 明朝" w:hAnsi="ＭＳ 明朝" w:cs="ＭＳ ゴシック"/>
          <w:color w:val="000000" w:themeColor="text1"/>
          <w:kern w:val="0"/>
          <w:sz w:val="22"/>
          <w:szCs w:val="22"/>
        </w:rPr>
      </w:pPr>
      <w:r w:rsidRPr="00E911F4">
        <w:rPr>
          <w:rFonts w:ascii="ＭＳ 明朝" w:hAnsi="ＭＳ 明朝" w:cs="ＭＳ ゴシック" w:hint="eastAsia"/>
          <w:color w:val="000000" w:themeColor="text1"/>
          <w:kern w:val="0"/>
          <w:sz w:val="22"/>
          <w:szCs w:val="22"/>
        </w:rPr>
        <w:t>令和</w:t>
      </w:r>
      <w:r w:rsidR="005C7A9B" w:rsidRPr="00E911F4">
        <w:rPr>
          <w:rFonts w:ascii="ＭＳ 明朝" w:hAnsi="ＭＳ 明朝" w:cs="ＭＳ ゴシック" w:hint="eastAsia"/>
          <w:color w:val="000000" w:themeColor="text1"/>
          <w:kern w:val="0"/>
          <w:sz w:val="22"/>
          <w:szCs w:val="22"/>
        </w:rPr>
        <w:t xml:space="preserve">　　　　年度・・・（　出席　・　欠席　）</w:t>
      </w:r>
    </w:p>
    <w:p w14:paraId="6CB3E242"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4"/>
        </w:rPr>
      </w:pPr>
    </w:p>
    <w:p w14:paraId="4BFBF4E3"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4"/>
        </w:rPr>
      </w:pPr>
    </w:p>
    <w:p w14:paraId="1BEE8C7F"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4"/>
        </w:rPr>
      </w:pPr>
    </w:p>
    <w:p w14:paraId="2990AA6C"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4"/>
        </w:rPr>
      </w:pPr>
    </w:p>
    <w:p w14:paraId="2DE6B33F" w14:textId="77777777" w:rsidR="005C7A9B" w:rsidRPr="00E911F4" w:rsidRDefault="005C7A9B" w:rsidP="005C7A9B">
      <w:pPr>
        <w:overflowPunct w:val="0"/>
        <w:spacing w:line="240" w:lineRule="exact"/>
        <w:jc w:val="left"/>
        <w:textAlignment w:val="baseline"/>
        <w:rPr>
          <w:rFonts w:ascii="ＭＳ 明朝" w:hAnsi="ＭＳ 明朝" w:cs="ＭＳ ゴシック"/>
          <w:color w:val="000000" w:themeColor="text1"/>
          <w:kern w:val="0"/>
          <w:sz w:val="24"/>
        </w:rPr>
      </w:pPr>
    </w:p>
    <w:p w14:paraId="067752B4" w14:textId="1F18BFDA" w:rsidR="005C7A9B" w:rsidRPr="00E911F4" w:rsidRDefault="005C7A9B" w:rsidP="000E6A82">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r w:rsidRPr="00E911F4">
        <w:rPr>
          <w:rFonts w:ascii="ＭＳ 明朝" w:hAnsi="ＭＳ 明朝" w:cs="ＭＳ 明朝" w:hint="eastAsia"/>
          <w:color w:val="000000" w:themeColor="text1"/>
          <w:kern w:val="0"/>
          <w:sz w:val="22"/>
          <w:szCs w:val="22"/>
        </w:rPr>
        <w:t>➢　集団指導は、毎年開催し、自立支援サービス等の取扱い、自立支援給付に係る請求の内容、制度改正内容、障害者虐待事案及び</w:t>
      </w:r>
      <w:r w:rsidR="000E032C" w:rsidRPr="00E911F4">
        <w:rPr>
          <w:rFonts w:ascii="ＭＳ 明朝" w:hAnsi="ＭＳ 明朝" w:cs="ＭＳ 明朝" w:hint="eastAsia"/>
          <w:color w:val="000000" w:themeColor="text1"/>
          <w:kern w:val="0"/>
          <w:sz w:val="22"/>
          <w:szCs w:val="22"/>
        </w:rPr>
        <w:t>運営</w:t>
      </w:r>
      <w:r w:rsidRPr="00E911F4">
        <w:rPr>
          <w:rFonts w:ascii="ＭＳ 明朝" w:hAnsi="ＭＳ 明朝" w:cs="ＭＳ 明朝" w:hint="eastAsia"/>
          <w:color w:val="000000" w:themeColor="text1"/>
          <w:kern w:val="0"/>
          <w:sz w:val="22"/>
          <w:szCs w:val="22"/>
        </w:rPr>
        <w:t>指導における指摘事項をはじめとした過去の指導事例等について、当日の資料に掲載のない情報も含め、伝達を行いますので、欠席した事業所においては、次回集団指導に、必ず出席してください。</w:t>
      </w:r>
    </w:p>
    <w:p w14:paraId="2AAC7C90"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36336A7E"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6D8936DE"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440ACD59"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6D749BFB"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D90E56B"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ABE0FD1"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58718583"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161BE276"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46CB839C"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0884E11A"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6CBC455C"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0DBDCCFE"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456DD569"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1A0EC45"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3594E5B7"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C3D5E5F"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495A2187"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1C508AB"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1EEA4CAF"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1D8C90C5"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349A9C13"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A625BD2"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1A6955BE"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560B1451"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02174D68"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53014A6C"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7391018D"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1CF579C8" w14:textId="77777777" w:rsidR="000E6A82" w:rsidRPr="00E911F4" w:rsidRDefault="000E6A82"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104DB55E" w14:textId="77777777" w:rsidR="000E6A82" w:rsidRPr="00E911F4" w:rsidRDefault="000E6A82"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1033841C" w14:textId="77777777" w:rsidR="000E6A82" w:rsidRPr="00E911F4" w:rsidRDefault="000E6A82"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35FD90D"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2F168803"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0E6CAF16" w14:textId="77777777" w:rsidR="00CE1E5B" w:rsidRPr="00E911F4" w:rsidRDefault="00CE1E5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7A85AA38" w14:textId="77777777" w:rsidR="000E6A82" w:rsidRPr="00E911F4" w:rsidRDefault="000E6A82"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74E00E44"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52904482"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03A1082C"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53C32466" w14:textId="77777777" w:rsidR="005C7A9B" w:rsidRPr="00E911F4" w:rsidRDefault="005C7A9B" w:rsidP="005C7A9B">
      <w:pPr>
        <w:overflowPunct w:val="0"/>
        <w:spacing w:line="240" w:lineRule="exact"/>
        <w:ind w:left="220" w:hangingChars="100" w:hanging="220"/>
        <w:jc w:val="left"/>
        <w:textAlignment w:val="baseline"/>
        <w:rPr>
          <w:rFonts w:ascii="ＭＳ 明朝" w:hAnsi="ＭＳ 明朝" w:cs="ＭＳ 明朝"/>
          <w:color w:val="000000" w:themeColor="text1"/>
          <w:kern w:val="0"/>
          <w:sz w:val="22"/>
          <w:szCs w:val="22"/>
        </w:rPr>
      </w:pPr>
    </w:p>
    <w:p w14:paraId="0058418A" w14:textId="77777777" w:rsidR="005C7A9B" w:rsidRPr="00E911F4" w:rsidRDefault="005C7A9B" w:rsidP="005C7A9B">
      <w:pPr>
        <w:overflowPunct w:val="0"/>
        <w:textAlignment w:val="baseline"/>
        <w:rPr>
          <w:rFonts w:ascii="ＭＳ ゴシック" w:eastAsia="ＭＳ ゴシック" w:hAnsi="Times New Roman" w:cs="ＭＳ ゴシック"/>
          <w:color w:val="000000" w:themeColor="text1"/>
          <w:spacing w:val="4"/>
          <w:kern w:val="0"/>
          <w:sz w:val="22"/>
          <w:szCs w:val="22"/>
        </w:rPr>
      </w:pPr>
    </w:p>
    <w:p w14:paraId="54D6EE7F" w14:textId="77777777" w:rsidR="001C6A08" w:rsidRPr="00E911F4" w:rsidRDefault="001C6A08" w:rsidP="001C6A08">
      <w:pPr>
        <w:overflowPunct w:val="0"/>
        <w:spacing w:line="240" w:lineRule="exact"/>
        <w:jc w:val="left"/>
        <w:textAlignment w:val="baseline"/>
        <w:rPr>
          <w:rFonts w:ascii="ＭＳ 明朝" w:cs="ＭＳ 明朝"/>
          <w:b/>
          <w:color w:val="000000" w:themeColor="text1"/>
          <w:kern w:val="0"/>
          <w:szCs w:val="21"/>
        </w:rPr>
      </w:pPr>
      <w:r w:rsidRPr="00E911F4">
        <w:rPr>
          <w:rFonts w:ascii="ＭＳ 明朝" w:cs="ＭＳ 明朝" w:hint="eastAsia"/>
          <w:b/>
          <w:color w:val="000000" w:themeColor="text1"/>
          <w:kern w:val="0"/>
          <w:szCs w:val="21"/>
        </w:rPr>
        <w:lastRenderedPageBreak/>
        <w:t>用語の定義（基準第２条）</w:t>
      </w:r>
    </w:p>
    <w:p w14:paraId="54887426" w14:textId="77777777" w:rsidR="001C6A08" w:rsidRPr="00E911F4" w:rsidRDefault="001C6A08" w:rsidP="001C6A08">
      <w:pPr>
        <w:autoSpaceDE w:val="0"/>
        <w:autoSpaceDN w:val="0"/>
        <w:adjustRightInd w:val="0"/>
        <w:jc w:val="left"/>
        <w:rPr>
          <w:rFonts w:ascii="ＭＳ 明朝" w:cs="ＭＳ 明朝"/>
          <w:b/>
          <w:color w:val="000000" w:themeColor="text1"/>
          <w:kern w:val="0"/>
          <w:szCs w:val="21"/>
        </w:rPr>
      </w:pPr>
      <w:r w:rsidRPr="00E911F4">
        <w:rPr>
          <w:rFonts w:ascii="ＭＳ 明朝" w:cs="ＭＳ 明朝" w:hint="eastAsia"/>
          <w:b/>
          <w:color w:val="000000" w:themeColor="text1"/>
          <w:kern w:val="0"/>
          <w:szCs w:val="21"/>
        </w:rPr>
        <w:t>（１）「常勤換算方法」</w:t>
      </w:r>
    </w:p>
    <w:p w14:paraId="11DCC141" w14:textId="77777777" w:rsidR="001C6A08" w:rsidRPr="00E911F4" w:rsidRDefault="001C6A08" w:rsidP="001C6A08">
      <w:pPr>
        <w:autoSpaceDE w:val="0"/>
        <w:autoSpaceDN w:val="0"/>
        <w:adjustRightInd w:val="0"/>
        <w:ind w:leftChars="100" w:left="210"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指定障害福祉サービス事業所等の従業者の勤務延べ時間数を当該指定障害福祉サービス事業所等において常勤の従業者が勤務すべき時間数（１週間に勤務すべき時間数が</w:t>
      </w:r>
      <w:r w:rsidRPr="00E911F4">
        <w:rPr>
          <w:rFonts w:ascii="‚l‚r –¾’©" w:hAnsi="‚l‚r –¾’©" w:cs="‚l‚r –¾’©"/>
          <w:color w:val="000000" w:themeColor="text1"/>
          <w:kern w:val="0"/>
          <w:szCs w:val="21"/>
        </w:rPr>
        <w:t xml:space="preserve">32 </w:t>
      </w:r>
      <w:r w:rsidRPr="00E911F4">
        <w:rPr>
          <w:rFonts w:ascii="ＭＳ 明朝" w:cs="ＭＳ 明朝" w:hint="eastAsia"/>
          <w:color w:val="000000" w:themeColor="text1"/>
          <w:kern w:val="0"/>
          <w:szCs w:val="21"/>
        </w:rPr>
        <w:t>時間を下回る場合は</w:t>
      </w:r>
      <w:r w:rsidRPr="00E911F4">
        <w:rPr>
          <w:rFonts w:ascii="‚l‚r –¾’©" w:hAnsi="‚l‚r –¾’©" w:cs="‚l‚r –¾’©"/>
          <w:color w:val="000000" w:themeColor="text1"/>
          <w:kern w:val="0"/>
          <w:szCs w:val="21"/>
        </w:rPr>
        <w:t xml:space="preserve">32 </w:t>
      </w:r>
      <w:r w:rsidRPr="00E911F4">
        <w:rPr>
          <w:rFonts w:ascii="ＭＳ 明朝" w:cs="ＭＳ 明朝" w:hint="eastAsia"/>
          <w:color w:val="000000" w:themeColor="text1"/>
          <w:kern w:val="0"/>
          <w:szCs w:val="21"/>
        </w:rPr>
        <w:t>時間を基本とする。）で除することにより、当該指定障害福祉サービス事業所等の従業者の員数を常勤の従業者の員数に換算する方法をいうものである。</w:t>
      </w:r>
    </w:p>
    <w:p w14:paraId="5CEEA038" w14:textId="77777777" w:rsidR="001C6A08" w:rsidRPr="00E911F4" w:rsidRDefault="001C6A08" w:rsidP="001C6A08">
      <w:pPr>
        <w:autoSpaceDE w:val="0"/>
        <w:autoSpaceDN w:val="0"/>
        <w:adjustRightInd w:val="0"/>
        <w:ind w:leftChars="100" w:left="210"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この場合の勤務延べ時間数は、当該指定障害福祉サービス事業所等の指定等に係る事業のサービスに従事する勤務時間の延べ数であること。</w:t>
      </w:r>
    </w:p>
    <w:p w14:paraId="71DBA3A7" w14:textId="2234FF76" w:rsidR="0084483D" w:rsidRPr="00E911F4" w:rsidRDefault="0084483D" w:rsidP="003879A1">
      <w:pPr>
        <w:autoSpaceDE w:val="0"/>
        <w:autoSpaceDN w:val="0"/>
        <w:adjustRightInd w:val="0"/>
        <w:ind w:leftChars="100" w:left="210" w:firstLineChars="100" w:firstLine="210"/>
        <w:jc w:val="left"/>
        <w:rPr>
          <w:rFonts w:ascii="ＭＳ 明朝" w:hAnsi="ＭＳ 明朝"/>
          <w:color w:val="000000" w:themeColor="text1"/>
          <w:szCs w:val="21"/>
        </w:rPr>
      </w:pPr>
      <w:r w:rsidRPr="00E911F4">
        <w:rPr>
          <w:rFonts w:ascii="ＭＳ 明朝" w:hAnsi="ＭＳ 明朝" w:hint="eastAsia"/>
          <w:color w:val="000000" w:themeColor="text1"/>
          <w:szCs w:val="21"/>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条に規定する所定労働時間の短縮等の措置（以下「育児及び介護のための所定労働時間の短縮等の措置」という。）を利用する場合、30 時間以上の勤務で、常勤換算方法での計算上も１と扱うことを可能とする。</w:t>
      </w:r>
    </w:p>
    <w:p w14:paraId="12223DE0" w14:textId="77777777" w:rsidR="0084483D" w:rsidRPr="00E911F4" w:rsidRDefault="0084483D" w:rsidP="001C6A08">
      <w:pPr>
        <w:autoSpaceDE w:val="0"/>
        <w:autoSpaceDN w:val="0"/>
        <w:adjustRightInd w:val="0"/>
        <w:jc w:val="left"/>
        <w:rPr>
          <w:rFonts w:ascii="ＭＳ 明朝" w:cs="ＭＳ 明朝"/>
          <w:b/>
          <w:color w:val="000000" w:themeColor="text1"/>
          <w:kern w:val="0"/>
          <w:szCs w:val="21"/>
        </w:rPr>
      </w:pPr>
    </w:p>
    <w:p w14:paraId="46AC65C2" w14:textId="77777777" w:rsidR="001C6A08" w:rsidRPr="00E911F4" w:rsidRDefault="001C6A08" w:rsidP="001C6A08">
      <w:pPr>
        <w:autoSpaceDE w:val="0"/>
        <w:autoSpaceDN w:val="0"/>
        <w:adjustRightInd w:val="0"/>
        <w:jc w:val="left"/>
        <w:rPr>
          <w:rFonts w:ascii="ＭＳ 明朝" w:cs="ＭＳ 明朝"/>
          <w:b/>
          <w:color w:val="000000" w:themeColor="text1"/>
          <w:kern w:val="0"/>
          <w:szCs w:val="21"/>
        </w:rPr>
      </w:pPr>
      <w:r w:rsidRPr="00E911F4">
        <w:rPr>
          <w:rFonts w:ascii="ＭＳ 明朝" w:cs="ＭＳ 明朝" w:hint="eastAsia"/>
          <w:b/>
          <w:color w:val="000000" w:themeColor="text1"/>
          <w:kern w:val="0"/>
          <w:szCs w:val="21"/>
        </w:rPr>
        <w:t>（２）「勤務延べ時間数」</w:t>
      </w:r>
    </w:p>
    <w:p w14:paraId="5EC8A3D5" w14:textId="77777777" w:rsidR="001C6A08" w:rsidRPr="00E911F4" w:rsidRDefault="001C6A08" w:rsidP="001C6A08">
      <w:pPr>
        <w:autoSpaceDE w:val="0"/>
        <w:autoSpaceDN w:val="0"/>
        <w:adjustRightInd w:val="0"/>
        <w:ind w:leftChars="100" w:left="210"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勤務表上、指定障害福祉サービス等の提供に従事する時間として明確に位置付けられている時間又は当該指定障害福祉サービス等の提供のための準備等を行う時間（待機の時間を含む。）として明確に位置付けられている時間の合計数とする。なお、従業者１人につき、勤務延べ時間数に算入することができる時間数は、当該指定障害福祉サービス事業所等において常勤の従業者が勤務すべき勤務時間数を上限とすること。</w:t>
      </w:r>
    </w:p>
    <w:p w14:paraId="524212D8" w14:textId="77777777" w:rsidR="0084483D" w:rsidRPr="00E911F4" w:rsidRDefault="0084483D" w:rsidP="001C6A08">
      <w:pPr>
        <w:autoSpaceDE w:val="0"/>
        <w:autoSpaceDN w:val="0"/>
        <w:adjustRightInd w:val="0"/>
        <w:jc w:val="left"/>
        <w:rPr>
          <w:rFonts w:ascii="ＭＳ 明朝" w:cs="ＭＳ 明朝"/>
          <w:b/>
          <w:color w:val="000000" w:themeColor="text1"/>
          <w:kern w:val="0"/>
          <w:szCs w:val="21"/>
        </w:rPr>
      </w:pPr>
    </w:p>
    <w:p w14:paraId="4BD9DAF5" w14:textId="77777777" w:rsidR="001C6A08" w:rsidRPr="00E911F4" w:rsidRDefault="001C6A08" w:rsidP="001C6A08">
      <w:pPr>
        <w:autoSpaceDE w:val="0"/>
        <w:autoSpaceDN w:val="0"/>
        <w:adjustRightInd w:val="0"/>
        <w:jc w:val="left"/>
        <w:rPr>
          <w:rFonts w:ascii="ＭＳ 明朝" w:cs="ＭＳ 明朝"/>
          <w:b/>
          <w:color w:val="000000" w:themeColor="text1"/>
          <w:kern w:val="0"/>
          <w:szCs w:val="21"/>
        </w:rPr>
      </w:pPr>
      <w:r w:rsidRPr="00E911F4">
        <w:rPr>
          <w:rFonts w:ascii="ＭＳ 明朝" w:cs="ＭＳ 明朝" w:hint="eastAsia"/>
          <w:b/>
          <w:color w:val="000000" w:themeColor="text1"/>
          <w:kern w:val="0"/>
          <w:szCs w:val="21"/>
        </w:rPr>
        <w:t>（３）「常勤」</w:t>
      </w:r>
    </w:p>
    <w:p w14:paraId="7FB1D7D2" w14:textId="77777777" w:rsidR="001C6A08" w:rsidRPr="00E911F4" w:rsidRDefault="001C6A08" w:rsidP="005F4C0B">
      <w:pPr>
        <w:autoSpaceDE w:val="0"/>
        <w:autoSpaceDN w:val="0"/>
        <w:adjustRightInd w:val="0"/>
        <w:ind w:leftChars="100" w:left="210"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指定障害福祉サービス事業所等における勤務時間が、当該指定障害福祉サービス事業所等において定められている常勤の従業者が勤務すべき時間数（１週間に勤務すべき時間数が</w:t>
      </w:r>
      <w:r w:rsidRPr="00E911F4">
        <w:rPr>
          <w:rFonts w:ascii="‚l‚r –¾’©" w:hAnsi="‚l‚r –¾’©" w:cs="‚l‚r –¾’©"/>
          <w:color w:val="000000" w:themeColor="text1"/>
          <w:kern w:val="0"/>
          <w:szCs w:val="21"/>
        </w:rPr>
        <w:t xml:space="preserve">32 </w:t>
      </w:r>
      <w:r w:rsidRPr="00E911F4">
        <w:rPr>
          <w:rFonts w:ascii="ＭＳ 明朝" w:cs="ＭＳ 明朝" w:hint="eastAsia"/>
          <w:color w:val="000000" w:themeColor="text1"/>
          <w:kern w:val="0"/>
          <w:szCs w:val="21"/>
        </w:rPr>
        <w:t>時間を下回る場合は</w:t>
      </w:r>
      <w:r w:rsidRPr="00E911F4">
        <w:rPr>
          <w:rFonts w:ascii="‚l‚r –¾’©" w:hAnsi="‚l‚r –¾’©" w:cs="‚l‚r –¾’©"/>
          <w:color w:val="000000" w:themeColor="text1"/>
          <w:kern w:val="0"/>
          <w:szCs w:val="21"/>
        </w:rPr>
        <w:t xml:space="preserve">32 </w:t>
      </w:r>
      <w:r w:rsidRPr="00E911F4">
        <w:rPr>
          <w:rFonts w:ascii="ＭＳ 明朝" w:cs="ＭＳ 明朝" w:hint="eastAsia"/>
          <w:color w:val="000000" w:themeColor="text1"/>
          <w:kern w:val="0"/>
          <w:szCs w:val="21"/>
        </w:rPr>
        <w:t>時間を基本とする。）に達していることをいうものである。</w:t>
      </w:r>
      <w:r w:rsidRPr="00E911F4">
        <w:rPr>
          <w:rFonts w:ascii="ＭＳ 明朝" w:cs="ＭＳ 明朝"/>
          <w:color w:val="000000" w:themeColor="text1"/>
          <w:kern w:val="0"/>
          <w:szCs w:val="21"/>
        </w:rPr>
        <w:t xml:space="preserve"> </w:t>
      </w:r>
      <w:r w:rsidRPr="00E911F4">
        <w:rPr>
          <w:rFonts w:ascii="ＭＳ 明朝" w:cs="ＭＳ 明朝" w:hint="eastAsia"/>
          <w:color w:val="000000" w:themeColor="text1"/>
          <w:kern w:val="0"/>
          <w:szCs w:val="21"/>
        </w:rPr>
        <w:t>ただし、</w:t>
      </w:r>
      <w:r w:rsidR="005F4C0B" w:rsidRPr="00E911F4">
        <w:rPr>
          <w:rFonts w:ascii="ＭＳ 明朝" w:cs="ＭＳ 明朝" w:hint="eastAsia"/>
          <w:color w:val="000000" w:themeColor="text1"/>
          <w:kern w:val="0"/>
          <w:szCs w:val="21"/>
        </w:rPr>
        <w:t>母性健康管理措置又は育児及び介護のための所定労働時間の短縮等の措置</w:t>
      </w:r>
      <w:r w:rsidRPr="00E911F4">
        <w:rPr>
          <w:rFonts w:ascii="ＭＳ 明朝" w:cs="ＭＳ 明朝" w:hint="eastAsia"/>
          <w:color w:val="000000" w:themeColor="text1"/>
          <w:kern w:val="0"/>
          <w:szCs w:val="21"/>
        </w:rPr>
        <w:t>が講じられている者については、利用者の処遇に支障がない体制が事業所として整っている場合は、例外的に常勤の従業者が勤務すべき時間数を</w:t>
      </w:r>
      <w:r w:rsidRPr="00E911F4">
        <w:rPr>
          <w:rFonts w:ascii="‚l‚r –¾’©" w:hAnsi="‚l‚r –¾’©" w:cs="‚l‚r –¾’©"/>
          <w:color w:val="000000" w:themeColor="text1"/>
          <w:kern w:val="0"/>
          <w:szCs w:val="21"/>
        </w:rPr>
        <w:t xml:space="preserve">30 </w:t>
      </w:r>
      <w:r w:rsidRPr="00E911F4">
        <w:rPr>
          <w:rFonts w:ascii="ＭＳ 明朝" w:cs="ＭＳ 明朝" w:hint="eastAsia"/>
          <w:color w:val="000000" w:themeColor="text1"/>
          <w:kern w:val="0"/>
          <w:szCs w:val="21"/>
        </w:rPr>
        <w:t>時間として取り扱うことを可能とする。また、当該指定障害福祉サービス事業所等に併設される事業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14:paraId="64B185ED" w14:textId="77777777" w:rsidR="001C6A08" w:rsidRPr="00E911F4" w:rsidRDefault="001C6A08" w:rsidP="001C6A08">
      <w:pPr>
        <w:autoSpaceDE w:val="0"/>
        <w:autoSpaceDN w:val="0"/>
        <w:adjustRightInd w:val="0"/>
        <w:ind w:leftChars="100" w:left="210"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例えば、一の指定障害福祉サービス事業者によって行われる指定生活介護事業所と指定就労継続支援Ｂ型事業所が併設されている場合、当該指定生活介護事業所の管理者と当該指定就労継続支援Ｂ型事業所の管理者とを兼務している者は、これらの勤務時間の合計が所定の時間に達していれば、常勤要件を満たすこととなる。</w:t>
      </w:r>
    </w:p>
    <w:p w14:paraId="096BD202" w14:textId="77777777" w:rsidR="005F4C0B" w:rsidRPr="00E911F4" w:rsidRDefault="005F4C0B" w:rsidP="005F4C0B">
      <w:pPr>
        <w:autoSpaceDE w:val="0"/>
        <w:autoSpaceDN w:val="0"/>
        <w:adjustRightInd w:val="0"/>
        <w:ind w:leftChars="100" w:left="210"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また、人員基準において常勤要件が設けられている場合、従事者が労働基準法（昭和22 年法律第49 号）第65 条に規定する休業（以下「産前産後休業」という。）、母性健康管理措置、育児・介護休業法第２条</w:t>
      </w:r>
    </w:p>
    <w:p w14:paraId="08644257" w14:textId="77777777" w:rsidR="005F4C0B" w:rsidRPr="00E911F4" w:rsidRDefault="005F4C0B" w:rsidP="005F4C0B">
      <w:pPr>
        <w:autoSpaceDE w:val="0"/>
        <w:autoSpaceDN w:val="0"/>
        <w:adjustRightInd w:val="0"/>
        <w:ind w:leftChars="100" w:left="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第１号に規定する育児休業(以下「育児休業」という。）、同条第２号に規定する介護休業（以下「介護休業」という。）、同法第23 条第２項の育児休業に関する制度に準ずる措置又は同法第24 条第１項（第２</w:t>
      </w:r>
    </w:p>
    <w:p w14:paraId="02149EA8" w14:textId="77777777" w:rsidR="003879A1" w:rsidRPr="00E911F4" w:rsidRDefault="005F4C0B" w:rsidP="005F4C0B">
      <w:pPr>
        <w:autoSpaceDE w:val="0"/>
        <w:autoSpaceDN w:val="0"/>
        <w:adjustRightInd w:val="0"/>
        <w:ind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号に係る部分に限る。）の規定により同項第２号に規定する育児休業に関する制度に準じて講ずる措置に</w:t>
      </w:r>
    </w:p>
    <w:p w14:paraId="4B12833D" w14:textId="77777777" w:rsidR="003879A1" w:rsidRPr="00E911F4" w:rsidRDefault="005F4C0B" w:rsidP="005F4C0B">
      <w:pPr>
        <w:autoSpaceDE w:val="0"/>
        <w:autoSpaceDN w:val="0"/>
        <w:adjustRightInd w:val="0"/>
        <w:ind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よる休業（以下「育児休業に準ずる休業」という。）を取得中の期間において、当該人員基準等において</w:t>
      </w:r>
    </w:p>
    <w:p w14:paraId="2BCB646C" w14:textId="34D83AD5" w:rsidR="003879A1" w:rsidRPr="00E911F4" w:rsidRDefault="005F4C0B" w:rsidP="003879A1">
      <w:pPr>
        <w:autoSpaceDE w:val="0"/>
        <w:autoSpaceDN w:val="0"/>
        <w:adjustRightInd w:val="0"/>
        <w:ind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求め</w:t>
      </w:r>
      <w:r w:rsidR="0084483D" w:rsidRPr="00E911F4">
        <w:rPr>
          <w:rFonts w:ascii="ＭＳ 明朝" w:cs="ＭＳ 明朝" w:hint="eastAsia"/>
          <w:color w:val="000000" w:themeColor="text1"/>
          <w:kern w:val="0"/>
          <w:szCs w:val="21"/>
        </w:rPr>
        <w:t>られる資質を有する複数の非常勤の従事者を常勤換算することにより、人員基準を満たすことが可</w:t>
      </w:r>
    </w:p>
    <w:p w14:paraId="5C977968" w14:textId="75EB5915" w:rsidR="0084483D" w:rsidRPr="00E911F4" w:rsidRDefault="0084483D" w:rsidP="0084483D">
      <w:pPr>
        <w:autoSpaceDE w:val="0"/>
        <w:autoSpaceDN w:val="0"/>
        <w:adjustRightInd w:val="0"/>
        <w:ind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能であることとする。</w:t>
      </w:r>
    </w:p>
    <w:p w14:paraId="6F6670BD" w14:textId="77777777" w:rsidR="003879A1" w:rsidRPr="00E911F4" w:rsidRDefault="003879A1" w:rsidP="0084483D">
      <w:pPr>
        <w:autoSpaceDE w:val="0"/>
        <w:autoSpaceDN w:val="0"/>
        <w:adjustRightInd w:val="0"/>
        <w:ind w:firstLineChars="100" w:firstLine="210"/>
        <w:jc w:val="left"/>
        <w:rPr>
          <w:rFonts w:ascii="ＭＳ 明朝" w:cs="ＭＳ 明朝"/>
          <w:color w:val="000000" w:themeColor="text1"/>
          <w:kern w:val="0"/>
          <w:szCs w:val="21"/>
        </w:rPr>
      </w:pPr>
    </w:p>
    <w:p w14:paraId="3A1965F8" w14:textId="77777777" w:rsidR="0084483D" w:rsidRPr="00E911F4" w:rsidRDefault="0084483D" w:rsidP="001C6A08">
      <w:pPr>
        <w:autoSpaceDE w:val="0"/>
        <w:autoSpaceDN w:val="0"/>
        <w:adjustRightInd w:val="0"/>
        <w:jc w:val="left"/>
        <w:rPr>
          <w:rFonts w:ascii="ＭＳ 明朝" w:cs="ＭＳ 明朝"/>
          <w:b/>
          <w:color w:val="000000" w:themeColor="text1"/>
          <w:kern w:val="0"/>
          <w:szCs w:val="21"/>
        </w:rPr>
      </w:pPr>
    </w:p>
    <w:p w14:paraId="7B69B71A" w14:textId="77777777" w:rsidR="001C6A08" w:rsidRPr="00E911F4" w:rsidRDefault="001C6A08" w:rsidP="001C6A08">
      <w:pPr>
        <w:autoSpaceDE w:val="0"/>
        <w:autoSpaceDN w:val="0"/>
        <w:adjustRightInd w:val="0"/>
        <w:jc w:val="left"/>
        <w:rPr>
          <w:rFonts w:ascii="ＭＳ 明朝" w:cs="ＭＳ 明朝"/>
          <w:b/>
          <w:color w:val="000000" w:themeColor="text1"/>
          <w:kern w:val="0"/>
          <w:szCs w:val="21"/>
        </w:rPr>
      </w:pPr>
      <w:r w:rsidRPr="00E911F4">
        <w:rPr>
          <w:rFonts w:ascii="ＭＳ 明朝" w:cs="ＭＳ 明朝" w:hint="eastAsia"/>
          <w:b/>
          <w:color w:val="000000" w:themeColor="text1"/>
          <w:kern w:val="0"/>
          <w:szCs w:val="21"/>
        </w:rPr>
        <w:t>（４）「専ら従事する」「専ら提供に当たる」「専従」</w:t>
      </w:r>
    </w:p>
    <w:p w14:paraId="21A262BF" w14:textId="77777777" w:rsidR="001C6A08" w:rsidRPr="00E911F4" w:rsidRDefault="001C6A08" w:rsidP="001C6A08">
      <w:pPr>
        <w:autoSpaceDE w:val="0"/>
        <w:autoSpaceDN w:val="0"/>
        <w:adjustRightInd w:val="0"/>
        <w:ind w:leftChars="100" w:left="210" w:firstLineChars="100" w:firstLine="210"/>
        <w:jc w:val="left"/>
        <w:rPr>
          <w:rFonts w:ascii="ＭＳ 明朝" w:cs="ＭＳ 明朝"/>
          <w:color w:val="000000" w:themeColor="text1"/>
          <w:kern w:val="0"/>
          <w:szCs w:val="21"/>
        </w:rPr>
      </w:pPr>
      <w:r w:rsidRPr="00E911F4">
        <w:rPr>
          <w:rFonts w:ascii="ＭＳ 明朝" w:cs="ＭＳ 明朝" w:hint="eastAsia"/>
          <w:color w:val="000000" w:themeColor="text1"/>
          <w:kern w:val="0"/>
          <w:szCs w:val="21"/>
        </w:rPr>
        <w:t>原則として、</w:t>
      </w:r>
      <w:r w:rsidRPr="00E911F4">
        <w:rPr>
          <w:rFonts w:ascii="ＭＳ 明朝" w:cs="ＭＳ 明朝" w:hint="eastAsia"/>
          <w:color w:val="000000" w:themeColor="text1"/>
          <w:kern w:val="0"/>
          <w:szCs w:val="21"/>
          <w:u w:val="wave"/>
        </w:rPr>
        <w:t>サービス提供時間帯を通じて指定障害福祉サービス等以外の職務に従事しないことをいう</w:t>
      </w:r>
      <w:r w:rsidRPr="00E911F4">
        <w:rPr>
          <w:rFonts w:ascii="ＭＳ 明朝" w:cs="ＭＳ 明朝" w:hint="eastAsia"/>
          <w:color w:val="000000" w:themeColor="text1"/>
          <w:kern w:val="0"/>
          <w:szCs w:val="21"/>
        </w:rPr>
        <w:t>ものである。この場合のサービス提供時間帯とは、従業者の指定障害福祉サービス事業所等における勤務時間（療養介護及び生活介護については、サービスの単位ごとの提供時間）をいうものであり、当該従業者の常勤・非常勤の別を問わない。</w:t>
      </w:r>
    </w:p>
    <w:p w14:paraId="6DB30E6E" w14:textId="77777777" w:rsidR="0084483D" w:rsidRPr="00E911F4" w:rsidRDefault="0084483D" w:rsidP="001C6A08">
      <w:pPr>
        <w:autoSpaceDE w:val="0"/>
        <w:autoSpaceDN w:val="0"/>
        <w:adjustRightInd w:val="0"/>
        <w:jc w:val="left"/>
        <w:rPr>
          <w:rFonts w:ascii="ＭＳ 明朝" w:cs="ＭＳ 明朝"/>
          <w:b/>
          <w:color w:val="000000" w:themeColor="text1"/>
          <w:kern w:val="0"/>
          <w:szCs w:val="21"/>
        </w:rPr>
      </w:pPr>
    </w:p>
    <w:p w14:paraId="093D7206" w14:textId="77777777" w:rsidR="0084483D" w:rsidRPr="00E911F4" w:rsidRDefault="0084483D" w:rsidP="001C6A08">
      <w:pPr>
        <w:autoSpaceDE w:val="0"/>
        <w:autoSpaceDN w:val="0"/>
        <w:adjustRightInd w:val="0"/>
        <w:jc w:val="left"/>
        <w:rPr>
          <w:rFonts w:ascii="ＭＳ 明朝" w:cs="ＭＳ 明朝"/>
          <w:b/>
          <w:color w:val="000000" w:themeColor="text1"/>
          <w:kern w:val="0"/>
          <w:szCs w:val="21"/>
        </w:rPr>
      </w:pPr>
    </w:p>
    <w:p w14:paraId="154BFE90" w14:textId="77777777" w:rsidR="0084483D" w:rsidRPr="00E911F4" w:rsidRDefault="0084483D" w:rsidP="001C6A08">
      <w:pPr>
        <w:autoSpaceDE w:val="0"/>
        <w:autoSpaceDN w:val="0"/>
        <w:adjustRightInd w:val="0"/>
        <w:jc w:val="left"/>
        <w:rPr>
          <w:rFonts w:ascii="ＭＳ 明朝" w:cs="ＭＳ 明朝"/>
          <w:b/>
          <w:color w:val="000000" w:themeColor="text1"/>
          <w:kern w:val="0"/>
          <w:szCs w:val="21"/>
        </w:rPr>
      </w:pPr>
    </w:p>
    <w:p w14:paraId="1F719E80" w14:textId="77777777" w:rsidR="00D73761" w:rsidRPr="00E911F4" w:rsidRDefault="00D73761" w:rsidP="001C6A08">
      <w:pPr>
        <w:autoSpaceDE w:val="0"/>
        <w:autoSpaceDN w:val="0"/>
        <w:adjustRightInd w:val="0"/>
        <w:jc w:val="left"/>
        <w:rPr>
          <w:rFonts w:ascii="ＭＳ 明朝" w:cs="ＭＳ 明朝"/>
          <w:b/>
          <w:color w:val="000000" w:themeColor="text1"/>
          <w:kern w:val="0"/>
          <w:szCs w:val="21"/>
        </w:rPr>
      </w:pPr>
    </w:p>
    <w:p w14:paraId="64DA5337" w14:textId="77777777" w:rsidR="00D73761" w:rsidRPr="00E911F4" w:rsidRDefault="00D73761" w:rsidP="001C6A08">
      <w:pPr>
        <w:autoSpaceDE w:val="0"/>
        <w:autoSpaceDN w:val="0"/>
        <w:adjustRightInd w:val="0"/>
        <w:jc w:val="left"/>
        <w:rPr>
          <w:rFonts w:ascii="ＭＳ 明朝" w:cs="ＭＳ 明朝"/>
          <w:b/>
          <w:color w:val="000000" w:themeColor="text1"/>
          <w:kern w:val="0"/>
          <w:szCs w:val="21"/>
        </w:rPr>
      </w:pPr>
    </w:p>
    <w:p w14:paraId="26B74018" w14:textId="77777777" w:rsidR="0025629E" w:rsidRPr="00E911F4" w:rsidRDefault="0025629E" w:rsidP="001C6A08">
      <w:pPr>
        <w:autoSpaceDE w:val="0"/>
        <w:autoSpaceDN w:val="0"/>
        <w:adjustRightInd w:val="0"/>
        <w:jc w:val="left"/>
        <w:rPr>
          <w:rFonts w:ascii="ＭＳ 明朝" w:cs="ＭＳ 明朝"/>
          <w:b/>
          <w:color w:val="000000" w:themeColor="text1"/>
          <w:kern w:val="0"/>
          <w:szCs w:val="21"/>
        </w:rPr>
      </w:pPr>
    </w:p>
    <w:p w14:paraId="5F22ADC3" w14:textId="77777777" w:rsidR="001C6A08" w:rsidRPr="00E911F4" w:rsidRDefault="001C6A08" w:rsidP="001C6A08">
      <w:pPr>
        <w:autoSpaceDE w:val="0"/>
        <w:autoSpaceDN w:val="0"/>
        <w:adjustRightInd w:val="0"/>
        <w:jc w:val="left"/>
        <w:rPr>
          <w:rFonts w:ascii="ＭＳ 明朝" w:cs="ＭＳ 明朝"/>
          <w:b/>
          <w:color w:val="000000" w:themeColor="text1"/>
          <w:kern w:val="0"/>
          <w:szCs w:val="21"/>
        </w:rPr>
      </w:pPr>
      <w:r w:rsidRPr="00E911F4">
        <w:rPr>
          <w:rFonts w:ascii="ＭＳ 明朝" w:cs="ＭＳ 明朝" w:hint="eastAsia"/>
          <w:b/>
          <w:color w:val="000000" w:themeColor="text1"/>
          <w:kern w:val="0"/>
          <w:szCs w:val="21"/>
        </w:rPr>
        <w:t>（５）「前年度の平均値」</w:t>
      </w:r>
    </w:p>
    <w:p w14:paraId="5070F1E6" w14:textId="77777777" w:rsidR="0084483D" w:rsidRPr="00E911F4" w:rsidRDefault="001C6A08" w:rsidP="0084483D">
      <w:pPr>
        <w:ind w:firstLineChars="200" w:firstLine="420"/>
        <w:rPr>
          <w:rFonts w:ascii="ＭＳ 明朝" w:cs="ＭＳ 明朝"/>
          <w:color w:val="000000" w:themeColor="text1"/>
          <w:kern w:val="0"/>
          <w:szCs w:val="21"/>
        </w:rPr>
      </w:pPr>
      <w:r w:rsidRPr="00E911F4">
        <w:rPr>
          <w:rFonts w:ascii="ＭＳ 明朝" w:cs="ＭＳ 明朝" w:hint="eastAsia"/>
          <w:color w:val="000000" w:themeColor="text1"/>
          <w:kern w:val="0"/>
          <w:szCs w:val="21"/>
        </w:rPr>
        <w:t>基準第</w:t>
      </w:r>
      <w:r w:rsidRPr="00E911F4">
        <w:rPr>
          <w:rFonts w:ascii="‚l‚r –¾’©" w:hAnsi="‚l‚r –¾’©" w:cs="‚l‚r –¾’©"/>
          <w:color w:val="000000" w:themeColor="text1"/>
          <w:kern w:val="0"/>
          <w:szCs w:val="21"/>
        </w:rPr>
        <w:t xml:space="preserve">50 </w:t>
      </w:r>
      <w:r w:rsidRPr="00E911F4">
        <w:rPr>
          <w:rFonts w:ascii="ＭＳ 明朝" w:cs="ＭＳ 明朝" w:hint="eastAsia"/>
          <w:color w:val="000000" w:themeColor="text1"/>
          <w:kern w:val="0"/>
          <w:szCs w:val="21"/>
        </w:rPr>
        <w:t>条（療養介護に係る従業者の員数を算定する場合の利用者の数の算定方法）、第</w:t>
      </w:r>
      <w:r w:rsidRPr="00E911F4">
        <w:rPr>
          <w:rFonts w:ascii="‚l‚r –¾’©" w:hAnsi="‚l‚r –¾’©" w:cs="‚l‚r –¾’©"/>
          <w:color w:val="000000" w:themeColor="text1"/>
          <w:kern w:val="0"/>
          <w:szCs w:val="21"/>
        </w:rPr>
        <w:t xml:space="preserve">78 </w:t>
      </w:r>
      <w:r w:rsidRPr="00E911F4">
        <w:rPr>
          <w:rFonts w:ascii="ＭＳ 明朝" w:cs="ＭＳ 明朝" w:hint="eastAsia"/>
          <w:color w:val="000000" w:themeColor="text1"/>
          <w:kern w:val="0"/>
          <w:szCs w:val="21"/>
        </w:rPr>
        <w:t>条（生</w:t>
      </w:r>
    </w:p>
    <w:p w14:paraId="17FCD927" w14:textId="77777777" w:rsidR="0084483D" w:rsidRPr="00E911F4" w:rsidRDefault="001C6A08" w:rsidP="0084483D">
      <w:pPr>
        <w:ind w:firstLineChars="100" w:firstLine="210"/>
        <w:rPr>
          <w:rFonts w:ascii="ＭＳ 明朝" w:cs="ＭＳ 明朝"/>
          <w:color w:val="000000" w:themeColor="text1"/>
          <w:kern w:val="0"/>
          <w:szCs w:val="21"/>
        </w:rPr>
      </w:pPr>
      <w:r w:rsidRPr="00E911F4">
        <w:rPr>
          <w:rFonts w:ascii="ＭＳ 明朝" w:cs="ＭＳ 明朝" w:hint="eastAsia"/>
          <w:color w:val="000000" w:themeColor="text1"/>
          <w:kern w:val="0"/>
          <w:szCs w:val="21"/>
        </w:rPr>
        <w:t>活介護に係る従業者の員数を算定する場合の利用者の数の算定方法）、第</w:t>
      </w:r>
      <w:r w:rsidRPr="00E911F4">
        <w:rPr>
          <w:rFonts w:ascii="‚l‚r –¾’©" w:hAnsi="‚l‚r –¾’©" w:cs="‚l‚r –¾’©"/>
          <w:color w:val="000000" w:themeColor="text1"/>
          <w:kern w:val="0"/>
          <w:szCs w:val="21"/>
        </w:rPr>
        <w:t xml:space="preserve">156 </w:t>
      </w:r>
      <w:r w:rsidRPr="00E911F4">
        <w:rPr>
          <w:rFonts w:ascii="ＭＳ 明朝" w:cs="ＭＳ 明朝" w:hint="eastAsia"/>
          <w:color w:val="000000" w:themeColor="text1"/>
          <w:kern w:val="0"/>
          <w:szCs w:val="21"/>
        </w:rPr>
        <w:t>条（自立訓練</w:t>
      </w:r>
      <w:r w:rsidRPr="00E911F4">
        <w:rPr>
          <w:rFonts w:ascii="‚l‚r –¾’©" w:hAnsi="‚l‚r –¾’©" w:cs="‚l‚r –¾’©"/>
          <w:color w:val="000000" w:themeColor="text1"/>
          <w:kern w:val="0"/>
          <w:szCs w:val="21"/>
        </w:rPr>
        <w:t>(</w:t>
      </w:r>
      <w:r w:rsidRPr="00E911F4">
        <w:rPr>
          <w:rFonts w:ascii="ＭＳ 明朝" w:cs="ＭＳ 明朝" w:hint="eastAsia"/>
          <w:color w:val="000000" w:themeColor="text1"/>
          <w:kern w:val="0"/>
          <w:szCs w:val="21"/>
        </w:rPr>
        <w:t>機能訓練</w:t>
      </w:r>
      <w:r w:rsidRPr="00E911F4">
        <w:rPr>
          <w:rFonts w:ascii="‚l‚r –¾’©" w:hAnsi="‚l‚r –¾’©" w:cs="‚l‚r –¾’©"/>
          <w:color w:val="000000" w:themeColor="text1"/>
          <w:kern w:val="0"/>
          <w:szCs w:val="21"/>
        </w:rPr>
        <w:t>)</w:t>
      </w:r>
      <w:r w:rsidRPr="00E911F4">
        <w:rPr>
          <w:rFonts w:ascii="ＭＳ 明朝" w:cs="ＭＳ 明朝" w:hint="eastAsia"/>
          <w:color w:val="000000" w:themeColor="text1"/>
          <w:kern w:val="0"/>
          <w:szCs w:val="21"/>
        </w:rPr>
        <w:t>に</w:t>
      </w:r>
    </w:p>
    <w:p w14:paraId="5A23636A" w14:textId="77777777" w:rsidR="0084483D" w:rsidRPr="00E911F4" w:rsidRDefault="001C6A08" w:rsidP="0084483D">
      <w:pPr>
        <w:ind w:firstLineChars="100" w:firstLine="210"/>
        <w:rPr>
          <w:rFonts w:ascii="ＭＳ 明朝" w:cs="ＭＳ 明朝"/>
          <w:color w:val="000000" w:themeColor="text1"/>
          <w:kern w:val="0"/>
          <w:szCs w:val="21"/>
        </w:rPr>
      </w:pPr>
      <w:r w:rsidRPr="00E911F4">
        <w:rPr>
          <w:rFonts w:ascii="ＭＳ 明朝" w:cs="ＭＳ 明朝" w:hint="eastAsia"/>
          <w:color w:val="000000" w:themeColor="text1"/>
          <w:kern w:val="0"/>
          <w:szCs w:val="21"/>
        </w:rPr>
        <w:t>係る従業者の員数を算定する場合の利用者の数の算定方法）、第</w:t>
      </w:r>
      <w:r w:rsidRPr="00E911F4">
        <w:rPr>
          <w:rFonts w:ascii="‚l‚r –¾’©" w:hAnsi="‚l‚r –¾’©" w:cs="‚l‚r –¾’©"/>
          <w:color w:val="000000" w:themeColor="text1"/>
          <w:kern w:val="0"/>
          <w:szCs w:val="21"/>
        </w:rPr>
        <w:t xml:space="preserve">166 </w:t>
      </w:r>
      <w:r w:rsidRPr="00E911F4">
        <w:rPr>
          <w:rFonts w:ascii="ＭＳ 明朝" w:cs="ＭＳ 明朝" w:hint="eastAsia"/>
          <w:color w:val="000000" w:themeColor="text1"/>
          <w:kern w:val="0"/>
          <w:szCs w:val="21"/>
        </w:rPr>
        <w:t>条（自立訓練（生活訓練）に係る従</w:t>
      </w:r>
    </w:p>
    <w:p w14:paraId="1AA9C6D5" w14:textId="77777777" w:rsidR="0084483D" w:rsidRPr="00E911F4" w:rsidRDefault="001C6A08" w:rsidP="0084483D">
      <w:pPr>
        <w:ind w:firstLineChars="100" w:firstLine="210"/>
        <w:rPr>
          <w:rFonts w:ascii="ＭＳ 明朝" w:cs="ＭＳ 明朝"/>
          <w:color w:val="000000" w:themeColor="text1"/>
          <w:kern w:val="0"/>
          <w:szCs w:val="21"/>
        </w:rPr>
      </w:pPr>
      <w:r w:rsidRPr="00E911F4">
        <w:rPr>
          <w:rFonts w:ascii="ＭＳ 明朝" w:cs="ＭＳ 明朝" w:hint="eastAsia"/>
          <w:color w:val="000000" w:themeColor="text1"/>
          <w:kern w:val="0"/>
          <w:szCs w:val="21"/>
        </w:rPr>
        <w:t>業者の員数を算定する場合の利用者の数の算定方法）、第</w:t>
      </w:r>
      <w:r w:rsidRPr="00E911F4">
        <w:rPr>
          <w:rFonts w:ascii="‚l‚r –¾’©" w:hAnsi="‚l‚r –¾’©" w:cs="‚l‚r –¾’©"/>
          <w:color w:val="000000" w:themeColor="text1"/>
          <w:kern w:val="0"/>
          <w:szCs w:val="21"/>
        </w:rPr>
        <w:t xml:space="preserve">175 </w:t>
      </w:r>
      <w:r w:rsidRPr="00E911F4">
        <w:rPr>
          <w:rFonts w:ascii="ＭＳ 明朝" w:cs="ＭＳ 明朝" w:hint="eastAsia"/>
          <w:color w:val="000000" w:themeColor="text1"/>
          <w:kern w:val="0"/>
          <w:szCs w:val="21"/>
        </w:rPr>
        <w:t>条（就労移行支援に係る従業者の員数を算</w:t>
      </w:r>
    </w:p>
    <w:p w14:paraId="7E3D8D60" w14:textId="77777777" w:rsidR="001C6A08" w:rsidRPr="00E911F4" w:rsidRDefault="001C6A08" w:rsidP="0084483D">
      <w:pPr>
        <w:ind w:leftChars="100" w:left="210"/>
        <w:rPr>
          <w:rFonts w:ascii="ＭＳ 明朝" w:cs="ＭＳ 明朝"/>
          <w:color w:val="000000" w:themeColor="text1"/>
          <w:kern w:val="0"/>
          <w:szCs w:val="21"/>
        </w:rPr>
      </w:pPr>
      <w:r w:rsidRPr="00E911F4">
        <w:rPr>
          <w:rFonts w:ascii="ＭＳ 明朝" w:cs="ＭＳ 明朝" w:hint="eastAsia"/>
          <w:color w:val="000000" w:themeColor="text1"/>
          <w:kern w:val="0"/>
          <w:szCs w:val="21"/>
        </w:rPr>
        <w:t>定する場合の利用者の数の算定方法）、第</w:t>
      </w:r>
      <w:r w:rsidRPr="00E911F4">
        <w:rPr>
          <w:rFonts w:ascii="‚l‚r –¾’©" w:hAnsi="‚l‚r –¾’©" w:cs="‚l‚r –¾’©"/>
          <w:color w:val="000000" w:themeColor="text1"/>
          <w:kern w:val="0"/>
          <w:szCs w:val="21"/>
        </w:rPr>
        <w:t xml:space="preserve">186 </w:t>
      </w:r>
      <w:r w:rsidRPr="00E911F4">
        <w:rPr>
          <w:rFonts w:ascii="ＭＳ 明朝" w:cs="ＭＳ 明朝" w:hint="eastAsia"/>
          <w:color w:val="000000" w:themeColor="text1"/>
          <w:kern w:val="0"/>
          <w:szCs w:val="21"/>
        </w:rPr>
        <w:t>条</w:t>
      </w:r>
      <w:r w:rsidRPr="00E911F4">
        <w:rPr>
          <w:rFonts w:ascii="‚l‚r –¾’©" w:hAnsi="‚l‚r –¾’©" w:cs="‚l‚r –¾’©"/>
          <w:color w:val="000000" w:themeColor="text1"/>
          <w:kern w:val="0"/>
          <w:szCs w:val="21"/>
        </w:rPr>
        <w:t>(</w:t>
      </w:r>
      <w:r w:rsidRPr="00E911F4">
        <w:rPr>
          <w:rFonts w:ascii="ＭＳ 明朝" w:cs="ＭＳ 明朝" w:hint="eastAsia"/>
          <w:color w:val="000000" w:themeColor="text1"/>
          <w:kern w:val="0"/>
          <w:szCs w:val="21"/>
        </w:rPr>
        <w:t>第</w:t>
      </w:r>
      <w:r w:rsidRPr="00E911F4">
        <w:rPr>
          <w:rFonts w:ascii="‚l‚r –¾’©" w:hAnsi="‚l‚r –¾’©" w:cs="‚l‚r –¾’©"/>
          <w:color w:val="000000" w:themeColor="text1"/>
          <w:kern w:val="0"/>
          <w:szCs w:val="21"/>
        </w:rPr>
        <w:t xml:space="preserve">199 </w:t>
      </w:r>
      <w:r w:rsidRPr="00E911F4">
        <w:rPr>
          <w:rFonts w:ascii="ＭＳ 明朝" w:cs="ＭＳ 明朝" w:hint="eastAsia"/>
          <w:color w:val="000000" w:themeColor="text1"/>
          <w:kern w:val="0"/>
          <w:szCs w:val="21"/>
        </w:rPr>
        <w:t>条において準用される場合を含む。）（就労継続支援Ａ型及び就労継続支援Ｂ型に係る従業者の員数を算定する場合の利用者の数の算定方法）、第</w:t>
      </w:r>
      <w:r w:rsidRPr="00E911F4">
        <w:rPr>
          <w:rFonts w:ascii="‚l‚r –¾’©" w:hAnsi="‚l‚r –¾’©" w:cs="‚l‚r –¾’©"/>
          <w:color w:val="000000" w:themeColor="text1"/>
          <w:kern w:val="0"/>
          <w:szCs w:val="21"/>
        </w:rPr>
        <w:t>208</w:t>
      </w:r>
      <w:r w:rsidRPr="00E911F4">
        <w:rPr>
          <w:rFonts w:ascii="ＭＳ 明朝" w:cs="ＭＳ 明朝" w:hint="eastAsia"/>
          <w:color w:val="000000" w:themeColor="text1"/>
          <w:kern w:val="0"/>
          <w:szCs w:val="21"/>
        </w:rPr>
        <w:t>条（共同生活援助（指定共同生活援助）に係る従業者の員数を算定する場合の利用者の数の算定方法）</w:t>
      </w:r>
      <w:r w:rsidRPr="00E911F4">
        <w:rPr>
          <w:rFonts w:ascii="ＭＳ 明朝" w:cs="ＭＳ 明朝"/>
          <w:color w:val="000000" w:themeColor="text1"/>
          <w:kern w:val="0"/>
          <w:szCs w:val="21"/>
        </w:rPr>
        <w:t xml:space="preserve"> </w:t>
      </w:r>
      <w:r w:rsidRPr="00E911F4">
        <w:rPr>
          <w:rFonts w:ascii="ＭＳ 明朝" w:cs="ＭＳ 明朝" w:hint="eastAsia"/>
          <w:color w:val="000000" w:themeColor="text1"/>
          <w:kern w:val="0"/>
          <w:szCs w:val="21"/>
        </w:rPr>
        <w:t>、第</w:t>
      </w:r>
      <w:r w:rsidRPr="00E911F4">
        <w:rPr>
          <w:rFonts w:ascii="‚l‚r –¾’©" w:hAnsi="‚l‚r –¾’©" w:cs="‚l‚r –¾’©"/>
          <w:color w:val="000000" w:themeColor="text1"/>
          <w:kern w:val="0"/>
          <w:szCs w:val="21"/>
        </w:rPr>
        <w:t xml:space="preserve">213 </w:t>
      </w:r>
      <w:r w:rsidRPr="00E911F4">
        <w:rPr>
          <w:rFonts w:ascii="ＭＳ 明朝" w:cs="ＭＳ 明朝" w:hint="eastAsia"/>
          <w:color w:val="000000" w:themeColor="text1"/>
          <w:kern w:val="0"/>
          <w:szCs w:val="21"/>
        </w:rPr>
        <w:t>条の４（共同生活援助（日中サービス支援型指定共同生活援助）に係る従業者の員数を算定する場合の利用者の数の算定方法</w:t>
      </w:r>
      <w:r w:rsidRPr="00E911F4">
        <w:rPr>
          <w:rFonts w:ascii="ＭＳ 明朝" w:cs="ＭＳ 明朝"/>
          <w:color w:val="000000" w:themeColor="text1"/>
          <w:kern w:val="0"/>
          <w:szCs w:val="21"/>
        </w:rPr>
        <w:t xml:space="preserve"> </w:t>
      </w:r>
      <w:r w:rsidRPr="00E911F4">
        <w:rPr>
          <w:rFonts w:ascii="‚l‚r –¾’©" w:hAnsi="‚l‚r –¾’©" w:cs="‚l‚r –¾’©"/>
          <w:color w:val="000000" w:themeColor="text1"/>
          <w:kern w:val="0"/>
          <w:szCs w:val="21"/>
        </w:rPr>
        <w:t>)</w:t>
      </w:r>
      <w:r w:rsidRPr="00E911F4">
        <w:rPr>
          <w:rFonts w:ascii="ＭＳ 明朝" w:cs="ＭＳ 明朝" w:hint="eastAsia"/>
          <w:color w:val="000000" w:themeColor="text1"/>
          <w:kern w:val="0"/>
          <w:szCs w:val="21"/>
        </w:rPr>
        <w:t>及び第</w:t>
      </w:r>
      <w:r w:rsidRPr="00E911F4">
        <w:rPr>
          <w:rFonts w:ascii="‚l‚r –¾’©" w:hAnsi="‚l‚r –¾’©" w:cs="‚l‚r –¾’©"/>
          <w:color w:val="000000" w:themeColor="text1"/>
          <w:kern w:val="0"/>
          <w:szCs w:val="21"/>
        </w:rPr>
        <w:t xml:space="preserve">213 </w:t>
      </w:r>
      <w:r w:rsidRPr="00E911F4">
        <w:rPr>
          <w:rFonts w:ascii="ＭＳ 明朝" w:cs="ＭＳ 明朝" w:hint="eastAsia"/>
          <w:color w:val="000000" w:themeColor="text1"/>
          <w:kern w:val="0"/>
          <w:szCs w:val="21"/>
        </w:rPr>
        <w:t>条の</w:t>
      </w:r>
      <w:r w:rsidRPr="00E911F4">
        <w:rPr>
          <w:rFonts w:ascii="‚l‚r –¾’©" w:hAnsi="‚l‚r –¾’©" w:cs="‚l‚r –¾’©"/>
          <w:color w:val="000000" w:themeColor="text1"/>
          <w:kern w:val="0"/>
          <w:szCs w:val="21"/>
        </w:rPr>
        <w:t>14</w:t>
      </w:r>
      <w:r w:rsidRPr="00E911F4">
        <w:rPr>
          <w:rFonts w:ascii="ＭＳ 明朝" w:cs="ＭＳ 明朝" w:hint="eastAsia"/>
          <w:color w:val="000000" w:themeColor="text1"/>
          <w:kern w:val="0"/>
          <w:szCs w:val="21"/>
        </w:rPr>
        <w:t>（共同生活援助（外部サービス利用型指定共同生活援助）に係る従業者の員数を算定する場合の利用者の数の算定方法）における「前年度の平均値」は、当該年度の前年度（毎年４月１日に始まり翌年３月</w:t>
      </w:r>
      <w:r w:rsidRPr="00E911F4">
        <w:rPr>
          <w:rFonts w:ascii="‚l‚r –¾’©" w:hAnsi="‚l‚r –¾’©" w:cs="‚l‚r –¾’©"/>
          <w:color w:val="000000" w:themeColor="text1"/>
          <w:kern w:val="0"/>
          <w:szCs w:val="21"/>
        </w:rPr>
        <w:t xml:space="preserve">31 </w:t>
      </w:r>
      <w:r w:rsidRPr="00E911F4">
        <w:rPr>
          <w:rFonts w:ascii="ＭＳ 明朝" w:cs="ＭＳ 明朝" w:hint="eastAsia"/>
          <w:color w:val="000000" w:themeColor="text1"/>
          <w:kern w:val="0"/>
          <w:szCs w:val="21"/>
        </w:rPr>
        <w:t>日をもって終わる年度とする。以下同じ。）の利用者延べ数を開所日数で除して得た数とする。この算定に当たっては、</w:t>
      </w:r>
      <w:r w:rsidRPr="00E911F4">
        <w:rPr>
          <w:rFonts w:ascii="ＭＳ 明朝" w:cs="ＭＳ 明朝" w:hint="eastAsia"/>
          <w:color w:val="000000" w:themeColor="text1"/>
          <w:kern w:val="0"/>
          <w:szCs w:val="21"/>
          <w:u w:val="wave"/>
        </w:rPr>
        <w:t>小数点第２位以下を切り上げる</w:t>
      </w:r>
      <w:r w:rsidRPr="00E911F4">
        <w:rPr>
          <w:rFonts w:ascii="ＭＳ 明朝" w:cs="ＭＳ 明朝" w:hint="eastAsia"/>
          <w:color w:val="000000" w:themeColor="text1"/>
          <w:kern w:val="0"/>
          <w:szCs w:val="21"/>
        </w:rPr>
        <w:t>ものとする。</w:t>
      </w:r>
    </w:p>
    <w:p w14:paraId="1A659E54" w14:textId="77777777" w:rsidR="001C6A08" w:rsidRPr="00E911F4" w:rsidRDefault="001C6A08" w:rsidP="001C6A08">
      <w:pPr>
        <w:ind w:firstLineChars="100" w:firstLine="220"/>
        <w:rPr>
          <w:rFonts w:ascii="ＭＳ ゴシック" w:eastAsia="ＭＳ ゴシック" w:hAnsi="ＭＳ ゴシック"/>
          <w:color w:val="000000" w:themeColor="text1"/>
          <w:sz w:val="22"/>
          <w:szCs w:val="22"/>
        </w:rPr>
      </w:pPr>
    </w:p>
    <w:p w14:paraId="4777B922" w14:textId="77777777" w:rsidR="001C6A08" w:rsidRPr="00E911F4" w:rsidRDefault="001C6A08" w:rsidP="001C6A08">
      <w:pPr>
        <w:ind w:firstLineChars="100" w:firstLine="220"/>
        <w:rPr>
          <w:rFonts w:ascii="ＭＳ ゴシック" w:eastAsia="ＭＳ ゴシック" w:hAnsi="ＭＳ ゴシック"/>
          <w:color w:val="000000" w:themeColor="text1"/>
          <w:sz w:val="22"/>
          <w:szCs w:val="22"/>
        </w:rPr>
        <w:sectPr w:rsidR="001C6A08" w:rsidRPr="00E911F4" w:rsidSect="006671D7">
          <w:footerReference w:type="even" r:id="rId8"/>
          <w:pgSz w:w="11906" w:h="16838" w:code="9"/>
          <w:pgMar w:top="567" w:right="851" w:bottom="567" w:left="851" w:header="720" w:footer="720" w:gutter="0"/>
          <w:cols w:space="720"/>
          <w:noEndnote/>
          <w:docGrid w:type="linesAndChars" w:linePitch="290"/>
        </w:sectPr>
      </w:pPr>
    </w:p>
    <w:p w14:paraId="5706252B" w14:textId="77777777" w:rsidR="00A02561" w:rsidRPr="00E911F4" w:rsidRDefault="00A02561" w:rsidP="00A02561">
      <w:pPr>
        <w:overflowPunct w:val="0"/>
        <w:spacing w:line="240" w:lineRule="exact"/>
        <w:textAlignment w:val="baseline"/>
        <w:rPr>
          <w:rFonts w:ascii="ＭＳ Ｐゴシック" w:eastAsia="ＭＳ ゴシック" w:hAnsi="Times New Roman" w:cs="ＭＳ ゴシック"/>
          <w:color w:val="000000" w:themeColor="text1"/>
          <w:kern w:val="0"/>
          <w:sz w:val="24"/>
        </w:rPr>
      </w:pPr>
    </w:p>
    <w:p w14:paraId="21CCB7F7" w14:textId="77777777" w:rsidR="00A02561" w:rsidRPr="00E911F4" w:rsidRDefault="00A02561" w:rsidP="00A02561">
      <w:pPr>
        <w:overflowPunct w:val="0"/>
        <w:spacing w:line="240" w:lineRule="exact"/>
        <w:jc w:val="center"/>
        <w:textAlignment w:val="baseline"/>
        <w:rPr>
          <w:rFonts w:ascii="ＭＳ Ｐゴシック" w:eastAsia="ＭＳ ゴシック" w:hAnsi="Times New Roman" w:cs="ＭＳ ゴシック"/>
          <w:color w:val="000000" w:themeColor="text1"/>
          <w:kern w:val="0"/>
          <w:sz w:val="24"/>
        </w:rPr>
      </w:pPr>
      <w:r w:rsidRPr="00E911F4">
        <w:rPr>
          <w:rFonts w:ascii="ＭＳ Ｐゴシック" w:eastAsia="ＭＳ ゴシック" w:hAnsi="Times New Roman" w:cs="ＭＳ ゴシック" w:hint="eastAsia"/>
          <w:color w:val="000000" w:themeColor="text1"/>
          <w:kern w:val="0"/>
          <w:sz w:val="24"/>
        </w:rPr>
        <w:t>《目　　次》</w:t>
      </w:r>
    </w:p>
    <w:p w14:paraId="45BA544C" w14:textId="77777777" w:rsidR="00A02561" w:rsidRPr="00E911F4" w:rsidRDefault="00A02561" w:rsidP="00A02561">
      <w:pPr>
        <w:overflowPunct w:val="0"/>
        <w:spacing w:line="240" w:lineRule="exact"/>
        <w:jc w:val="center"/>
        <w:textAlignment w:val="baseline"/>
        <w:rPr>
          <w:rFonts w:ascii="ＭＳ Ｐゴシック" w:eastAsia="ＭＳ Ｐゴシック" w:hAnsi="Times New Roman"/>
          <w:color w:val="000000" w:themeColor="text1"/>
          <w:spacing w:val="6"/>
          <w:kern w:val="0"/>
          <w:sz w:val="22"/>
          <w:szCs w:val="22"/>
        </w:rPr>
      </w:pPr>
    </w:p>
    <w:p w14:paraId="1840D216" w14:textId="54917570" w:rsidR="00A02561" w:rsidRPr="00E911F4" w:rsidRDefault="00A02561" w:rsidP="00A02561">
      <w:pPr>
        <w:overflowPunct w:val="0"/>
        <w:spacing w:line="240" w:lineRule="exact"/>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Ⅰ　</w:t>
      </w:r>
      <w:r w:rsidR="003C18EC" w:rsidRPr="00E911F4">
        <w:rPr>
          <w:rFonts w:ascii="ＭＳ Ｐゴシック" w:eastAsia="ＭＳ ゴシック" w:hAnsi="Times New Roman" w:cs="ＭＳ ゴシック" w:hint="eastAsia"/>
          <w:color w:val="000000" w:themeColor="text1"/>
          <w:kern w:val="0"/>
          <w:sz w:val="22"/>
          <w:szCs w:val="22"/>
        </w:rPr>
        <w:t>運営</w:t>
      </w:r>
      <w:r w:rsidRPr="00E911F4">
        <w:rPr>
          <w:rFonts w:ascii="ＭＳ Ｐゴシック" w:eastAsia="ＭＳ ゴシック" w:hAnsi="Times New Roman" w:cs="ＭＳ ゴシック" w:hint="eastAsia"/>
          <w:color w:val="000000" w:themeColor="text1"/>
          <w:kern w:val="0"/>
          <w:sz w:val="22"/>
          <w:szCs w:val="22"/>
        </w:rPr>
        <w:t>指導当日準備す</w:t>
      </w:r>
      <w:r w:rsidR="004C2B06" w:rsidRPr="00E911F4">
        <w:rPr>
          <w:rFonts w:ascii="ＭＳ Ｐゴシック" w:eastAsia="ＭＳ ゴシック" w:hAnsi="Times New Roman" w:cs="ＭＳ ゴシック" w:hint="eastAsia"/>
          <w:color w:val="000000" w:themeColor="text1"/>
          <w:kern w:val="0"/>
          <w:sz w:val="22"/>
          <w:szCs w:val="22"/>
        </w:rPr>
        <w:t>る必要書類</w:t>
      </w:r>
    </w:p>
    <w:p w14:paraId="09C84DBE" w14:textId="77777777" w:rsidR="00A02561" w:rsidRPr="00E911F4" w:rsidRDefault="00A02561" w:rsidP="00A02561">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Ⅱ　主眼事項及び着眼点（指定生活介護）</w:t>
      </w:r>
    </w:p>
    <w:p w14:paraId="645B2AE4" w14:textId="77777777" w:rsidR="00A02561" w:rsidRPr="00E911F4" w:rsidRDefault="00A02561" w:rsidP="00A02561">
      <w:pPr>
        <w:overflowPunct w:val="0"/>
        <w:spacing w:line="240" w:lineRule="exact"/>
        <w:ind w:firstLineChars="100" w:firstLine="22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第１　基本方針・・・・・・・・・・・・・・・・・・・・・・・・・・・・・・・・　　</w:t>
      </w:r>
      <w:r w:rsidR="004C2B06" w:rsidRPr="00E911F4">
        <w:rPr>
          <w:rFonts w:ascii="ＭＳ Ｐゴシック" w:eastAsia="ＭＳ ゴシック" w:hAnsi="Times New Roman" w:cs="ＭＳ ゴシック" w:hint="eastAsia"/>
          <w:color w:val="000000" w:themeColor="text1"/>
          <w:kern w:val="0"/>
          <w:sz w:val="22"/>
          <w:szCs w:val="22"/>
        </w:rPr>
        <w:t>１</w:t>
      </w:r>
    </w:p>
    <w:p w14:paraId="188967DD" w14:textId="77777777" w:rsidR="00A02561" w:rsidRPr="00E911F4" w:rsidRDefault="00A02561" w:rsidP="00A02561">
      <w:pPr>
        <w:overflowPunct w:val="0"/>
        <w:spacing w:line="240" w:lineRule="exact"/>
        <w:ind w:firstLineChars="100" w:firstLine="22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第２　人員に関する基準</w:t>
      </w:r>
    </w:p>
    <w:p w14:paraId="6A624680"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１　指定生活介護事業所の従業者の員数・・・・・・・・・・・・・・・・・・・　</w:t>
      </w:r>
      <w:r w:rsidR="004C2B06" w:rsidRPr="00E911F4">
        <w:rPr>
          <w:rFonts w:ascii="ＭＳ Ｐゴシック" w:eastAsia="ＭＳ ゴシック" w:hAnsi="Times New Roman" w:cs="ＭＳ ゴシック" w:hint="eastAsia"/>
          <w:color w:val="000000" w:themeColor="text1"/>
          <w:kern w:val="0"/>
          <w:sz w:val="22"/>
          <w:szCs w:val="22"/>
        </w:rPr>
        <w:t xml:space="preserve">　１</w:t>
      </w:r>
    </w:p>
    <w:p w14:paraId="573785B3" w14:textId="77777777" w:rsidR="00A02561" w:rsidRPr="00E911F4" w:rsidRDefault="00A02561" w:rsidP="00A02561">
      <w:pPr>
        <w:overflowPunct w:val="0"/>
        <w:spacing w:line="240" w:lineRule="exact"/>
        <w:ind w:firstLineChars="100" w:firstLine="22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第３　設備に関する基準</w:t>
      </w:r>
    </w:p>
    <w:p w14:paraId="0810FEC5"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１　設備・・・・・・・・・・・・・・・・・・・・・・・・・・・・・・・・・　</w:t>
      </w:r>
      <w:r w:rsidR="004C2B06" w:rsidRPr="00E911F4">
        <w:rPr>
          <w:rFonts w:ascii="ＭＳ Ｐゴシック" w:eastAsia="ＭＳ ゴシック" w:hAnsi="Times New Roman" w:cs="ＭＳ ゴシック" w:hint="eastAsia"/>
          <w:color w:val="000000" w:themeColor="text1"/>
          <w:kern w:val="0"/>
          <w:sz w:val="22"/>
          <w:szCs w:val="22"/>
        </w:rPr>
        <w:t xml:space="preserve">　９</w:t>
      </w:r>
    </w:p>
    <w:p w14:paraId="0F0A7DC6" w14:textId="77777777" w:rsidR="00A02561" w:rsidRPr="00E911F4" w:rsidRDefault="00A02561" w:rsidP="00A02561">
      <w:pPr>
        <w:overflowPunct w:val="0"/>
        <w:spacing w:line="240" w:lineRule="exact"/>
        <w:ind w:firstLineChars="100" w:firstLine="22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第４　運営に関する基準</w:t>
      </w:r>
    </w:p>
    <w:p w14:paraId="2087BCDE"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１　内容及び手続の説明及び同意・・・・・・・・・・・・・・・・・・・・・・　１</w:t>
      </w:r>
      <w:r w:rsidR="004C2B06" w:rsidRPr="00E911F4">
        <w:rPr>
          <w:rFonts w:ascii="ＭＳ Ｐゴシック" w:eastAsia="ＭＳ ゴシック" w:hAnsi="Times New Roman" w:cs="ＭＳ ゴシック" w:hint="eastAsia"/>
          <w:color w:val="000000" w:themeColor="text1"/>
          <w:kern w:val="0"/>
          <w:sz w:val="22"/>
          <w:szCs w:val="22"/>
        </w:rPr>
        <w:t>１</w:t>
      </w:r>
    </w:p>
    <w:p w14:paraId="1265635F"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２　契約支給量の報告等・・・・・・・・・・・・・・・・・・・・・・・・・・　１</w:t>
      </w:r>
      <w:r w:rsidR="004C2B06" w:rsidRPr="00E911F4">
        <w:rPr>
          <w:rFonts w:ascii="ＭＳ Ｐゴシック" w:eastAsia="ＭＳ ゴシック" w:hAnsi="Times New Roman" w:cs="ＭＳ ゴシック" w:hint="eastAsia"/>
          <w:color w:val="000000" w:themeColor="text1"/>
          <w:kern w:val="0"/>
          <w:sz w:val="22"/>
          <w:szCs w:val="22"/>
        </w:rPr>
        <w:t>１</w:t>
      </w:r>
    </w:p>
    <w:p w14:paraId="56A1FB5E"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３　提供拒否の禁止・・・・・・・・・・・・・・・・・・・・・・・・・・・・　</w:t>
      </w:r>
      <w:r w:rsidR="004C2B06" w:rsidRPr="00E911F4">
        <w:rPr>
          <w:rFonts w:ascii="ＭＳ Ｐゴシック" w:eastAsia="ＭＳ ゴシック" w:hAnsi="Times New Roman" w:cs="ＭＳ ゴシック" w:hint="eastAsia"/>
          <w:color w:val="000000" w:themeColor="text1"/>
          <w:kern w:val="0"/>
          <w:sz w:val="22"/>
          <w:szCs w:val="22"/>
        </w:rPr>
        <w:t>１３</w:t>
      </w:r>
    </w:p>
    <w:p w14:paraId="1F352668"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４　連絡調整に対する協力・・・・・・・・・・・・・・・・・・・・・・・・・　</w:t>
      </w:r>
      <w:r w:rsidR="004C2B06" w:rsidRPr="00E911F4">
        <w:rPr>
          <w:rFonts w:ascii="ＭＳ Ｐゴシック" w:eastAsia="ＭＳ ゴシック" w:hAnsi="Times New Roman" w:cs="ＭＳ ゴシック" w:hint="eastAsia"/>
          <w:color w:val="000000" w:themeColor="text1"/>
          <w:kern w:val="0"/>
          <w:sz w:val="22"/>
          <w:szCs w:val="22"/>
        </w:rPr>
        <w:t>１３</w:t>
      </w:r>
    </w:p>
    <w:p w14:paraId="550F34C7"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５　サービス提供困難時の対応・・・・・・・・・・・・・・・・・・・・・・・　</w:t>
      </w:r>
      <w:r w:rsidR="004C2B06" w:rsidRPr="00E911F4">
        <w:rPr>
          <w:rFonts w:ascii="ＭＳ Ｐゴシック" w:eastAsia="ＭＳ ゴシック" w:hAnsi="Times New Roman" w:cs="ＭＳ ゴシック" w:hint="eastAsia"/>
          <w:color w:val="000000" w:themeColor="text1"/>
          <w:kern w:val="0"/>
          <w:sz w:val="22"/>
          <w:szCs w:val="22"/>
        </w:rPr>
        <w:t>１３</w:t>
      </w:r>
    </w:p>
    <w:p w14:paraId="43689DB2"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６　受給資格の確認・・・・・・・・・・・・・・・・・・・・・・・・・・・・　</w:t>
      </w:r>
      <w:r w:rsidR="004C2B06" w:rsidRPr="00E911F4">
        <w:rPr>
          <w:rFonts w:ascii="ＭＳ Ｐゴシック" w:eastAsia="ＭＳ ゴシック" w:hAnsi="Times New Roman" w:cs="ＭＳ ゴシック" w:hint="eastAsia"/>
          <w:color w:val="000000" w:themeColor="text1"/>
          <w:kern w:val="0"/>
          <w:sz w:val="22"/>
          <w:szCs w:val="22"/>
        </w:rPr>
        <w:t>１３</w:t>
      </w:r>
    </w:p>
    <w:p w14:paraId="1F76829E"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７　介護給付費の支給の申請に係る援助・・・・・・・・・・・・・・・・・・・　</w:t>
      </w:r>
      <w:r w:rsidR="004C2B06" w:rsidRPr="00E911F4">
        <w:rPr>
          <w:rFonts w:ascii="ＭＳ Ｐゴシック" w:eastAsia="ＭＳ ゴシック" w:hAnsi="Times New Roman" w:cs="ＭＳ ゴシック" w:hint="eastAsia"/>
          <w:color w:val="000000" w:themeColor="text1"/>
          <w:kern w:val="0"/>
          <w:sz w:val="22"/>
          <w:szCs w:val="22"/>
        </w:rPr>
        <w:t>１３</w:t>
      </w:r>
    </w:p>
    <w:p w14:paraId="207DAFC8" w14:textId="77777777" w:rsidR="00A02561" w:rsidRPr="00E911F4" w:rsidRDefault="00A02561" w:rsidP="00A02561">
      <w:pPr>
        <w:overflowPunct w:val="0"/>
        <w:spacing w:line="240" w:lineRule="exact"/>
        <w:ind w:firstLineChars="300" w:firstLine="660"/>
        <w:jc w:val="left"/>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８　心身の状況等の把握・・・・・・・・・・・・・・・・・・・・・・・・・・　１</w:t>
      </w:r>
      <w:r w:rsidR="004C2B06" w:rsidRPr="00E911F4">
        <w:rPr>
          <w:rFonts w:ascii="ＭＳ Ｐゴシック" w:eastAsia="ＭＳ ゴシック" w:hAnsi="Times New Roman" w:cs="ＭＳ ゴシック" w:hint="eastAsia"/>
          <w:color w:val="000000" w:themeColor="text1"/>
          <w:kern w:val="0"/>
          <w:sz w:val="22"/>
          <w:szCs w:val="22"/>
        </w:rPr>
        <w:t>３</w:t>
      </w:r>
    </w:p>
    <w:p w14:paraId="10CD50F8"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９　指定障害福祉サービス事業者等との連携等・・・・・・・・・・・・・・・・　１</w:t>
      </w:r>
      <w:r w:rsidR="004C2B06" w:rsidRPr="00E911F4">
        <w:rPr>
          <w:rFonts w:ascii="ＭＳ Ｐゴシック" w:eastAsia="ＭＳ ゴシック" w:hAnsi="Times New Roman" w:cs="ＭＳ ゴシック" w:hint="eastAsia"/>
          <w:color w:val="000000" w:themeColor="text1"/>
          <w:kern w:val="0"/>
          <w:sz w:val="22"/>
          <w:szCs w:val="22"/>
        </w:rPr>
        <w:t>５</w:t>
      </w:r>
    </w:p>
    <w:p w14:paraId="2FA7EE3F"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10</w:t>
      </w:r>
      <w:r w:rsidRPr="00E911F4">
        <w:rPr>
          <w:rFonts w:ascii="ＭＳ Ｐゴシック" w:eastAsia="ＭＳ ゴシック" w:hAnsi="Times New Roman" w:cs="ＭＳ ゴシック" w:hint="eastAsia"/>
          <w:color w:val="000000" w:themeColor="text1"/>
          <w:kern w:val="0"/>
          <w:sz w:val="22"/>
          <w:szCs w:val="22"/>
        </w:rPr>
        <w:t xml:space="preserve">　サービスの提供の記録・・・・・・・・・・・・・・・・・・・・・・・・・　１</w:t>
      </w:r>
      <w:r w:rsidR="004C2B06" w:rsidRPr="00E911F4">
        <w:rPr>
          <w:rFonts w:ascii="ＭＳ Ｐゴシック" w:eastAsia="ＭＳ ゴシック" w:hAnsi="Times New Roman" w:cs="ＭＳ ゴシック" w:hint="eastAsia"/>
          <w:color w:val="000000" w:themeColor="text1"/>
          <w:kern w:val="0"/>
          <w:sz w:val="22"/>
          <w:szCs w:val="22"/>
        </w:rPr>
        <w:t>５</w:t>
      </w:r>
    </w:p>
    <w:p w14:paraId="586BAA8C"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11</w:t>
      </w:r>
      <w:r w:rsidRPr="00E911F4">
        <w:rPr>
          <w:rFonts w:ascii="ＭＳ Ｐゴシック" w:eastAsia="ＭＳ ゴシック" w:hAnsi="Times New Roman" w:cs="ＭＳ ゴシック" w:hint="eastAsia"/>
          <w:color w:val="000000" w:themeColor="text1"/>
          <w:kern w:val="0"/>
          <w:sz w:val="22"/>
          <w:szCs w:val="22"/>
        </w:rPr>
        <w:t xml:space="preserve">　指定生活介護事業者が支給決定障害者に求めることのできる金銭の</w:t>
      </w:r>
    </w:p>
    <w:p w14:paraId="357A9786" w14:textId="77777777" w:rsidR="00A02561" w:rsidRPr="00E911F4" w:rsidRDefault="00A02561" w:rsidP="00A02561">
      <w:pPr>
        <w:overflowPunct w:val="0"/>
        <w:spacing w:line="240" w:lineRule="exact"/>
        <w:ind w:firstLineChars="500" w:firstLine="110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支払の範囲等・・・・・・・・・・・・・・・・・・・・・・・・・・・・・　１</w:t>
      </w:r>
      <w:r w:rsidR="004C2B06" w:rsidRPr="00E911F4">
        <w:rPr>
          <w:rFonts w:ascii="ＭＳ Ｐゴシック" w:eastAsia="ＭＳ ゴシック" w:hAnsi="Times New Roman" w:cs="ＭＳ ゴシック" w:hint="eastAsia"/>
          <w:color w:val="000000" w:themeColor="text1"/>
          <w:kern w:val="0"/>
          <w:sz w:val="22"/>
          <w:szCs w:val="22"/>
        </w:rPr>
        <w:t>５</w:t>
      </w:r>
    </w:p>
    <w:p w14:paraId="3B13C147"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12</w:t>
      </w:r>
      <w:r w:rsidRPr="00E911F4">
        <w:rPr>
          <w:rFonts w:ascii="ＭＳ Ｐゴシック" w:eastAsia="ＭＳ ゴシック" w:hAnsi="Times New Roman" w:cs="ＭＳ ゴシック" w:hint="eastAsia"/>
          <w:color w:val="000000" w:themeColor="text1"/>
          <w:kern w:val="0"/>
          <w:sz w:val="22"/>
          <w:szCs w:val="22"/>
        </w:rPr>
        <w:t xml:space="preserve">　利用者負担額等の受領・・・・・・・・・・・・・・・・・・・・・・・・・　１</w:t>
      </w:r>
      <w:r w:rsidR="004C2B06" w:rsidRPr="00E911F4">
        <w:rPr>
          <w:rFonts w:ascii="ＭＳ Ｐゴシック" w:eastAsia="ＭＳ ゴシック" w:hAnsi="Times New Roman" w:cs="ＭＳ ゴシック" w:hint="eastAsia"/>
          <w:color w:val="000000" w:themeColor="text1"/>
          <w:kern w:val="0"/>
          <w:sz w:val="22"/>
          <w:szCs w:val="22"/>
        </w:rPr>
        <w:t>７</w:t>
      </w:r>
    </w:p>
    <w:p w14:paraId="7FEA9336"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13</w:t>
      </w:r>
      <w:r w:rsidRPr="00E911F4">
        <w:rPr>
          <w:rFonts w:ascii="ＭＳ Ｐゴシック" w:eastAsia="ＭＳ ゴシック" w:hAnsi="Times New Roman" w:cs="ＭＳ ゴシック" w:hint="eastAsia"/>
          <w:color w:val="000000" w:themeColor="text1"/>
          <w:kern w:val="0"/>
          <w:sz w:val="22"/>
          <w:szCs w:val="22"/>
        </w:rPr>
        <w:t xml:space="preserve">　利用者負担額に係る管理・・・・・・・・・・・・・・・・・・・・・・・・　</w:t>
      </w:r>
      <w:r w:rsidR="004C2B06" w:rsidRPr="00E911F4">
        <w:rPr>
          <w:rFonts w:ascii="ＭＳ Ｐゴシック" w:eastAsia="ＭＳ ゴシック" w:hAnsi="Times New Roman" w:cs="ＭＳ ゴシック" w:hint="eastAsia"/>
          <w:color w:val="000000" w:themeColor="text1"/>
          <w:kern w:val="0"/>
          <w:sz w:val="22"/>
          <w:szCs w:val="22"/>
        </w:rPr>
        <w:t>１９</w:t>
      </w:r>
    </w:p>
    <w:p w14:paraId="651E7753"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 xml:space="preserve">14  </w:t>
      </w:r>
      <w:r w:rsidRPr="00E911F4">
        <w:rPr>
          <w:rFonts w:ascii="ＭＳ Ｐゴシック" w:eastAsia="ＭＳ ゴシック" w:hAnsi="Times New Roman" w:cs="ＭＳ ゴシック" w:hint="eastAsia"/>
          <w:color w:val="000000" w:themeColor="text1"/>
          <w:kern w:val="0"/>
          <w:sz w:val="22"/>
          <w:szCs w:val="22"/>
        </w:rPr>
        <w:t xml:space="preserve">介護給付費の額に係る通知等・・・・・・・・・・・・・・・・・・・・・・　</w:t>
      </w:r>
      <w:r w:rsidR="004C2B06" w:rsidRPr="00E911F4">
        <w:rPr>
          <w:rFonts w:ascii="ＭＳ Ｐゴシック" w:eastAsia="ＭＳ ゴシック" w:hAnsi="Times New Roman" w:cs="ＭＳ ゴシック" w:hint="eastAsia"/>
          <w:color w:val="000000" w:themeColor="text1"/>
          <w:kern w:val="0"/>
          <w:sz w:val="22"/>
          <w:szCs w:val="22"/>
        </w:rPr>
        <w:t>１９</w:t>
      </w:r>
    </w:p>
    <w:p w14:paraId="5CD49CF8"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 xml:space="preserve">15  </w:t>
      </w:r>
      <w:r w:rsidRPr="00E911F4">
        <w:rPr>
          <w:rFonts w:ascii="ＭＳ Ｐゴシック" w:eastAsia="ＭＳ ゴシック" w:hAnsi="Times New Roman" w:cs="ＭＳ ゴシック" w:hint="eastAsia"/>
          <w:color w:val="000000" w:themeColor="text1"/>
          <w:kern w:val="0"/>
          <w:sz w:val="22"/>
          <w:szCs w:val="22"/>
        </w:rPr>
        <w:t xml:space="preserve">指定生活介護の取扱方針・・・・・・・・・・・・・・・・・・・・・・・・　</w:t>
      </w:r>
      <w:r w:rsidR="004C2B06" w:rsidRPr="00E911F4">
        <w:rPr>
          <w:rFonts w:ascii="ＭＳ Ｐゴシック" w:eastAsia="ＭＳ ゴシック" w:hAnsi="Times New Roman" w:cs="ＭＳ ゴシック" w:hint="eastAsia"/>
          <w:color w:val="000000" w:themeColor="text1"/>
          <w:kern w:val="0"/>
          <w:sz w:val="22"/>
          <w:szCs w:val="22"/>
        </w:rPr>
        <w:t>１９</w:t>
      </w:r>
    </w:p>
    <w:p w14:paraId="6396AC8F"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16</w:t>
      </w:r>
      <w:r w:rsidRPr="00E911F4">
        <w:rPr>
          <w:rFonts w:ascii="ＭＳ Ｐゴシック" w:eastAsia="ＭＳ ゴシック" w:hAnsi="Times New Roman" w:cs="ＭＳ ゴシック" w:hint="eastAsia"/>
          <w:color w:val="000000" w:themeColor="text1"/>
          <w:kern w:val="0"/>
          <w:sz w:val="22"/>
          <w:szCs w:val="22"/>
        </w:rPr>
        <w:t xml:space="preserve">　生活介護計画の作成等・・・・・・・・・・・・・・・・・・・・・・・・・　２</w:t>
      </w:r>
      <w:r w:rsidR="004C2B06" w:rsidRPr="00E911F4">
        <w:rPr>
          <w:rFonts w:ascii="ＭＳ Ｐゴシック" w:eastAsia="ＭＳ ゴシック" w:hAnsi="Times New Roman" w:cs="ＭＳ ゴシック" w:hint="eastAsia"/>
          <w:color w:val="000000" w:themeColor="text1"/>
          <w:kern w:val="0"/>
          <w:sz w:val="22"/>
          <w:szCs w:val="22"/>
        </w:rPr>
        <w:t>１</w:t>
      </w:r>
    </w:p>
    <w:p w14:paraId="2666DB51"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17</w:t>
      </w:r>
      <w:r w:rsidRPr="00E911F4">
        <w:rPr>
          <w:rFonts w:ascii="ＭＳ Ｐゴシック" w:eastAsia="ＭＳ ゴシック" w:hAnsi="Times New Roman" w:cs="ＭＳ ゴシック" w:hint="eastAsia"/>
          <w:color w:val="000000" w:themeColor="text1"/>
          <w:kern w:val="0"/>
          <w:sz w:val="22"/>
          <w:szCs w:val="22"/>
        </w:rPr>
        <w:t xml:space="preserve">　サービス管理責任者の責務・・・・・・・・・・・・・・・・・・・・・・・　２</w:t>
      </w:r>
      <w:r w:rsidR="004C2B06" w:rsidRPr="00E911F4">
        <w:rPr>
          <w:rFonts w:ascii="ＭＳ Ｐゴシック" w:eastAsia="ＭＳ ゴシック" w:hAnsi="Times New Roman" w:cs="ＭＳ ゴシック" w:hint="eastAsia"/>
          <w:color w:val="000000" w:themeColor="text1"/>
          <w:kern w:val="0"/>
          <w:sz w:val="22"/>
          <w:szCs w:val="22"/>
        </w:rPr>
        <w:t>３</w:t>
      </w:r>
    </w:p>
    <w:p w14:paraId="52F88572"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18</w:t>
      </w:r>
      <w:r w:rsidRPr="00E911F4">
        <w:rPr>
          <w:rFonts w:ascii="ＭＳ Ｐゴシック" w:eastAsia="ＭＳ ゴシック" w:hAnsi="Times New Roman" w:cs="ＭＳ ゴシック" w:hint="eastAsia"/>
          <w:color w:val="000000" w:themeColor="text1"/>
          <w:kern w:val="0"/>
          <w:sz w:val="22"/>
          <w:szCs w:val="22"/>
        </w:rPr>
        <w:t xml:space="preserve">　相談及び援助・・・・・・・・・・・・・・・・・・・・・・・・・・・・・　２</w:t>
      </w:r>
      <w:r w:rsidR="004C2B06" w:rsidRPr="00E911F4">
        <w:rPr>
          <w:rFonts w:ascii="ＭＳ Ｐゴシック" w:eastAsia="ＭＳ ゴシック" w:hAnsi="Times New Roman" w:cs="ＭＳ ゴシック" w:hint="eastAsia"/>
          <w:color w:val="000000" w:themeColor="text1"/>
          <w:kern w:val="0"/>
          <w:sz w:val="22"/>
          <w:szCs w:val="22"/>
        </w:rPr>
        <w:t>３</w:t>
      </w:r>
    </w:p>
    <w:p w14:paraId="23244A25"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19</w:t>
      </w:r>
      <w:r w:rsidRPr="00E911F4">
        <w:rPr>
          <w:rFonts w:ascii="ＭＳ Ｐゴシック" w:eastAsia="ＭＳ ゴシック" w:hAnsi="Times New Roman" w:cs="ＭＳ ゴシック" w:hint="eastAsia"/>
          <w:color w:val="000000" w:themeColor="text1"/>
          <w:kern w:val="0"/>
          <w:sz w:val="22"/>
          <w:szCs w:val="22"/>
        </w:rPr>
        <w:t xml:space="preserve">　介護・・・・・・・・・・・・・・・・・・・・・・・・・・・・・・・・・　２</w:t>
      </w:r>
      <w:r w:rsidR="004C2B06" w:rsidRPr="00E911F4">
        <w:rPr>
          <w:rFonts w:ascii="ＭＳ Ｐゴシック" w:eastAsia="ＭＳ ゴシック" w:hAnsi="Times New Roman" w:cs="ＭＳ ゴシック" w:hint="eastAsia"/>
          <w:color w:val="000000" w:themeColor="text1"/>
          <w:kern w:val="0"/>
          <w:sz w:val="22"/>
          <w:szCs w:val="22"/>
        </w:rPr>
        <w:t>３</w:t>
      </w:r>
    </w:p>
    <w:p w14:paraId="423D3E37"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20</w:t>
      </w:r>
      <w:r w:rsidRPr="00E911F4">
        <w:rPr>
          <w:rFonts w:ascii="ＭＳ Ｐゴシック" w:eastAsia="ＭＳ ゴシック" w:hAnsi="Times New Roman" w:cs="ＭＳ ゴシック" w:hint="eastAsia"/>
          <w:color w:val="000000" w:themeColor="text1"/>
          <w:kern w:val="0"/>
          <w:sz w:val="22"/>
          <w:szCs w:val="22"/>
        </w:rPr>
        <w:t xml:space="preserve">　生産活動・・・・・・・・・・・・・・・・・・・・・・・・・・・・・・・　２</w:t>
      </w:r>
      <w:r w:rsidR="004C2B06" w:rsidRPr="00E911F4">
        <w:rPr>
          <w:rFonts w:ascii="ＭＳ Ｐゴシック" w:eastAsia="ＭＳ ゴシック" w:hAnsi="Times New Roman" w:cs="ＭＳ ゴシック" w:hint="eastAsia"/>
          <w:color w:val="000000" w:themeColor="text1"/>
          <w:kern w:val="0"/>
          <w:sz w:val="22"/>
          <w:szCs w:val="22"/>
        </w:rPr>
        <w:t>５</w:t>
      </w:r>
    </w:p>
    <w:p w14:paraId="4288967A"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21</w:t>
      </w:r>
      <w:r w:rsidRPr="00E911F4">
        <w:rPr>
          <w:rFonts w:ascii="ＭＳ Ｐゴシック" w:eastAsia="ＭＳ ゴシック" w:hAnsi="Times New Roman" w:cs="ＭＳ ゴシック" w:hint="eastAsia"/>
          <w:color w:val="000000" w:themeColor="text1"/>
          <w:kern w:val="0"/>
          <w:sz w:val="22"/>
          <w:szCs w:val="22"/>
        </w:rPr>
        <w:t xml:space="preserve">　工賃の支払・・・・・・・・・・・・・・・・・・・・・・・・・・・・・・　２</w:t>
      </w:r>
      <w:r w:rsidR="004C2B06" w:rsidRPr="00E911F4">
        <w:rPr>
          <w:rFonts w:ascii="ＭＳ Ｐゴシック" w:eastAsia="ＭＳ ゴシック" w:hAnsi="Times New Roman" w:cs="ＭＳ ゴシック" w:hint="eastAsia"/>
          <w:color w:val="000000" w:themeColor="text1"/>
          <w:kern w:val="0"/>
          <w:sz w:val="22"/>
          <w:szCs w:val="22"/>
        </w:rPr>
        <w:t>７</w:t>
      </w:r>
    </w:p>
    <w:p w14:paraId="0D019FA3"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ゴシック" w:hAnsi="ＭＳ ゴシック" w:hint="eastAsia"/>
          <w:color w:val="000000" w:themeColor="text1"/>
          <w:kern w:val="0"/>
          <w:sz w:val="22"/>
          <w:szCs w:val="22"/>
        </w:rPr>
        <w:t>21の２　職場への定着のための支援</w:t>
      </w:r>
      <w:r w:rsidR="000E6A82" w:rsidRPr="00E911F4">
        <w:rPr>
          <w:rFonts w:ascii="ＭＳ ゴシック" w:eastAsia="ＭＳ ゴシック" w:hAnsi="ＭＳ ゴシック" w:hint="eastAsia"/>
          <w:color w:val="000000" w:themeColor="text1"/>
          <w:kern w:val="0"/>
          <w:sz w:val="22"/>
          <w:szCs w:val="22"/>
        </w:rPr>
        <w:t>等</w:t>
      </w:r>
      <w:r w:rsidRPr="00E911F4">
        <w:rPr>
          <w:rFonts w:ascii="ＭＳ ゴシック" w:eastAsia="ＭＳ ゴシック" w:hAnsi="ＭＳ ゴシック" w:hint="eastAsia"/>
          <w:color w:val="000000" w:themeColor="text1"/>
          <w:kern w:val="0"/>
          <w:sz w:val="22"/>
          <w:szCs w:val="22"/>
        </w:rPr>
        <w:t>の実施</w:t>
      </w:r>
      <w:r w:rsidRPr="00E911F4">
        <w:rPr>
          <w:rFonts w:ascii="ＭＳ Ｐゴシック" w:eastAsia="ＭＳ ゴシック" w:hAnsi="Times New Roman" w:cs="ＭＳ ゴシック" w:hint="eastAsia"/>
          <w:color w:val="000000" w:themeColor="text1"/>
          <w:kern w:val="0"/>
          <w:sz w:val="22"/>
          <w:szCs w:val="22"/>
        </w:rPr>
        <w:t>・・・・・・・・・・・・・・・・・</w:t>
      </w:r>
      <w:r w:rsidRPr="00E911F4">
        <w:rPr>
          <w:rFonts w:ascii="ＭＳ Ｐゴシック" w:eastAsia="ＭＳ ゴシック" w:hAnsi="Times New Roman" w:cs="ＭＳ ゴシック" w:hint="eastAsia"/>
          <w:color w:val="000000" w:themeColor="text1"/>
          <w:kern w:val="0"/>
          <w:sz w:val="22"/>
          <w:szCs w:val="22"/>
        </w:rPr>
        <w:t xml:space="preserve"> </w:t>
      </w:r>
      <w:r w:rsidR="00B5432B" w:rsidRPr="00E911F4">
        <w:rPr>
          <w:rFonts w:ascii="ＭＳ Ｐゴシック" w:eastAsia="ＭＳ ゴシック" w:hAnsi="Times New Roman" w:cs="ＭＳ ゴシック"/>
          <w:color w:val="000000" w:themeColor="text1"/>
          <w:kern w:val="0"/>
          <w:sz w:val="22"/>
          <w:szCs w:val="22"/>
        </w:rPr>
        <w:t xml:space="preserve"> </w:t>
      </w:r>
      <w:r w:rsidRPr="00E911F4">
        <w:rPr>
          <w:rFonts w:ascii="ＭＳ Ｐゴシック" w:eastAsia="ＭＳ ゴシック" w:hAnsi="Times New Roman" w:cs="ＭＳ ゴシック" w:hint="eastAsia"/>
          <w:color w:val="000000" w:themeColor="text1"/>
          <w:kern w:val="0"/>
          <w:sz w:val="22"/>
          <w:szCs w:val="22"/>
        </w:rPr>
        <w:t>２</w:t>
      </w:r>
      <w:r w:rsidR="004C2B06" w:rsidRPr="00E911F4">
        <w:rPr>
          <w:rFonts w:ascii="ＭＳ Ｐゴシック" w:eastAsia="ＭＳ ゴシック" w:hAnsi="Times New Roman" w:cs="ＭＳ ゴシック" w:hint="eastAsia"/>
          <w:color w:val="000000" w:themeColor="text1"/>
          <w:kern w:val="0"/>
          <w:sz w:val="22"/>
          <w:szCs w:val="22"/>
        </w:rPr>
        <w:t>７</w:t>
      </w:r>
    </w:p>
    <w:p w14:paraId="1255F77A"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22</w:t>
      </w:r>
      <w:r w:rsidRPr="00E911F4">
        <w:rPr>
          <w:rFonts w:ascii="ＭＳ Ｐゴシック" w:eastAsia="ＭＳ ゴシック" w:hAnsi="Times New Roman" w:cs="ＭＳ ゴシック" w:hint="eastAsia"/>
          <w:color w:val="000000" w:themeColor="text1"/>
          <w:kern w:val="0"/>
          <w:sz w:val="22"/>
          <w:szCs w:val="22"/>
        </w:rPr>
        <w:t xml:space="preserve">　食事・・・・・・・・・・・・・・・・・・・・・・・・・・・・・・・・・　</w:t>
      </w:r>
      <w:r w:rsidR="004C2B06" w:rsidRPr="00E911F4">
        <w:rPr>
          <w:rFonts w:ascii="ＭＳ Ｐゴシック" w:eastAsia="ＭＳ ゴシック" w:hAnsi="Times New Roman" w:cs="ＭＳ ゴシック" w:hint="eastAsia"/>
          <w:color w:val="000000" w:themeColor="text1"/>
          <w:kern w:val="0"/>
          <w:sz w:val="22"/>
          <w:szCs w:val="22"/>
        </w:rPr>
        <w:t>２９</w:t>
      </w:r>
    </w:p>
    <w:p w14:paraId="0703ACD6"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23</w:t>
      </w:r>
      <w:r w:rsidRPr="00E911F4">
        <w:rPr>
          <w:rFonts w:ascii="ＭＳ Ｐゴシック" w:eastAsia="ＭＳ ゴシック" w:hAnsi="Times New Roman" w:cs="ＭＳ ゴシック" w:hint="eastAsia"/>
          <w:color w:val="000000" w:themeColor="text1"/>
          <w:kern w:val="0"/>
          <w:sz w:val="22"/>
          <w:szCs w:val="22"/>
        </w:rPr>
        <w:t xml:space="preserve">　緊急時等の対応・・・・・・・・・・・・・・・・・・・・・・・・・・・・　</w:t>
      </w:r>
      <w:r w:rsidR="004C2B06" w:rsidRPr="00E911F4">
        <w:rPr>
          <w:rFonts w:ascii="ＭＳ Ｐゴシック" w:eastAsia="ＭＳ ゴシック" w:hAnsi="Times New Roman" w:cs="ＭＳ ゴシック" w:hint="eastAsia"/>
          <w:color w:val="000000" w:themeColor="text1"/>
          <w:kern w:val="0"/>
          <w:sz w:val="22"/>
          <w:szCs w:val="22"/>
        </w:rPr>
        <w:t>２９</w:t>
      </w:r>
    </w:p>
    <w:p w14:paraId="330A32FC"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24</w:t>
      </w:r>
      <w:r w:rsidRPr="00E911F4">
        <w:rPr>
          <w:rFonts w:ascii="ＭＳ Ｐゴシック" w:eastAsia="ＭＳ ゴシック" w:hAnsi="Times New Roman" w:cs="ＭＳ ゴシック" w:hint="eastAsia"/>
          <w:color w:val="000000" w:themeColor="text1"/>
          <w:kern w:val="0"/>
          <w:sz w:val="22"/>
          <w:szCs w:val="22"/>
        </w:rPr>
        <w:t xml:space="preserve">　健康管理・・・・・・・・・・・・・・・・・・・・・・・・・・・・・・・　</w:t>
      </w:r>
      <w:r w:rsidR="004C2B06" w:rsidRPr="00E911F4">
        <w:rPr>
          <w:rFonts w:ascii="ＭＳ Ｐゴシック" w:eastAsia="ＭＳ ゴシック" w:hAnsi="Times New Roman" w:cs="ＭＳ ゴシック" w:hint="eastAsia"/>
          <w:color w:val="000000" w:themeColor="text1"/>
          <w:kern w:val="0"/>
          <w:sz w:val="22"/>
          <w:szCs w:val="22"/>
        </w:rPr>
        <w:t>２９</w:t>
      </w:r>
    </w:p>
    <w:p w14:paraId="2952AB97"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25</w:t>
      </w:r>
      <w:r w:rsidRPr="00E911F4">
        <w:rPr>
          <w:rFonts w:ascii="ＭＳ Ｐゴシック" w:eastAsia="ＭＳ ゴシック" w:hAnsi="Times New Roman" w:cs="ＭＳ ゴシック" w:hint="eastAsia"/>
          <w:color w:val="000000" w:themeColor="text1"/>
          <w:kern w:val="0"/>
          <w:sz w:val="22"/>
          <w:szCs w:val="22"/>
        </w:rPr>
        <w:t xml:space="preserve">　支給決定障害者に関する市への通知・・・・・・・・・・・・・・・・・・・　</w:t>
      </w:r>
      <w:r w:rsidR="004C2B06" w:rsidRPr="00E911F4">
        <w:rPr>
          <w:rFonts w:ascii="ＭＳ Ｐゴシック" w:eastAsia="ＭＳ ゴシック" w:hAnsi="Times New Roman" w:cs="ＭＳ ゴシック" w:hint="eastAsia"/>
          <w:color w:val="000000" w:themeColor="text1"/>
          <w:kern w:val="0"/>
          <w:sz w:val="22"/>
          <w:szCs w:val="22"/>
        </w:rPr>
        <w:t>２９</w:t>
      </w:r>
    </w:p>
    <w:p w14:paraId="638D829D" w14:textId="77777777" w:rsidR="00A05813" w:rsidRPr="00E911F4" w:rsidRDefault="00A02561" w:rsidP="00A05813">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Ｐゴシック" w:hAnsi="ＭＳ ゴシック" w:cs="ＭＳ ゴシック"/>
          <w:color w:val="000000" w:themeColor="text1"/>
          <w:kern w:val="0"/>
          <w:sz w:val="22"/>
          <w:szCs w:val="22"/>
        </w:rPr>
        <w:t>26</w:t>
      </w:r>
      <w:r w:rsidRPr="00E911F4">
        <w:rPr>
          <w:rFonts w:ascii="ＭＳ Ｐゴシック" w:eastAsia="ＭＳ ゴシック" w:hAnsi="Times New Roman" w:cs="ＭＳ ゴシック" w:hint="eastAsia"/>
          <w:color w:val="000000" w:themeColor="text1"/>
          <w:kern w:val="0"/>
          <w:sz w:val="22"/>
          <w:szCs w:val="22"/>
        </w:rPr>
        <w:t xml:space="preserve">　管理者の責務・・・・・・・・・・・・・・・・・・・・・・・・・・・・・　</w:t>
      </w:r>
      <w:r w:rsidR="004C2B06" w:rsidRPr="00E911F4">
        <w:rPr>
          <w:rFonts w:ascii="ＭＳ Ｐゴシック" w:eastAsia="ＭＳ ゴシック" w:hAnsi="Times New Roman" w:cs="ＭＳ ゴシック" w:hint="eastAsia"/>
          <w:color w:val="000000" w:themeColor="text1"/>
          <w:kern w:val="0"/>
          <w:sz w:val="22"/>
          <w:szCs w:val="22"/>
        </w:rPr>
        <w:t>２９</w:t>
      </w:r>
    </w:p>
    <w:p w14:paraId="46D8BB2B"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27</w:t>
      </w:r>
      <w:r w:rsidRPr="00E911F4">
        <w:rPr>
          <w:rFonts w:ascii="ＭＳ Ｐゴシック" w:eastAsia="ＭＳ ゴシック" w:hAnsi="Times New Roman" w:cs="ＭＳ ゴシック" w:hint="eastAsia"/>
          <w:color w:val="000000" w:themeColor="text1"/>
          <w:kern w:val="0"/>
          <w:sz w:val="22"/>
          <w:szCs w:val="22"/>
        </w:rPr>
        <w:t xml:space="preserve">　運営規程・・・・・・・・・・・・・・・・・・・・・・・・・・・・・・・　３</w:t>
      </w:r>
      <w:r w:rsidR="004C2B06" w:rsidRPr="00E911F4">
        <w:rPr>
          <w:rFonts w:ascii="ＭＳ Ｐゴシック" w:eastAsia="ＭＳ ゴシック" w:hAnsi="Times New Roman" w:cs="ＭＳ ゴシック" w:hint="eastAsia"/>
          <w:color w:val="000000" w:themeColor="text1"/>
          <w:kern w:val="0"/>
          <w:sz w:val="22"/>
          <w:szCs w:val="22"/>
        </w:rPr>
        <w:t>１</w:t>
      </w:r>
    </w:p>
    <w:p w14:paraId="03913D50"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Ｐゴシック" w:hAnsi="ＭＳ ゴシック" w:cs="ＭＳ ゴシック"/>
          <w:color w:val="000000" w:themeColor="text1"/>
          <w:kern w:val="0"/>
          <w:sz w:val="22"/>
          <w:szCs w:val="22"/>
        </w:rPr>
        <w:t>28</w:t>
      </w:r>
      <w:r w:rsidRPr="00E911F4">
        <w:rPr>
          <w:rFonts w:ascii="ＭＳ Ｐゴシック" w:eastAsia="ＭＳ ゴシック" w:hAnsi="Times New Roman" w:cs="ＭＳ ゴシック" w:hint="eastAsia"/>
          <w:color w:val="000000" w:themeColor="text1"/>
          <w:kern w:val="0"/>
          <w:sz w:val="22"/>
          <w:szCs w:val="22"/>
        </w:rPr>
        <w:t xml:space="preserve">　勤務体制の確保等・・・・・・・・・・・・・・・・・・・・・・・・・・・　３</w:t>
      </w:r>
      <w:r w:rsidR="004C2B06" w:rsidRPr="00E911F4">
        <w:rPr>
          <w:rFonts w:ascii="ＭＳ Ｐゴシック" w:eastAsia="ＭＳ ゴシック" w:hAnsi="Times New Roman" w:cs="ＭＳ ゴシック" w:hint="eastAsia"/>
          <w:color w:val="000000" w:themeColor="text1"/>
          <w:kern w:val="0"/>
          <w:sz w:val="22"/>
          <w:szCs w:val="22"/>
        </w:rPr>
        <w:t>１</w:t>
      </w:r>
    </w:p>
    <w:p w14:paraId="75E9CD9F" w14:textId="77777777" w:rsidR="004C2B06" w:rsidRPr="00E911F4" w:rsidRDefault="004C2B06"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29</w:t>
      </w:r>
      <w:r w:rsidRPr="00E911F4">
        <w:rPr>
          <w:rFonts w:ascii="ＭＳ Ｐゴシック" w:eastAsia="ＭＳ ゴシック" w:hAnsi="Times New Roman" w:cs="ＭＳ ゴシック" w:hint="eastAsia"/>
          <w:color w:val="000000" w:themeColor="text1"/>
          <w:kern w:val="0"/>
          <w:sz w:val="22"/>
          <w:szCs w:val="22"/>
        </w:rPr>
        <w:t xml:space="preserve">　業務継続計画の策定等・・・・・・・・・・・・・・・・・・・・・・・・・　３５</w:t>
      </w:r>
    </w:p>
    <w:p w14:paraId="2582495F" w14:textId="77777777" w:rsidR="00A02561" w:rsidRPr="00E911F4" w:rsidRDefault="004C2B06" w:rsidP="00A02561">
      <w:pPr>
        <w:overflowPunct w:val="0"/>
        <w:spacing w:line="240" w:lineRule="exact"/>
        <w:ind w:firstLineChars="300" w:firstLine="660"/>
        <w:jc w:val="left"/>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3</w:t>
      </w:r>
      <w:r w:rsidRPr="00E911F4">
        <w:rPr>
          <w:rFonts w:ascii="ＭＳ Ｐゴシック" w:eastAsia="ＭＳ ゴシック" w:hAnsi="Times New Roman" w:cs="ＭＳ ゴシック"/>
          <w:color w:val="000000" w:themeColor="text1"/>
          <w:kern w:val="0"/>
          <w:sz w:val="22"/>
          <w:szCs w:val="22"/>
        </w:rPr>
        <w:t>0</w:t>
      </w:r>
      <w:r w:rsidR="00A02561" w:rsidRPr="00E911F4">
        <w:rPr>
          <w:rFonts w:ascii="ＭＳ Ｐゴシック" w:eastAsia="ＭＳ ゴシック" w:hAnsi="Times New Roman" w:cs="ＭＳ ゴシック" w:hint="eastAsia"/>
          <w:color w:val="000000" w:themeColor="text1"/>
          <w:kern w:val="0"/>
          <w:sz w:val="22"/>
          <w:szCs w:val="22"/>
        </w:rPr>
        <w:t xml:space="preserve">　定員の遵守・・・・・・・・・・・・・・・・・・・・・・・・・・・・・・　３</w:t>
      </w:r>
      <w:r w:rsidRPr="00E911F4">
        <w:rPr>
          <w:rFonts w:ascii="ＭＳ Ｐゴシック" w:eastAsia="ＭＳ ゴシック" w:hAnsi="Times New Roman" w:cs="ＭＳ ゴシック" w:hint="eastAsia"/>
          <w:color w:val="000000" w:themeColor="text1"/>
          <w:kern w:val="0"/>
          <w:sz w:val="22"/>
          <w:szCs w:val="22"/>
        </w:rPr>
        <w:t>７</w:t>
      </w:r>
    </w:p>
    <w:p w14:paraId="124577B0"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color w:val="000000" w:themeColor="text1"/>
          <w:kern w:val="0"/>
          <w:sz w:val="22"/>
          <w:szCs w:val="22"/>
        </w:rPr>
        <w:t>1</w:t>
      </w:r>
      <w:r w:rsidRPr="00E911F4">
        <w:rPr>
          <w:rFonts w:ascii="ＭＳ Ｐゴシック" w:eastAsia="ＭＳ ゴシック" w:hAnsi="Times New Roman" w:cs="ＭＳ ゴシック" w:hint="eastAsia"/>
          <w:color w:val="000000" w:themeColor="text1"/>
          <w:kern w:val="0"/>
          <w:sz w:val="22"/>
          <w:szCs w:val="22"/>
        </w:rPr>
        <w:t xml:space="preserve">　非常災害対策・・・・・・・・・・・・・・・・・・・・・・・・・・・・・　３</w:t>
      </w:r>
      <w:r w:rsidR="004C2B06" w:rsidRPr="00E911F4">
        <w:rPr>
          <w:rFonts w:ascii="ＭＳ Ｐゴシック" w:eastAsia="ＭＳ ゴシック" w:hAnsi="Times New Roman" w:cs="ＭＳ ゴシック" w:hint="eastAsia"/>
          <w:color w:val="000000" w:themeColor="text1"/>
          <w:kern w:val="0"/>
          <w:sz w:val="22"/>
          <w:szCs w:val="22"/>
        </w:rPr>
        <w:t>９</w:t>
      </w:r>
    </w:p>
    <w:p w14:paraId="0E0D5AEE"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color w:val="000000" w:themeColor="text1"/>
          <w:kern w:val="0"/>
          <w:sz w:val="22"/>
          <w:szCs w:val="22"/>
        </w:rPr>
        <w:t>2</w:t>
      </w:r>
      <w:r w:rsidRPr="00E911F4">
        <w:rPr>
          <w:rFonts w:ascii="ＭＳ Ｐゴシック" w:eastAsia="ＭＳ ゴシック" w:hAnsi="Times New Roman" w:cs="ＭＳ ゴシック" w:hint="eastAsia"/>
          <w:color w:val="000000" w:themeColor="text1"/>
          <w:kern w:val="0"/>
          <w:sz w:val="22"/>
          <w:szCs w:val="22"/>
        </w:rPr>
        <w:t xml:space="preserve">　衛生管理等・・・・・・・・・・・・・・・・・・・・・・・・・・・・・・　３</w:t>
      </w:r>
      <w:r w:rsidR="004C2B06" w:rsidRPr="00E911F4">
        <w:rPr>
          <w:rFonts w:ascii="ＭＳ Ｐゴシック" w:eastAsia="ＭＳ ゴシック" w:hAnsi="Times New Roman" w:cs="ＭＳ ゴシック" w:hint="eastAsia"/>
          <w:color w:val="000000" w:themeColor="text1"/>
          <w:kern w:val="0"/>
          <w:sz w:val="22"/>
          <w:szCs w:val="22"/>
        </w:rPr>
        <w:t>９</w:t>
      </w:r>
    </w:p>
    <w:p w14:paraId="31661495"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hint="eastAsia"/>
          <w:color w:val="000000" w:themeColor="text1"/>
          <w:kern w:val="0"/>
          <w:sz w:val="22"/>
          <w:szCs w:val="22"/>
        </w:rPr>
        <w:t>3</w:t>
      </w:r>
      <w:r w:rsidRPr="00E911F4">
        <w:rPr>
          <w:rFonts w:ascii="ＭＳ Ｐゴシック" w:eastAsia="ＭＳ ゴシック" w:hAnsi="Times New Roman" w:cs="ＭＳ ゴシック" w:hint="eastAsia"/>
          <w:color w:val="000000" w:themeColor="text1"/>
          <w:kern w:val="0"/>
          <w:sz w:val="22"/>
          <w:szCs w:val="22"/>
        </w:rPr>
        <w:t xml:space="preserve">　協力医療機関・・・・・・・・・・・・・・・・・・・・・・・・・・・・・　</w:t>
      </w:r>
      <w:r w:rsidR="004C2B06" w:rsidRPr="00E911F4">
        <w:rPr>
          <w:rFonts w:ascii="ＭＳ Ｐゴシック" w:eastAsia="ＭＳ ゴシック" w:hAnsi="Times New Roman" w:cs="ＭＳ ゴシック" w:hint="eastAsia"/>
          <w:color w:val="000000" w:themeColor="text1"/>
          <w:kern w:val="0"/>
          <w:sz w:val="22"/>
          <w:szCs w:val="22"/>
        </w:rPr>
        <w:t>４３</w:t>
      </w:r>
    </w:p>
    <w:p w14:paraId="343073D8" w14:textId="77777777" w:rsidR="004C2B06" w:rsidRPr="00E911F4" w:rsidRDefault="00A02561" w:rsidP="004C2B06">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hint="eastAsia"/>
          <w:color w:val="000000" w:themeColor="text1"/>
          <w:kern w:val="0"/>
          <w:sz w:val="22"/>
          <w:szCs w:val="22"/>
        </w:rPr>
        <w:t>4</w:t>
      </w:r>
      <w:r w:rsidRPr="00E911F4">
        <w:rPr>
          <w:rFonts w:ascii="ＭＳ Ｐゴシック" w:eastAsia="ＭＳ ゴシック" w:hAnsi="Times New Roman" w:cs="ＭＳ ゴシック" w:hint="eastAsia"/>
          <w:color w:val="000000" w:themeColor="text1"/>
          <w:kern w:val="0"/>
          <w:sz w:val="22"/>
          <w:szCs w:val="22"/>
        </w:rPr>
        <w:t xml:space="preserve">　掲示・・・・・・・・・・・・・・・・・・・・・・・・・・・・・・・・・　</w:t>
      </w:r>
      <w:r w:rsidR="004C2B06" w:rsidRPr="00E911F4">
        <w:rPr>
          <w:rFonts w:ascii="ＭＳ Ｐゴシック" w:eastAsia="ＭＳ ゴシック" w:hAnsi="Times New Roman" w:cs="ＭＳ ゴシック" w:hint="eastAsia"/>
          <w:color w:val="000000" w:themeColor="text1"/>
          <w:kern w:val="0"/>
          <w:sz w:val="22"/>
          <w:szCs w:val="22"/>
        </w:rPr>
        <w:t>４５</w:t>
      </w:r>
    </w:p>
    <w:p w14:paraId="41D8E588" w14:textId="77777777" w:rsidR="004C2B06" w:rsidRPr="00E911F4" w:rsidRDefault="004C2B06" w:rsidP="004C2B06">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3</w:t>
      </w:r>
      <w:r w:rsidRPr="00E911F4">
        <w:rPr>
          <w:rFonts w:ascii="ＭＳ Ｐゴシック" w:eastAsia="ＭＳ ゴシック" w:hAnsi="Times New Roman" w:cs="ＭＳ ゴシック"/>
          <w:color w:val="000000" w:themeColor="text1"/>
          <w:kern w:val="0"/>
          <w:sz w:val="22"/>
          <w:szCs w:val="22"/>
        </w:rPr>
        <w:t xml:space="preserve">5  </w:t>
      </w:r>
      <w:r w:rsidRPr="00E911F4">
        <w:rPr>
          <w:rFonts w:ascii="ＭＳ Ｐゴシック" w:eastAsia="ＭＳ ゴシック" w:hAnsi="Times New Roman" w:cs="ＭＳ ゴシック" w:hint="eastAsia"/>
          <w:color w:val="000000" w:themeColor="text1"/>
          <w:kern w:val="0"/>
          <w:sz w:val="22"/>
          <w:szCs w:val="22"/>
        </w:rPr>
        <w:t>身体拘束</w:t>
      </w:r>
      <w:r w:rsidR="000E6A82" w:rsidRPr="00E911F4">
        <w:rPr>
          <w:rFonts w:ascii="ＭＳ Ｐゴシック" w:eastAsia="ＭＳ ゴシック" w:hAnsi="Times New Roman" w:cs="ＭＳ ゴシック" w:hint="eastAsia"/>
          <w:color w:val="000000" w:themeColor="text1"/>
          <w:kern w:val="0"/>
          <w:sz w:val="22"/>
          <w:szCs w:val="22"/>
        </w:rPr>
        <w:t>等</w:t>
      </w:r>
      <w:r w:rsidRPr="00E911F4">
        <w:rPr>
          <w:rFonts w:ascii="ＭＳ Ｐゴシック" w:eastAsia="ＭＳ ゴシック" w:hAnsi="Times New Roman" w:cs="ＭＳ ゴシック" w:hint="eastAsia"/>
          <w:color w:val="000000" w:themeColor="text1"/>
          <w:kern w:val="0"/>
          <w:sz w:val="22"/>
          <w:szCs w:val="22"/>
        </w:rPr>
        <w:t>の禁止・・・・・・・・・・・・・・・・・・・・・・・・・・・　４５</w:t>
      </w:r>
    </w:p>
    <w:p w14:paraId="38EA77DC" w14:textId="77777777" w:rsidR="00A02561" w:rsidRPr="00E911F4" w:rsidRDefault="00A02561" w:rsidP="00A02561">
      <w:pPr>
        <w:overflowPunct w:val="0"/>
        <w:spacing w:line="240" w:lineRule="exact"/>
        <w:ind w:firstLineChars="300" w:firstLine="660"/>
        <w:jc w:val="left"/>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color w:val="000000" w:themeColor="text1"/>
          <w:kern w:val="0"/>
          <w:sz w:val="22"/>
          <w:szCs w:val="22"/>
        </w:rPr>
        <w:t>6</w:t>
      </w:r>
      <w:r w:rsidRPr="00E911F4">
        <w:rPr>
          <w:rFonts w:ascii="ＭＳ Ｐゴシック" w:eastAsia="ＭＳ ゴシック" w:hAnsi="Times New Roman" w:cs="ＭＳ ゴシック" w:hint="eastAsia"/>
          <w:color w:val="000000" w:themeColor="text1"/>
          <w:kern w:val="0"/>
          <w:sz w:val="22"/>
          <w:szCs w:val="22"/>
        </w:rPr>
        <w:t xml:space="preserve">　秘密保持等・・・・・・・・・・・・・・・・・・・・・・・・・・・・・・　</w:t>
      </w:r>
      <w:r w:rsidR="00482B81" w:rsidRPr="00E911F4">
        <w:rPr>
          <w:rFonts w:ascii="ＭＳ Ｐゴシック" w:eastAsia="ＭＳ ゴシック" w:hAnsi="Times New Roman" w:cs="ＭＳ ゴシック" w:hint="eastAsia"/>
          <w:color w:val="000000" w:themeColor="text1"/>
          <w:kern w:val="0"/>
          <w:sz w:val="22"/>
          <w:szCs w:val="22"/>
        </w:rPr>
        <w:t>４９</w:t>
      </w:r>
    </w:p>
    <w:p w14:paraId="16050A84"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color w:val="000000" w:themeColor="text1"/>
          <w:kern w:val="0"/>
          <w:sz w:val="22"/>
          <w:szCs w:val="22"/>
        </w:rPr>
        <w:t>7</w:t>
      </w:r>
      <w:r w:rsidRPr="00E911F4">
        <w:rPr>
          <w:rFonts w:ascii="ＭＳ Ｐゴシック" w:eastAsia="ＭＳ ゴシック" w:hAnsi="Times New Roman" w:cs="ＭＳ ゴシック" w:hint="eastAsia"/>
          <w:color w:val="000000" w:themeColor="text1"/>
          <w:kern w:val="0"/>
          <w:sz w:val="22"/>
          <w:szCs w:val="22"/>
        </w:rPr>
        <w:t xml:space="preserve">　情報の提供等・・・・・・・・・・・・・・・・・・・・・・・・・・・・・　</w:t>
      </w:r>
      <w:r w:rsidR="00482B81" w:rsidRPr="00E911F4">
        <w:rPr>
          <w:rFonts w:ascii="ＭＳ Ｐゴシック" w:eastAsia="ＭＳ ゴシック" w:hAnsi="Times New Roman" w:cs="ＭＳ ゴシック" w:hint="eastAsia"/>
          <w:color w:val="000000" w:themeColor="text1"/>
          <w:kern w:val="0"/>
          <w:sz w:val="22"/>
          <w:szCs w:val="22"/>
        </w:rPr>
        <w:t>４９</w:t>
      </w:r>
    </w:p>
    <w:p w14:paraId="5A712A64"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color w:val="000000" w:themeColor="text1"/>
          <w:kern w:val="0"/>
          <w:sz w:val="22"/>
          <w:szCs w:val="22"/>
        </w:rPr>
        <w:t>8</w:t>
      </w:r>
      <w:r w:rsidRPr="00E911F4">
        <w:rPr>
          <w:rFonts w:ascii="ＭＳ Ｐゴシック" w:eastAsia="ＭＳ ゴシック" w:hAnsi="Times New Roman" w:cs="ＭＳ ゴシック" w:hint="eastAsia"/>
          <w:color w:val="000000" w:themeColor="text1"/>
          <w:kern w:val="0"/>
          <w:sz w:val="22"/>
          <w:szCs w:val="22"/>
        </w:rPr>
        <w:t xml:space="preserve">　利益供与等の禁止・・・・・・・・・・・・・・・・・・・・・・・・・・・　</w:t>
      </w:r>
      <w:r w:rsidR="00482B81" w:rsidRPr="00E911F4">
        <w:rPr>
          <w:rFonts w:ascii="ＭＳ Ｐゴシック" w:eastAsia="ＭＳ ゴシック" w:hAnsi="Times New Roman" w:cs="ＭＳ ゴシック" w:hint="eastAsia"/>
          <w:color w:val="000000" w:themeColor="text1"/>
          <w:kern w:val="0"/>
          <w:sz w:val="22"/>
          <w:szCs w:val="22"/>
        </w:rPr>
        <w:t>４９</w:t>
      </w:r>
    </w:p>
    <w:p w14:paraId="42742042"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3</w:t>
      </w:r>
      <w:r w:rsidR="004C2B06" w:rsidRPr="00E911F4">
        <w:rPr>
          <w:rFonts w:ascii="ＭＳ ゴシック" w:eastAsia="ＭＳ Ｐゴシック" w:hAnsi="ＭＳ ゴシック" w:cs="ＭＳ ゴシック"/>
          <w:color w:val="000000" w:themeColor="text1"/>
          <w:kern w:val="0"/>
          <w:sz w:val="22"/>
          <w:szCs w:val="22"/>
        </w:rPr>
        <w:t>9</w:t>
      </w:r>
      <w:r w:rsidRPr="00E911F4">
        <w:rPr>
          <w:rFonts w:ascii="ＭＳ Ｐゴシック" w:eastAsia="ＭＳ ゴシック" w:hAnsi="Times New Roman" w:cs="ＭＳ ゴシック" w:hint="eastAsia"/>
          <w:color w:val="000000" w:themeColor="text1"/>
          <w:kern w:val="0"/>
          <w:sz w:val="22"/>
          <w:szCs w:val="22"/>
        </w:rPr>
        <w:t xml:space="preserve">　苦情解決・・・・・・・・・・・・・・・・・・・・・・・・・・・・・・・　</w:t>
      </w:r>
      <w:r w:rsidR="00482B81" w:rsidRPr="00E911F4">
        <w:rPr>
          <w:rFonts w:ascii="ＭＳ Ｐゴシック" w:eastAsia="ＭＳ ゴシック" w:hAnsi="Times New Roman" w:cs="ＭＳ ゴシック" w:hint="eastAsia"/>
          <w:color w:val="000000" w:themeColor="text1"/>
          <w:kern w:val="0"/>
          <w:sz w:val="22"/>
          <w:szCs w:val="22"/>
        </w:rPr>
        <w:t>５１</w:t>
      </w:r>
    </w:p>
    <w:p w14:paraId="7C066D53" w14:textId="77777777" w:rsidR="00A02561" w:rsidRPr="00E911F4" w:rsidRDefault="004C2B06"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Ｐゴシック" w:hAnsi="ＭＳ ゴシック" w:cs="ＭＳ ゴシック"/>
          <w:color w:val="000000" w:themeColor="text1"/>
          <w:kern w:val="0"/>
          <w:sz w:val="22"/>
          <w:szCs w:val="22"/>
        </w:rPr>
        <w:t>40</w:t>
      </w:r>
      <w:r w:rsidR="00A02561" w:rsidRPr="00E911F4">
        <w:rPr>
          <w:rFonts w:ascii="ＭＳ Ｐゴシック" w:eastAsia="ＭＳ ゴシック" w:hAnsi="Times New Roman" w:cs="ＭＳ ゴシック" w:hint="eastAsia"/>
          <w:color w:val="000000" w:themeColor="text1"/>
          <w:kern w:val="0"/>
          <w:sz w:val="22"/>
          <w:szCs w:val="22"/>
        </w:rPr>
        <w:t xml:space="preserve">　事故発生時の対応・・・・・・・・・・・・・・・・・・・・・・・・・・・　</w:t>
      </w:r>
      <w:r w:rsidR="00482B81" w:rsidRPr="00E911F4">
        <w:rPr>
          <w:rFonts w:ascii="ＭＳ Ｐゴシック" w:eastAsia="ＭＳ ゴシック" w:hAnsi="Times New Roman" w:cs="ＭＳ ゴシック" w:hint="eastAsia"/>
          <w:color w:val="000000" w:themeColor="text1"/>
          <w:kern w:val="0"/>
          <w:sz w:val="22"/>
          <w:szCs w:val="22"/>
        </w:rPr>
        <w:t>５３</w:t>
      </w:r>
    </w:p>
    <w:p w14:paraId="1D9CF1D4" w14:textId="77777777" w:rsidR="00482B81" w:rsidRPr="00E911F4" w:rsidRDefault="00482B8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41</w:t>
      </w:r>
      <w:r w:rsidRPr="00E911F4">
        <w:rPr>
          <w:rFonts w:ascii="ＭＳ Ｐゴシック" w:eastAsia="ＭＳ ゴシック" w:hAnsi="Times New Roman" w:cs="ＭＳ ゴシック" w:hint="eastAsia"/>
          <w:color w:val="000000" w:themeColor="text1"/>
          <w:kern w:val="0"/>
          <w:sz w:val="22"/>
          <w:szCs w:val="22"/>
        </w:rPr>
        <w:t xml:space="preserve">　虐待の防止・・・・・・・・・・・・・・・・・・・・・・・・・・・・・・　５３</w:t>
      </w:r>
    </w:p>
    <w:p w14:paraId="28F6226A" w14:textId="77777777" w:rsidR="00A02561" w:rsidRPr="00E911F4" w:rsidRDefault="00482B8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42</w:t>
      </w:r>
      <w:r w:rsidR="00A02561" w:rsidRPr="00E911F4">
        <w:rPr>
          <w:rFonts w:ascii="ＭＳ Ｐゴシック" w:eastAsia="ＭＳ ゴシック" w:hAnsi="Times New Roman" w:cs="ＭＳ ゴシック" w:hint="eastAsia"/>
          <w:color w:val="000000" w:themeColor="text1"/>
          <w:kern w:val="0"/>
          <w:sz w:val="22"/>
          <w:szCs w:val="22"/>
        </w:rPr>
        <w:t xml:space="preserve">　会計の区分・・・・・・・・・・・・・・・・・・・・・・・・・・・・・・　</w:t>
      </w:r>
      <w:r w:rsidRPr="00E911F4">
        <w:rPr>
          <w:rFonts w:ascii="ＭＳ Ｐゴシック" w:eastAsia="ＭＳ ゴシック" w:hAnsi="Times New Roman" w:cs="ＭＳ ゴシック" w:hint="eastAsia"/>
          <w:color w:val="000000" w:themeColor="text1"/>
          <w:kern w:val="0"/>
          <w:sz w:val="22"/>
          <w:szCs w:val="22"/>
        </w:rPr>
        <w:t>５５</w:t>
      </w:r>
    </w:p>
    <w:p w14:paraId="05931288" w14:textId="77777777" w:rsidR="00A02561" w:rsidRPr="00E911F4" w:rsidRDefault="00A02561" w:rsidP="00482B81">
      <w:pPr>
        <w:overflowPunct w:val="0"/>
        <w:spacing w:line="240" w:lineRule="exact"/>
        <w:ind w:firstLineChars="300" w:firstLine="660"/>
        <w:textAlignment w:val="baseline"/>
        <w:rPr>
          <w:rFonts w:ascii="ＭＳ ゴシック" w:eastAsia="ＭＳ Ｐゴシック" w:hAnsi="ＭＳ ゴシック" w:cs="ＭＳ ゴシック"/>
          <w:color w:val="000000" w:themeColor="text1"/>
          <w:kern w:val="0"/>
          <w:sz w:val="22"/>
          <w:szCs w:val="22"/>
        </w:rPr>
      </w:pPr>
      <w:r w:rsidRPr="00E911F4">
        <w:rPr>
          <w:rFonts w:ascii="ＭＳ ゴシック" w:eastAsia="ＭＳ Ｐゴシック" w:hAnsi="ＭＳ ゴシック" w:cs="ＭＳ ゴシック"/>
          <w:color w:val="000000" w:themeColor="text1"/>
          <w:kern w:val="0"/>
          <w:sz w:val="22"/>
          <w:szCs w:val="22"/>
        </w:rPr>
        <w:t>4</w:t>
      </w:r>
      <w:r w:rsidR="00482B81" w:rsidRPr="00E911F4">
        <w:rPr>
          <w:rFonts w:ascii="ＭＳ ゴシック" w:eastAsia="ＭＳ Ｐゴシック" w:hAnsi="ＭＳ ゴシック" w:cs="ＭＳ ゴシック"/>
          <w:color w:val="000000" w:themeColor="text1"/>
          <w:kern w:val="0"/>
          <w:sz w:val="22"/>
          <w:szCs w:val="22"/>
        </w:rPr>
        <w:t>3</w:t>
      </w:r>
      <w:r w:rsidRPr="00E911F4">
        <w:rPr>
          <w:rFonts w:ascii="ＭＳ Ｐゴシック" w:eastAsia="ＭＳ ゴシック" w:hAnsi="Times New Roman" w:cs="ＭＳ ゴシック" w:hint="eastAsia"/>
          <w:color w:val="000000" w:themeColor="text1"/>
          <w:kern w:val="0"/>
          <w:sz w:val="22"/>
          <w:szCs w:val="22"/>
        </w:rPr>
        <w:t xml:space="preserve">　地域との連携等・・・・・・・・・・・・・・・・・・・・・・・・・・・・　</w:t>
      </w:r>
      <w:r w:rsidR="00482B81" w:rsidRPr="00E911F4">
        <w:rPr>
          <w:rFonts w:ascii="ＭＳ Ｐゴシック" w:eastAsia="ＭＳ ゴシック" w:hAnsi="Times New Roman" w:cs="ＭＳ ゴシック" w:hint="eastAsia"/>
          <w:color w:val="000000" w:themeColor="text1"/>
          <w:kern w:val="0"/>
          <w:sz w:val="22"/>
          <w:szCs w:val="22"/>
        </w:rPr>
        <w:t>５５</w:t>
      </w:r>
    </w:p>
    <w:p w14:paraId="763A8C99" w14:textId="77777777" w:rsidR="00A02561" w:rsidRPr="00E911F4" w:rsidRDefault="00A02561" w:rsidP="00A02561">
      <w:pPr>
        <w:overflowPunct w:val="0"/>
        <w:spacing w:line="240" w:lineRule="exact"/>
        <w:ind w:firstLineChars="300" w:firstLine="660"/>
        <w:jc w:val="left"/>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Ｐゴシック" w:hAnsi="ＭＳ ゴシック" w:cs="ＭＳ ゴシック"/>
          <w:color w:val="000000" w:themeColor="text1"/>
          <w:kern w:val="0"/>
          <w:sz w:val="22"/>
          <w:szCs w:val="22"/>
        </w:rPr>
        <w:t>4</w:t>
      </w:r>
      <w:r w:rsidR="00482B81" w:rsidRPr="00E911F4">
        <w:rPr>
          <w:rFonts w:ascii="ＭＳ ゴシック" w:eastAsia="ＭＳ Ｐゴシック" w:hAnsi="ＭＳ ゴシック" w:cs="ＭＳ ゴシック"/>
          <w:color w:val="000000" w:themeColor="text1"/>
          <w:kern w:val="0"/>
          <w:sz w:val="22"/>
          <w:szCs w:val="22"/>
        </w:rPr>
        <w:t>4</w:t>
      </w:r>
      <w:r w:rsidRPr="00E911F4">
        <w:rPr>
          <w:rFonts w:ascii="ＭＳ Ｐゴシック" w:eastAsia="ＭＳ ゴシック" w:hAnsi="Times New Roman" w:cs="ＭＳ ゴシック" w:hint="eastAsia"/>
          <w:color w:val="000000" w:themeColor="text1"/>
          <w:kern w:val="0"/>
          <w:sz w:val="22"/>
          <w:szCs w:val="22"/>
        </w:rPr>
        <w:t xml:space="preserve">　記録の整備・・・・・・・・・・・・・・・・・・・・・・・・・・・・・・　</w:t>
      </w:r>
      <w:r w:rsidR="00482B81" w:rsidRPr="00E911F4">
        <w:rPr>
          <w:rFonts w:ascii="ＭＳ Ｐゴシック" w:eastAsia="ＭＳ ゴシック" w:hAnsi="Times New Roman" w:cs="ＭＳ ゴシック" w:hint="eastAsia"/>
          <w:color w:val="000000" w:themeColor="text1"/>
          <w:kern w:val="0"/>
          <w:sz w:val="22"/>
          <w:szCs w:val="22"/>
        </w:rPr>
        <w:t>５５</w:t>
      </w:r>
    </w:p>
    <w:p w14:paraId="3F30B554" w14:textId="77777777" w:rsidR="00482B81" w:rsidRPr="00E911F4" w:rsidRDefault="00C37BB1" w:rsidP="00A02561">
      <w:pPr>
        <w:overflowPunct w:val="0"/>
        <w:spacing w:line="240" w:lineRule="exact"/>
        <w:ind w:firstLineChars="300" w:firstLine="660"/>
        <w:jc w:val="left"/>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4</w:t>
      </w:r>
      <w:r w:rsidRPr="00E911F4">
        <w:rPr>
          <w:rFonts w:ascii="ＭＳ Ｐゴシック" w:eastAsia="ＭＳ ゴシック" w:hAnsi="Times New Roman" w:cs="ＭＳ ゴシック"/>
          <w:color w:val="000000" w:themeColor="text1"/>
          <w:kern w:val="0"/>
          <w:sz w:val="22"/>
          <w:szCs w:val="22"/>
        </w:rPr>
        <w:t>5</w:t>
      </w:r>
      <w:r w:rsidRPr="00E911F4">
        <w:rPr>
          <w:rFonts w:ascii="ＭＳ Ｐゴシック" w:eastAsia="ＭＳ ゴシック" w:hAnsi="Times New Roman" w:cs="ＭＳ ゴシック" w:hint="eastAsia"/>
          <w:color w:val="000000" w:themeColor="text1"/>
          <w:kern w:val="0"/>
          <w:sz w:val="22"/>
          <w:szCs w:val="22"/>
        </w:rPr>
        <w:t xml:space="preserve">　電磁的記録等・・・・・・・・・・・・・・・・・・・・・・・・・・・・・　</w:t>
      </w:r>
      <w:r w:rsidR="009B2BC1" w:rsidRPr="00E911F4">
        <w:rPr>
          <w:rFonts w:ascii="ＭＳ Ｐゴシック" w:eastAsia="ＭＳ ゴシック" w:hAnsi="Times New Roman" w:cs="ＭＳ ゴシック" w:hint="eastAsia"/>
          <w:color w:val="000000" w:themeColor="text1"/>
          <w:kern w:val="0"/>
          <w:sz w:val="22"/>
          <w:szCs w:val="22"/>
        </w:rPr>
        <w:t>５７</w:t>
      </w:r>
    </w:p>
    <w:p w14:paraId="4AA93926" w14:textId="77777777" w:rsidR="00482B81" w:rsidRPr="00E911F4" w:rsidRDefault="00482B81" w:rsidP="00A02561">
      <w:pPr>
        <w:overflowPunct w:val="0"/>
        <w:spacing w:line="240" w:lineRule="exact"/>
        <w:ind w:firstLineChars="300" w:firstLine="660"/>
        <w:jc w:val="left"/>
        <w:textAlignment w:val="baseline"/>
        <w:rPr>
          <w:rFonts w:ascii="ＭＳ Ｐゴシック" w:eastAsia="ＭＳ ゴシック" w:hAnsi="Times New Roman" w:cs="ＭＳ ゴシック"/>
          <w:color w:val="000000" w:themeColor="text1"/>
          <w:kern w:val="0"/>
          <w:sz w:val="22"/>
          <w:szCs w:val="22"/>
        </w:rPr>
      </w:pPr>
    </w:p>
    <w:p w14:paraId="59023448" w14:textId="77777777" w:rsidR="00482B81" w:rsidRPr="00E911F4" w:rsidRDefault="00482B81" w:rsidP="00A02561">
      <w:pPr>
        <w:overflowPunct w:val="0"/>
        <w:spacing w:line="240" w:lineRule="exact"/>
        <w:ind w:firstLineChars="300" w:firstLine="660"/>
        <w:jc w:val="left"/>
        <w:textAlignment w:val="baseline"/>
        <w:rPr>
          <w:rFonts w:ascii="ＭＳ Ｐゴシック" w:eastAsia="ＭＳ ゴシック" w:hAnsi="Times New Roman" w:cs="ＭＳ ゴシック"/>
          <w:color w:val="000000" w:themeColor="text1"/>
          <w:kern w:val="0"/>
          <w:sz w:val="22"/>
          <w:szCs w:val="22"/>
        </w:rPr>
      </w:pPr>
    </w:p>
    <w:p w14:paraId="449C80F4" w14:textId="77777777" w:rsidR="00482B81" w:rsidRPr="00E911F4" w:rsidRDefault="00482B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p>
    <w:p w14:paraId="430BDF77" w14:textId="77777777" w:rsidR="00B43581" w:rsidRPr="00E911F4"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p>
    <w:p w14:paraId="3988B55E" w14:textId="77777777" w:rsidR="00B43581" w:rsidRPr="00E911F4"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p>
    <w:p w14:paraId="4CA2A885" w14:textId="77777777" w:rsidR="00B43581" w:rsidRPr="00E911F4"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p>
    <w:p w14:paraId="1727DA33" w14:textId="77777777" w:rsidR="00B43581" w:rsidRPr="00E911F4"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p>
    <w:p w14:paraId="6EEA8EDF" w14:textId="77777777" w:rsidR="00482B81" w:rsidRPr="00E911F4"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第５　共生型障害福祉サービスに関する基準</w:t>
      </w:r>
      <w:r w:rsidR="009B2BC1" w:rsidRPr="00E911F4">
        <w:rPr>
          <w:rFonts w:ascii="ＭＳ Ｐゴシック" w:eastAsia="ＭＳ ゴシック" w:hAnsi="Times New Roman" w:cs="ＭＳ ゴシック" w:hint="eastAsia"/>
          <w:color w:val="000000" w:themeColor="text1"/>
          <w:kern w:val="0"/>
          <w:sz w:val="22"/>
          <w:szCs w:val="22"/>
        </w:rPr>
        <w:t>・・・・・・・・・・・・・・・・・・・　６１</w:t>
      </w:r>
    </w:p>
    <w:p w14:paraId="3777F1A1" w14:textId="77777777" w:rsidR="00B43581" w:rsidRPr="00E911F4"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　　１　共生型生活介護の事業を行う指定通所介護事業者等の基準</w:t>
      </w:r>
    </w:p>
    <w:p w14:paraId="0F7D87A1" w14:textId="77777777" w:rsidR="00B43581" w:rsidRPr="00E911F4"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　　２　準用</w:t>
      </w:r>
    </w:p>
    <w:p w14:paraId="5DC8F2AB" w14:textId="77777777" w:rsidR="00482B81" w:rsidRPr="00E911F4" w:rsidRDefault="00B43581" w:rsidP="00B4358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　　３　電磁的記録等</w:t>
      </w:r>
    </w:p>
    <w:p w14:paraId="01127965" w14:textId="77777777" w:rsidR="00B43581" w:rsidRPr="00E911F4" w:rsidRDefault="00B43581" w:rsidP="00B4358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p>
    <w:p w14:paraId="3CC7C10D" w14:textId="77777777" w:rsidR="00B43581" w:rsidRPr="00E911F4" w:rsidRDefault="00B43581" w:rsidP="00B4358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第６　多機能型に関する特例</w:t>
      </w:r>
      <w:r w:rsidR="009B2BC1" w:rsidRPr="00E911F4">
        <w:rPr>
          <w:rFonts w:ascii="ＭＳ Ｐゴシック" w:eastAsia="ＭＳ ゴシック" w:hAnsi="Times New Roman" w:cs="ＭＳ ゴシック" w:hint="eastAsia"/>
          <w:color w:val="000000" w:themeColor="text1"/>
          <w:kern w:val="0"/>
          <w:sz w:val="22"/>
          <w:szCs w:val="22"/>
        </w:rPr>
        <w:t>・・・・・・・・・・・・・・・・・・・・・・・・・・　６３</w:t>
      </w:r>
    </w:p>
    <w:p w14:paraId="5645F3C1" w14:textId="77777777" w:rsidR="00B43581" w:rsidRPr="00E911F4" w:rsidRDefault="00B43581" w:rsidP="00B43581">
      <w:pPr>
        <w:overflowPunct w:val="0"/>
        <w:spacing w:line="240" w:lineRule="exact"/>
        <w:ind w:firstLineChars="100" w:firstLine="22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　　１　利用定員に関する特例</w:t>
      </w:r>
    </w:p>
    <w:p w14:paraId="54A504DC" w14:textId="77777777" w:rsidR="00B43581" w:rsidRPr="00E911F4" w:rsidRDefault="00B43581" w:rsidP="00B43581">
      <w:pPr>
        <w:overflowPunct w:val="0"/>
        <w:spacing w:line="240" w:lineRule="exact"/>
        <w:ind w:firstLineChars="300" w:firstLine="660"/>
        <w:jc w:val="left"/>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２　従業者の員数等に関する特例</w:t>
      </w:r>
    </w:p>
    <w:p w14:paraId="59B84C47" w14:textId="77777777" w:rsidR="00B43581" w:rsidRPr="00E911F4" w:rsidRDefault="00B43581" w:rsidP="00B4358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３　設備の特例</w:t>
      </w:r>
    </w:p>
    <w:p w14:paraId="0E533044" w14:textId="77777777" w:rsidR="00482B81" w:rsidRPr="00E911F4" w:rsidRDefault="00B43581" w:rsidP="00B4358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４　電磁的記録等</w:t>
      </w:r>
    </w:p>
    <w:p w14:paraId="286F4678" w14:textId="77777777" w:rsidR="00B43581" w:rsidRPr="00E911F4" w:rsidRDefault="00B43581" w:rsidP="00B43581">
      <w:pPr>
        <w:overflowPunct w:val="0"/>
        <w:spacing w:line="240" w:lineRule="exact"/>
        <w:ind w:firstLineChars="300" w:firstLine="696"/>
        <w:textAlignment w:val="baseline"/>
        <w:rPr>
          <w:rFonts w:ascii="ＭＳ Ｐゴシック" w:eastAsia="ＭＳ Ｐゴシック" w:hAnsi="Times New Roman"/>
          <w:color w:val="000000" w:themeColor="text1"/>
          <w:spacing w:val="6"/>
          <w:kern w:val="0"/>
          <w:sz w:val="22"/>
          <w:szCs w:val="22"/>
        </w:rPr>
      </w:pPr>
    </w:p>
    <w:p w14:paraId="4FEF320C" w14:textId="77777777" w:rsidR="00A02561" w:rsidRPr="00E911F4" w:rsidRDefault="00482B81" w:rsidP="00B43581">
      <w:pPr>
        <w:overflowPunct w:val="0"/>
        <w:spacing w:line="240" w:lineRule="exact"/>
        <w:ind w:firstLineChars="100" w:firstLine="22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第</w:t>
      </w:r>
      <w:r w:rsidR="00B43581" w:rsidRPr="00E911F4">
        <w:rPr>
          <w:rFonts w:ascii="ＭＳ Ｐゴシック" w:eastAsia="ＭＳ ゴシック" w:hAnsi="Times New Roman" w:cs="ＭＳ ゴシック" w:hint="eastAsia"/>
          <w:color w:val="000000" w:themeColor="text1"/>
          <w:kern w:val="0"/>
          <w:sz w:val="22"/>
          <w:szCs w:val="22"/>
        </w:rPr>
        <w:t>７</w:t>
      </w:r>
      <w:r w:rsidRPr="00E911F4">
        <w:rPr>
          <w:rFonts w:ascii="ＭＳ Ｐゴシック" w:eastAsia="ＭＳ ゴシック" w:hAnsi="Times New Roman" w:cs="ＭＳ ゴシック" w:hint="eastAsia"/>
          <w:color w:val="000000" w:themeColor="text1"/>
          <w:kern w:val="0"/>
          <w:sz w:val="22"/>
          <w:szCs w:val="22"/>
        </w:rPr>
        <w:t xml:space="preserve">　変更の届出等・・・・・・・・・・・・・・・・・・・・・・・・・・・・・・　</w:t>
      </w:r>
      <w:r w:rsidR="009B2BC1" w:rsidRPr="00E911F4">
        <w:rPr>
          <w:rFonts w:ascii="ＭＳ Ｐゴシック" w:eastAsia="ＭＳ ゴシック" w:hAnsi="Times New Roman" w:cs="ＭＳ ゴシック" w:hint="eastAsia"/>
          <w:color w:val="000000" w:themeColor="text1"/>
          <w:kern w:val="0"/>
          <w:sz w:val="22"/>
          <w:szCs w:val="22"/>
        </w:rPr>
        <w:t>６</w:t>
      </w:r>
      <w:r w:rsidRPr="00E911F4">
        <w:rPr>
          <w:rFonts w:ascii="ＭＳ Ｐゴシック" w:eastAsia="ＭＳ ゴシック" w:hAnsi="Times New Roman" w:cs="ＭＳ ゴシック" w:hint="eastAsia"/>
          <w:color w:val="000000" w:themeColor="text1"/>
          <w:kern w:val="0"/>
          <w:sz w:val="22"/>
          <w:szCs w:val="22"/>
        </w:rPr>
        <w:t>５</w:t>
      </w:r>
    </w:p>
    <w:p w14:paraId="265FE900" w14:textId="77777777" w:rsidR="00A02561" w:rsidRPr="00E911F4" w:rsidRDefault="00A02561" w:rsidP="00A02561">
      <w:pPr>
        <w:overflowPunct w:val="0"/>
        <w:spacing w:line="240" w:lineRule="exact"/>
        <w:textAlignment w:val="baseline"/>
        <w:rPr>
          <w:rFonts w:ascii="ＭＳ Ｐゴシック" w:eastAsia="ＭＳ ゴシック" w:hAnsi="Times New Roman" w:cs="ＭＳ ゴシック"/>
          <w:color w:val="000000" w:themeColor="text1"/>
          <w:kern w:val="0"/>
          <w:sz w:val="22"/>
          <w:szCs w:val="22"/>
        </w:rPr>
      </w:pPr>
    </w:p>
    <w:p w14:paraId="487A7B64" w14:textId="77777777" w:rsidR="00A02561" w:rsidRPr="00E911F4" w:rsidRDefault="00A02561" w:rsidP="00A02561">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14:paraId="1DDC95BB" w14:textId="77777777" w:rsidR="00A02561" w:rsidRPr="00E911F4" w:rsidRDefault="00A02561" w:rsidP="00A02561">
      <w:pPr>
        <w:overflowPunct w:val="0"/>
        <w:spacing w:line="240" w:lineRule="exact"/>
        <w:textAlignment w:val="baseline"/>
        <w:rPr>
          <w:rFonts w:ascii="ＭＳ Ｐゴシック" w:eastAsia="ＭＳ ゴシック" w:hAnsi="Times New Roman" w:cs="ＭＳ ゴシック"/>
          <w:color w:val="000000" w:themeColor="text1"/>
          <w:kern w:val="0"/>
          <w:sz w:val="22"/>
          <w:szCs w:val="22"/>
          <w:u w:val="single"/>
        </w:rPr>
      </w:pPr>
      <w:r w:rsidRPr="00E911F4">
        <w:rPr>
          <w:rFonts w:ascii="ＭＳ Ｐゴシック" w:eastAsia="ＭＳ ゴシック" w:hAnsi="Times New Roman" w:cs="ＭＳ ゴシック" w:hint="eastAsia"/>
          <w:color w:val="000000" w:themeColor="text1"/>
          <w:kern w:val="0"/>
          <w:sz w:val="22"/>
          <w:szCs w:val="22"/>
        </w:rPr>
        <w:t xml:space="preserve">　</w:t>
      </w:r>
      <w:r w:rsidRPr="00E911F4">
        <w:rPr>
          <w:rFonts w:ascii="ＭＳ Ｐゴシック" w:eastAsia="ＭＳ ゴシック" w:hAnsi="Times New Roman" w:cs="ＭＳ ゴシック" w:hint="eastAsia"/>
          <w:color w:val="000000" w:themeColor="text1"/>
          <w:kern w:val="0"/>
          <w:sz w:val="22"/>
          <w:szCs w:val="22"/>
          <w:u w:val="single"/>
        </w:rPr>
        <w:t>第</w:t>
      </w:r>
      <w:r w:rsidR="00B43581" w:rsidRPr="00E911F4">
        <w:rPr>
          <w:rFonts w:ascii="ＭＳ Ｐゴシック" w:eastAsia="ＭＳ ゴシック" w:hAnsi="Times New Roman" w:cs="ＭＳ ゴシック" w:hint="eastAsia"/>
          <w:color w:val="000000" w:themeColor="text1"/>
          <w:kern w:val="0"/>
          <w:sz w:val="22"/>
          <w:szCs w:val="22"/>
          <w:u w:val="single"/>
        </w:rPr>
        <w:t>８</w:t>
      </w:r>
      <w:r w:rsidRPr="00E911F4">
        <w:rPr>
          <w:rFonts w:ascii="ＭＳ Ｐゴシック" w:eastAsia="ＭＳ ゴシック" w:hAnsi="Times New Roman" w:cs="ＭＳ ゴシック" w:hint="eastAsia"/>
          <w:color w:val="000000" w:themeColor="text1"/>
          <w:kern w:val="0"/>
          <w:sz w:val="22"/>
          <w:szCs w:val="22"/>
        </w:rPr>
        <w:t xml:space="preserve">　介護給付費又は訓練等給付費の算定及び取扱い</w:t>
      </w:r>
    </w:p>
    <w:p w14:paraId="3268D7B7" w14:textId="77777777" w:rsidR="00A02561" w:rsidRPr="00E911F4" w:rsidRDefault="00A02561" w:rsidP="00A02561">
      <w:pPr>
        <w:overflowPunct w:val="0"/>
        <w:spacing w:line="240" w:lineRule="exact"/>
        <w:ind w:firstLineChars="400" w:firstLine="928"/>
        <w:textAlignment w:val="baseline"/>
        <w:rPr>
          <w:rFonts w:ascii="ＭＳ Ｐゴシック" w:eastAsia="ＭＳ Ｐゴシック" w:hAnsi="Times New Roman"/>
          <w:color w:val="000000" w:themeColor="text1"/>
          <w:spacing w:val="6"/>
          <w:kern w:val="0"/>
          <w:sz w:val="22"/>
          <w:szCs w:val="22"/>
        </w:rPr>
      </w:pPr>
    </w:p>
    <w:p w14:paraId="7B284478"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１　生活介護サービス費・・・・・・・・・・・・・・・・・・・・・・・・・・　</w:t>
      </w:r>
      <w:r w:rsidR="009A77DA" w:rsidRPr="00E911F4">
        <w:rPr>
          <w:rFonts w:ascii="ＭＳ Ｐゴシック" w:eastAsia="ＭＳ ゴシック" w:hAnsi="Times New Roman" w:cs="ＭＳ ゴシック" w:hint="eastAsia"/>
          <w:color w:val="000000" w:themeColor="text1"/>
          <w:kern w:val="0"/>
          <w:sz w:val="22"/>
          <w:szCs w:val="22"/>
        </w:rPr>
        <w:t>６７</w:t>
      </w:r>
    </w:p>
    <w:p w14:paraId="52D7AA40"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２　人員配置体</w:t>
      </w:r>
      <w:r w:rsidR="00126865" w:rsidRPr="00E911F4">
        <w:rPr>
          <w:rFonts w:ascii="ＭＳ Ｐゴシック" w:eastAsia="ＭＳ ゴシック" w:hAnsi="Times New Roman" w:cs="ＭＳ ゴシック" w:hint="eastAsia"/>
          <w:color w:val="000000" w:themeColor="text1"/>
          <w:kern w:val="0"/>
          <w:sz w:val="22"/>
          <w:szCs w:val="22"/>
        </w:rPr>
        <w:t xml:space="preserve">制加算・・・・・・・・・・・・・・・・・・・・・・・・・・・　</w:t>
      </w:r>
      <w:r w:rsidR="00B21613" w:rsidRPr="00E911F4">
        <w:rPr>
          <w:rFonts w:ascii="ＭＳ Ｐゴシック" w:eastAsia="ＭＳ ゴシック" w:hAnsi="Times New Roman" w:cs="ＭＳ ゴシック" w:hint="eastAsia"/>
          <w:color w:val="000000" w:themeColor="text1"/>
          <w:kern w:val="0"/>
          <w:sz w:val="22"/>
          <w:szCs w:val="22"/>
        </w:rPr>
        <w:t>７</w:t>
      </w:r>
      <w:r w:rsidR="00126865" w:rsidRPr="00E911F4">
        <w:rPr>
          <w:rFonts w:ascii="ＭＳ Ｐゴシック" w:eastAsia="ＭＳ ゴシック" w:hAnsi="Times New Roman" w:cs="ＭＳ ゴシック" w:hint="eastAsia"/>
          <w:color w:val="000000" w:themeColor="text1"/>
          <w:kern w:val="0"/>
          <w:sz w:val="22"/>
          <w:szCs w:val="22"/>
        </w:rPr>
        <w:t>５</w:t>
      </w:r>
    </w:p>
    <w:p w14:paraId="36AB406D"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３　福祉専門職員配置等加算・・・・・・・・・・・・・・・・・・・・・・・・　</w:t>
      </w:r>
      <w:r w:rsidR="00126865" w:rsidRPr="00E911F4">
        <w:rPr>
          <w:rFonts w:ascii="ＭＳ Ｐゴシック" w:eastAsia="ＭＳ ゴシック" w:hAnsi="Times New Roman" w:cs="ＭＳ ゴシック" w:hint="eastAsia"/>
          <w:color w:val="000000" w:themeColor="text1"/>
          <w:kern w:val="0"/>
          <w:sz w:val="22"/>
          <w:szCs w:val="22"/>
        </w:rPr>
        <w:t>７７</w:t>
      </w:r>
    </w:p>
    <w:p w14:paraId="62D37401"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３の２　常勤看護</w:t>
      </w:r>
      <w:r w:rsidR="00B21613" w:rsidRPr="00E911F4">
        <w:rPr>
          <w:rFonts w:ascii="ＭＳ Ｐゴシック" w:eastAsia="ＭＳ ゴシック" w:hAnsi="Times New Roman" w:cs="ＭＳ ゴシック" w:hint="eastAsia"/>
          <w:color w:val="000000" w:themeColor="text1"/>
          <w:kern w:val="0"/>
          <w:sz w:val="22"/>
          <w:szCs w:val="22"/>
        </w:rPr>
        <w:t>職員等配置加算・・・・・・・・・・・・・・・・・・・・・・　７</w:t>
      </w:r>
      <w:r w:rsidR="00126865" w:rsidRPr="00E911F4">
        <w:rPr>
          <w:rFonts w:ascii="ＭＳ Ｐゴシック" w:eastAsia="ＭＳ ゴシック" w:hAnsi="Times New Roman" w:cs="ＭＳ ゴシック" w:hint="eastAsia"/>
          <w:color w:val="000000" w:themeColor="text1"/>
          <w:kern w:val="0"/>
          <w:sz w:val="22"/>
          <w:szCs w:val="22"/>
        </w:rPr>
        <w:t>９</w:t>
      </w:r>
    </w:p>
    <w:p w14:paraId="65164578"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４　視覚・聴覚言語障害者支援体制加算・・・・・・・・・・・・・・・・・・・　</w:t>
      </w:r>
      <w:r w:rsidR="00126865" w:rsidRPr="00E911F4">
        <w:rPr>
          <w:rFonts w:ascii="ＭＳ Ｐゴシック" w:eastAsia="ＭＳ ゴシック" w:hAnsi="Times New Roman" w:cs="ＭＳ ゴシック" w:hint="eastAsia"/>
          <w:color w:val="000000" w:themeColor="text1"/>
          <w:kern w:val="0"/>
          <w:sz w:val="22"/>
          <w:szCs w:val="22"/>
        </w:rPr>
        <w:t>８１</w:t>
      </w:r>
    </w:p>
    <w:p w14:paraId="6E715874" w14:textId="081E10F8" w:rsidR="00A011B2" w:rsidRPr="00E911F4" w:rsidRDefault="00A011B2" w:rsidP="00A02561">
      <w:pPr>
        <w:overflowPunct w:val="0"/>
        <w:spacing w:line="240" w:lineRule="exact"/>
        <w:ind w:firstLineChars="300" w:firstLine="696"/>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Ｐゴシック" w:hAnsi="Times New Roman" w:hint="eastAsia"/>
          <w:color w:val="000000" w:themeColor="text1"/>
          <w:spacing w:val="6"/>
          <w:kern w:val="0"/>
          <w:sz w:val="22"/>
          <w:szCs w:val="22"/>
        </w:rPr>
        <w:t xml:space="preserve">４の２　　</w:t>
      </w:r>
      <w:r w:rsidRPr="00E911F4">
        <w:rPr>
          <w:rFonts w:ascii="ＭＳ ゴシック" w:eastAsia="ＭＳ ゴシック" w:hAnsi="ＭＳ ゴシック" w:hint="eastAsia"/>
          <w:color w:val="000000" w:themeColor="text1"/>
          <w:szCs w:val="21"/>
        </w:rPr>
        <w:t>高次脳機能障害者支援体制加算</w:t>
      </w:r>
      <w:r w:rsidRPr="00E911F4">
        <w:rPr>
          <w:rFonts w:ascii="ＭＳ Ｐゴシック" w:eastAsia="ＭＳ ゴシック" w:hAnsi="Times New Roman" w:cs="ＭＳ ゴシック" w:hint="eastAsia"/>
          <w:color w:val="000000" w:themeColor="text1"/>
          <w:kern w:val="0"/>
          <w:sz w:val="22"/>
          <w:szCs w:val="22"/>
        </w:rPr>
        <w:t>・・・・・・・・・・・・・・・・・・・・　８１</w:t>
      </w:r>
    </w:p>
    <w:p w14:paraId="2273F725"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５　初期加算・・・・・・・・・・・・・・・・・・・・・・・・・・・・・・・　</w:t>
      </w:r>
      <w:r w:rsidR="00126865" w:rsidRPr="00E911F4">
        <w:rPr>
          <w:rFonts w:ascii="ＭＳ Ｐゴシック" w:eastAsia="ＭＳ ゴシック" w:hAnsi="Times New Roman" w:cs="ＭＳ ゴシック" w:hint="eastAsia"/>
          <w:color w:val="000000" w:themeColor="text1"/>
          <w:kern w:val="0"/>
          <w:sz w:val="22"/>
          <w:szCs w:val="22"/>
        </w:rPr>
        <w:t>８３</w:t>
      </w:r>
    </w:p>
    <w:p w14:paraId="55DD0528"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６　訪問支援特別加算・・・・・・・・・・・・・・・・・・・・・・・・・・・　</w:t>
      </w:r>
      <w:r w:rsidR="00126865" w:rsidRPr="00E911F4">
        <w:rPr>
          <w:rFonts w:ascii="ＭＳ Ｐゴシック" w:eastAsia="ＭＳ ゴシック" w:hAnsi="Times New Roman" w:cs="ＭＳ ゴシック" w:hint="eastAsia"/>
          <w:color w:val="000000" w:themeColor="text1"/>
          <w:kern w:val="0"/>
          <w:sz w:val="22"/>
          <w:szCs w:val="22"/>
        </w:rPr>
        <w:t>８３</w:t>
      </w:r>
    </w:p>
    <w:p w14:paraId="1B1BAAA6"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７　欠席時対応加算・・・・・・・・・・・・・・・・・・・・・・・・・・・・　</w:t>
      </w:r>
      <w:r w:rsidR="00126865" w:rsidRPr="00E911F4">
        <w:rPr>
          <w:rFonts w:ascii="ＭＳ Ｐゴシック" w:eastAsia="ＭＳ ゴシック" w:hAnsi="Times New Roman" w:cs="ＭＳ ゴシック" w:hint="eastAsia"/>
          <w:color w:val="000000" w:themeColor="text1"/>
          <w:kern w:val="0"/>
          <w:sz w:val="22"/>
          <w:szCs w:val="22"/>
        </w:rPr>
        <w:t>８３</w:t>
      </w:r>
    </w:p>
    <w:p w14:paraId="0F6E50FD"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７の２　重度障害</w:t>
      </w:r>
      <w:r w:rsidR="00B21613" w:rsidRPr="00E911F4">
        <w:rPr>
          <w:rFonts w:ascii="ＭＳ Ｐゴシック" w:eastAsia="ＭＳ ゴシック" w:hAnsi="Times New Roman" w:cs="ＭＳ ゴシック" w:hint="eastAsia"/>
          <w:color w:val="000000" w:themeColor="text1"/>
          <w:kern w:val="0"/>
          <w:sz w:val="22"/>
          <w:szCs w:val="22"/>
        </w:rPr>
        <w:t xml:space="preserve">者支援加算・・・・・・・・・・・・・・・・・・・・・・・・　</w:t>
      </w:r>
      <w:r w:rsidR="00126865" w:rsidRPr="00E911F4">
        <w:rPr>
          <w:rFonts w:ascii="ＭＳ Ｐゴシック" w:eastAsia="ＭＳ ゴシック" w:hAnsi="Times New Roman" w:cs="ＭＳ ゴシック" w:hint="eastAsia"/>
          <w:color w:val="000000" w:themeColor="text1"/>
          <w:kern w:val="0"/>
          <w:sz w:val="22"/>
          <w:szCs w:val="22"/>
        </w:rPr>
        <w:t>８５</w:t>
      </w:r>
    </w:p>
    <w:p w14:paraId="1625B39C"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８　リハビリテーション加算・・・・・・・・・・・・・・・・・・・・・・・・　</w:t>
      </w:r>
      <w:r w:rsidR="00126865" w:rsidRPr="00E911F4">
        <w:rPr>
          <w:rFonts w:ascii="ＭＳ Ｐゴシック" w:eastAsia="ＭＳ ゴシック" w:hAnsi="Times New Roman" w:cs="ＭＳ ゴシック" w:hint="eastAsia"/>
          <w:color w:val="000000" w:themeColor="text1"/>
          <w:kern w:val="0"/>
          <w:sz w:val="22"/>
          <w:szCs w:val="22"/>
        </w:rPr>
        <w:t>８</w:t>
      </w:r>
      <w:r w:rsidR="00B21613" w:rsidRPr="00E911F4">
        <w:rPr>
          <w:rFonts w:ascii="ＭＳ Ｐゴシック" w:eastAsia="ＭＳ ゴシック" w:hAnsi="Times New Roman" w:cs="ＭＳ ゴシック" w:hint="eastAsia"/>
          <w:color w:val="000000" w:themeColor="text1"/>
          <w:kern w:val="0"/>
          <w:sz w:val="22"/>
          <w:szCs w:val="22"/>
        </w:rPr>
        <w:t>７</w:t>
      </w:r>
    </w:p>
    <w:p w14:paraId="3F6815E7" w14:textId="77777777" w:rsidR="00A02561" w:rsidRPr="00E911F4" w:rsidRDefault="00A02561" w:rsidP="00A02561">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11F4">
        <w:rPr>
          <w:rFonts w:ascii="ＭＳ Ｐゴシック" w:eastAsia="ＭＳ ゴシック" w:hAnsi="Times New Roman" w:cs="ＭＳ ゴシック" w:hint="eastAsia"/>
          <w:color w:val="000000" w:themeColor="text1"/>
          <w:kern w:val="0"/>
          <w:sz w:val="22"/>
          <w:szCs w:val="22"/>
        </w:rPr>
        <w:t xml:space="preserve">９　利用者負担上限額管理加算・・・・・・・・・・・・・・・・・・・・・・・　</w:t>
      </w:r>
      <w:r w:rsidR="00B21613" w:rsidRPr="00E911F4">
        <w:rPr>
          <w:rFonts w:ascii="ＭＳ Ｐゴシック" w:eastAsia="ＭＳ ゴシック" w:hAnsi="Times New Roman" w:cs="ＭＳ ゴシック" w:hint="eastAsia"/>
          <w:color w:val="000000" w:themeColor="text1"/>
          <w:kern w:val="0"/>
          <w:sz w:val="22"/>
          <w:szCs w:val="22"/>
        </w:rPr>
        <w:t>８</w:t>
      </w:r>
      <w:r w:rsidR="00126865" w:rsidRPr="00E911F4">
        <w:rPr>
          <w:rFonts w:ascii="ＭＳ Ｐゴシック" w:eastAsia="ＭＳ ゴシック" w:hAnsi="Times New Roman" w:cs="ＭＳ ゴシック" w:hint="eastAsia"/>
          <w:color w:val="000000" w:themeColor="text1"/>
          <w:kern w:val="0"/>
          <w:sz w:val="22"/>
          <w:szCs w:val="22"/>
        </w:rPr>
        <w:t>９</w:t>
      </w:r>
    </w:p>
    <w:p w14:paraId="171D1B88"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10</w:t>
      </w:r>
      <w:r w:rsidRPr="00E911F4">
        <w:rPr>
          <w:rFonts w:ascii="ＭＳ Ｐゴシック" w:eastAsia="ＭＳ ゴシック" w:hAnsi="Times New Roman" w:cs="ＭＳ ゴシック" w:hint="eastAsia"/>
          <w:color w:val="000000" w:themeColor="text1"/>
          <w:kern w:val="0"/>
          <w:sz w:val="22"/>
          <w:szCs w:val="22"/>
        </w:rPr>
        <w:t xml:space="preserve">　食事提供体制加算・・・・・・・・・・・・・・・・・・・・・・・・・・・　</w:t>
      </w:r>
      <w:r w:rsidR="00B21613" w:rsidRPr="00E911F4">
        <w:rPr>
          <w:rFonts w:ascii="ＭＳ Ｐゴシック" w:eastAsia="ＭＳ ゴシック" w:hAnsi="Times New Roman" w:cs="ＭＳ ゴシック" w:hint="eastAsia"/>
          <w:color w:val="000000" w:themeColor="text1"/>
          <w:kern w:val="0"/>
          <w:sz w:val="22"/>
          <w:szCs w:val="22"/>
        </w:rPr>
        <w:t>８</w:t>
      </w:r>
      <w:r w:rsidR="00126865" w:rsidRPr="00E911F4">
        <w:rPr>
          <w:rFonts w:ascii="ＭＳ Ｐゴシック" w:eastAsia="ＭＳ ゴシック" w:hAnsi="Times New Roman" w:cs="ＭＳ ゴシック" w:hint="eastAsia"/>
          <w:color w:val="000000" w:themeColor="text1"/>
          <w:kern w:val="0"/>
          <w:sz w:val="22"/>
          <w:szCs w:val="22"/>
        </w:rPr>
        <w:t>９</w:t>
      </w:r>
    </w:p>
    <w:p w14:paraId="52B5F75D"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11</w:t>
      </w:r>
      <w:r w:rsidRPr="00E911F4">
        <w:rPr>
          <w:rFonts w:ascii="ＭＳ Ｐゴシック" w:eastAsia="ＭＳ ゴシック" w:hAnsi="Times New Roman" w:cs="ＭＳ ゴシック" w:hint="eastAsia"/>
          <w:color w:val="000000" w:themeColor="text1"/>
          <w:kern w:val="0"/>
          <w:sz w:val="22"/>
          <w:szCs w:val="22"/>
        </w:rPr>
        <w:t xml:space="preserve">　延長支援加算・・・・・・・・・・・・・・・・・・・・・・・・・・・・・　</w:t>
      </w:r>
      <w:r w:rsidR="00B21613" w:rsidRPr="00E911F4">
        <w:rPr>
          <w:rFonts w:ascii="ＭＳ Ｐゴシック" w:eastAsia="ＭＳ ゴシック" w:hAnsi="Times New Roman" w:cs="ＭＳ ゴシック" w:hint="eastAsia"/>
          <w:color w:val="000000" w:themeColor="text1"/>
          <w:kern w:val="0"/>
          <w:sz w:val="22"/>
          <w:szCs w:val="22"/>
        </w:rPr>
        <w:t>８</w:t>
      </w:r>
      <w:r w:rsidR="00126865" w:rsidRPr="00E911F4">
        <w:rPr>
          <w:rFonts w:ascii="ＭＳ Ｐゴシック" w:eastAsia="ＭＳ ゴシック" w:hAnsi="Times New Roman" w:cs="ＭＳ ゴシック" w:hint="eastAsia"/>
          <w:color w:val="000000" w:themeColor="text1"/>
          <w:kern w:val="0"/>
          <w:sz w:val="22"/>
          <w:szCs w:val="22"/>
        </w:rPr>
        <w:t>９</w:t>
      </w:r>
    </w:p>
    <w:p w14:paraId="29DF8526"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12</w:t>
      </w:r>
      <w:r w:rsidRPr="00E911F4">
        <w:rPr>
          <w:rFonts w:ascii="ＭＳ Ｐゴシック" w:eastAsia="ＭＳ ゴシック" w:hAnsi="Times New Roman" w:cs="ＭＳ ゴシック" w:hint="eastAsia"/>
          <w:color w:val="000000" w:themeColor="text1"/>
          <w:kern w:val="0"/>
          <w:sz w:val="22"/>
          <w:szCs w:val="22"/>
        </w:rPr>
        <w:t xml:space="preserve">　送迎加算・・・・・・・・・・・・・・・・・・・・・・・・・・・・・・・　</w:t>
      </w:r>
      <w:r w:rsidR="00126865" w:rsidRPr="00E911F4">
        <w:rPr>
          <w:rFonts w:ascii="ＭＳ Ｐゴシック" w:eastAsia="ＭＳ ゴシック" w:hAnsi="Times New Roman" w:cs="ＭＳ ゴシック" w:hint="eastAsia"/>
          <w:color w:val="000000" w:themeColor="text1"/>
          <w:kern w:val="0"/>
          <w:sz w:val="22"/>
          <w:szCs w:val="22"/>
        </w:rPr>
        <w:t>９１</w:t>
      </w:r>
    </w:p>
    <w:p w14:paraId="7F03DEE3"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13</w:t>
      </w:r>
      <w:r w:rsidRPr="00E911F4">
        <w:rPr>
          <w:rFonts w:ascii="ＭＳ Ｐゴシック" w:eastAsia="ＭＳ ゴシック" w:hAnsi="Times New Roman" w:cs="ＭＳ ゴシック" w:hint="eastAsia"/>
          <w:color w:val="000000" w:themeColor="text1"/>
          <w:kern w:val="0"/>
          <w:sz w:val="22"/>
          <w:szCs w:val="22"/>
        </w:rPr>
        <w:t xml:space="preserve">　障害福祉サービスの体験利用支援加算・・・・・・・・・・・・・・・・・・　</w:t>
      </w:r>
      <w:r w:rsidR="009A77DA" w:rsidRPr="00E911F4">
        <w:rPr>
          <w:rFonts w:ascii="ＭＳ Ｐゴシック" w:eastAsia="ＭＳ ゴシック" w:hAnsi="Times New Roman" w:cs="ＭＳ ゴシック" w:hint="eastAsia"/>
          <w:color w:val="000000" w:themeColor="text1"/>
          <w:kern w:val="0"/>
          <w:sz w:val="22"/>
          <w:szCs w:val="22"/>
        </w:rPr>
        <w:t>９３</w:t>
      </w:r>
    </w:p>
    <w:p w14:paraId="528AB3BC" w14:textId="77777777" w:rsidR="00A02561" w:rsidRPr="00E911F4" w:rsidRDefault="00A02561" w:rsidP="008D0C9B">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13</w:t>
      </w:r>
      <w:r w:rsidRPr="00E911F4">
        <w:rPr>
          <w:rFonts w:ascii="ＭＳ Ｐゴシック" w:eastAsia="ＭＳ ゴシック" w:hAnsi="Times New Roman" w:cs="ＭＳ ゴシック" w:hint="eastAsia"/>
          <w:color w:val="000000" w:themeColor="text1"/>
          <w:kern w:val="0"/>
          <w:sz w:val="22"/>
          <w:szCs w:val="22"/>
        </w:rPr>
        <w:t>の２　就労移行支援体制加算・・・・・・・・・・・・・・・・・・・・・・・</w:t>
      </w:r>
      <w:r w:rsidRPr="00E911F4">
        <w:rPr>
          <w:rFonts w:ascii="ＭＳ Ｐゴシック" w:eastAsia="ＭＳ ゴシック" w:hAnsi="Times New Roman" w:cs="ＭＳ ゴシック" w:hint="eastAsia"/>
          <w:color w:val="000000" w:themeColor="text1"/>
          <w:kern w:val="0"/>
          <w:sz w:val="22"/>
          <w:szCs w:val="22"/>
        </w:rPr>
        <w:t xml:space="preserve"> </w:t>
      </w:r>
      <w:r w:rsidR="00B5432B" w:rsidRPr="00E911F4">
        <w:rPr>
          <w:rFonts w:ascii="ＭＳ Ｐゴシック" w:eastAsia="ＭＳ ゴシック" w:hAnsi="Times New Roman" w:cs="ＭＳ ゴシック"/>
          <w:color w:val="000000" w:themeColor="text1"/>
          <w:kern w:val="0"/>
          <w:sz w:val="22"/>
          <w:szCs w:val="22"/>
        </w:rPr>
        <w:t xml:space="preserve"> </w:t>
      </w:r>
      <w:r w:rsidR="009A77DA" w:rsidRPr="00E911F4">
        <w:rPr>
          <w:rFonts w:ascii="ＭＳ Ｐゴシック" w:eastAsia="ＭＳ ゴシック" w:hAnsi="Times New Roman" w:cs="ＭＳ ゴシック" w:hint="eastAsia"/>
          <w:color w:val="000000" w:themeColor="text1"/>
          <w:kern w:val="0"/>
          <w:sz w:val="22"/>
          <w:szCs w:val="22"/>
        </w:rPr>
        <w:t>９３</w:t>
      </w:r>
    </w:p>
    <w:p w14:paraId="18E94CF4" w14:textId="5189E1FC" w:rsidR="008D0C9B" w:rsidRPr="00E911F4" w:rsidRDefault="008D0C9B" w:rsidP="008D0C9B">
      <w:pPr>
        <w:overflowPunct w:val="0"/>
        <w:spacing w:line="240" w:lineRule="exact"/>
        <w:ind w:firstLineChars="300" w:firstLine="660"/>
        <w:textAlignment w:val="baseline"/>
        <w:rPr>
          <w:rFonts w:ascii="ＭＳ ゴシック" w:eastAsia="ＭＳ ゴシック" w:hAnsi="ＭＳ ゴシック"/>
          <w:color w:val="000000" w:themeColor="text1"/>
          <w:szCs w:val="21"/>
        </w:rPr>
      </w:pPr>
      <w:r w:rsidRPr="00E911F4">
        <w:rPr>
          <w:rFonts w:ascii="ＭＳ Ｐゴシック" w:eastAsia="ＭＳ ゴシック" w:hAnsi="Times New Roman" w:cs="ＭＳ ゴシック" w:hint="eastAsia"/>
          <w:color w:val="000000" w:themeColor="text1"/>
          <w:kern w:val="0"/>
          <w:sz w:val="22"/>
          <w:szCs w:val="22"/>
        </w:rPr>
        <w:t>13</w:t>
      </w:r>
      <w:r w:rsidRPr="00E911F4">
        <w:rPr>
          <w:rFonts w:ascii="ＭＳ Ｐゴシック" w:eastAsia="ＭＳ ゴシック" w:hAnsi="Times New Roman" w:cs="ＭＳ ゴシック" w:hint="eastAsia"/>
          <w:color w:val="000000" w:themeColor="text1"/>
          <w:kern w:val="0"/>
          <w:sz w:val="22"/>
          <w:szCs w:val="22"/>
        </w:rPr>
        <w:t xml:space="preserve">の３　</w:t>
      </w:r>
      <w:r w:rsidRPr="00E911F4">
        <w:rPr>
          <w:rFonts w:ascii="ＭＳ ゴシック" w:eastAsia="ＭＳ ゴシック" w:hAnsi="ＭＳ ゴシック" w:hint="eastAsia"/>
          <w:color w:val="000000" w:themeColor="text1"/>
          <w:szCs w:val="21"/>
        </w:rPr>
        <w:t>入浴支援加算</w:t>
      </w:r>
      <w:r w:rsidRPr="00E911F4">
        <w:rPr>
          <w:rFonts w:ascii="ＭＳ Ｐゴシック" w:eastAsia="ＭＳ ゴシック" w:hAnsi="Times New Roman" w:cs="ＭＳ ゴシック" w:hint="eastAsia"/>
          <w:color w:val="000000" w:themeColor="text1"/>
          <w:kern w:val="0"/>
          <w:sz w:val="22"/>
          <w:szCs w:val="22"/>
        </w:rPr>
        <w:t>・・・・・・・・・・・・・・・・・・・・・・・・・・・　９３</w:t>
      </w:r>
    </w:p>
    <w:p w14:paraId="496AE7BA" w14:textId="483788ED" w:rsidR="008D0C9B" w:rsidRPr="00E911F4" w:rsidRDefault="008D0C9B" w:rsidP="008D0C9B">
      <w:pPr>
        <w:overflowPunct w:val="0"/>
        <w:spacing w:line="240" w:lineRule="exact"/>
        <w:ind w:firstLineChars="300" w:firstLine="66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13の４　喀痰吸引等実施加算</w:t>
      </w:r>
      <w:r w:rsidRPr="00E911F4">
        <w:rPr>
          <w:rFonts w:ascii="ＭＳ Ｐゴシック" w:eastAsia="ＭＳ ゴシック" w:hAnsi="Times New Roman" w:cs="ＭＳ ゴシック" w:hint="eastAsia"/>
          <w:color w:val="000000" w:themeColor="text1"/>
          <w:kern w:val="0"/>
          <w:sz w:val="22"/>
          <w:szCs w:val="22"/>
        </w:rPr>
        <w:t>・・・・・・・・・・・・・・・・・・・・・・・・　９３</w:t>
      </w:r>
    </w:p>
    <w:p w14:paraId="6C263A72" w14:textId="36D51BD4" w:rsidR="008D0C9B" w:rsidRPr="00E911F4"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ゴシック" w:hAnsi="ＭＳ ゴシック" w:hint="eastAsia"/>
          <w:color w:val="000000" w:themeColor="text1"/>
          <w:sz w:val="22"/>
          <w:szCs w:val="22"/>
        </w:rPr>
        <w:t>13の５　栄養スクリーニング加算</w:t>
      </w:r>
      <w:r w:rsidRPr="00E911F4">
        <w:rPr>
          <w:rFonts w:ascii="ＭＳ Ｐゴシック" w:eastAsia="ＭＳ ゴシック" w:hAnsi="Times New Roman" w:cs="ＭＳ ゴシック" w:hint="eastAsia"/>
          <w:color w:val="000000" w:themeColor="text1"/>
          <w:kern w:val="0"/>
          <w:sz w:val="22"/>
          <w:szCs w:val="22"/>
        </w:rPr>
        <w:t>・・・・・・・・・・・・・・・・・・・・・・　９３</w:t>
      </w:r>
    </w:p>
    <w:p w14:paraId="59B966A6" w14:textId="60E0869C" w:rsidR="008D0C9B" w:rsidRPr="00E911F4"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ゴシック" w:hAnsi="ＭＳ ゴシック" w:hint="eastAsia"/>
          <w:color w:val="000000" w:themeColor="text1"/>
          <w:sz w:val="22"/>
          <w:szCs w:val="22"/>
        </w:rPr>
        <w:t>13の６　栄養改善加算</w:t>
      </w:r>
      <w:r w:rsidRPr="00E911F4">
        <w:rPr>
          <w:rFonts w:ascii="ＭＳ Ｐゴシック" w:eastAsia="ＭＳ ゴシック" w:hAnsi="Times New Roman" w:cs="ＭＳ ゴシック" w:hint="eastAsia"/>
          <w:color w:val="000000" w:themeColor="text1"/>
          <w:kern w:val="0"/>
          <w:sz w:val="22"/>
          <w:szCs w:val="22"/>
        </w:rPr>
        <w:t>・・・・・・・・・・・・・・・・・・・・・・・・・・・　９５</w:t>
      </w:r>
    </w:p>
    <w:p w14:paraId="34B597EE" w14:textId="557CCCAD" w:rsidR="008D0C9B" w:rsidRPr="00E911F4"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ゴシック" w:hAnsi="ＭＳ ゴシック" w:hint="eastAsia"/>
          <w:color w:val="000000" w:themeColor="text1"/>
          <w:sz w:val="22"/>
          <w:szCs w:val="22"/>
        </w:rPr>
        <w:t>13の７　緊急時受入加算</w:t>
      </w:r>
      <w:r w:rsidRPr="00E911F4">
        <w:rPr>
          <w:rFonts w:ascii="ＭＳ Ｐゴシック" w:eastAsia="ＭＳ ゴシック" w:hAnsi="Times New Roman" w:cs="ＭＳ ゴシック" w:hint="eastAsia"/>
          <w:color w:val="000000" w:themeColor="text1"/>
          <w:kern w:val="0"/>
          <w:sz w:val="22"/>
          <w:szCs w:val="22"/>
        </w:rPr>
        <w:t>・・・・・・・・・・・・・・・・・・・・・・・・・・　９５</w:t>
      </w:r>
    </w:p>
    <w:p w14:paraId="5C66F11C" w14:textId="552D63CE" w:rsidR="008D0C9B" w:rsidRPr="00E911F4"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ゴシック" w:eastAsia="ＭＳ ゴシック" w:hAnsi="ＭＳ ゴシック" w:hint="eastAsia"/>
          <w:color w:val="000000" w:themeColor="text1"/>
          <w:sz w:val="22"/>
          <w:szCs w:val="22"/>
        </w:rPr>
        <w:t>13の８　集中的支援加算</w:t>
      </w:r>
      <w:r w:rsidRPr="00E911F4">
        <w:rPr>
          <w:rFonts w:ascii="ＭＳ Ｐゴシック" w:eastAsia="ＭＳ ゴシック" w:hAnsi="Times New Roman" w:cs="ＭＳ ゴシック" w:hint="eastAsia"/>
          <w:color w:val="000000" w:themeColor="text1"/>
          <w:kern w:val="0"/>
          <w:sz w:val="22"/>
          <w:szCs w:val="22"/>
        </w:rPr>
        <w:t>・・・・・・・・・・・・・・・・・・・・・・・・・・　９５</w:t>
      </w:r>
    </w:p>
    <w:p w14:paraId="2E1E0425" w14:textId="77777777" w:rsidR="00A02561" w:rsidRPr="00E911F4" w:rsidRDefault="00A02561" w:rsidP="00B4358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14</w:t>
      </w:r>
      <w:r w:rsidRPr="00E911F4">
        <w:rPr>
          <w:rFonts w:ascii="ＭＳ Ｐゴシック" w:eastAsia="ＭＳ ゴシック" w:hAnsi="Times New Roman" w:cs="ＭＳ ゴシック" w:hint="eastAsia"/>
          <w:color w:val="000000" w:themeColor="text1"/>
          <w:kern w:val="0"/>
          <w:sz w:val="22"/>
          <w:szCs w:val="22"/>
        </w:rPr>
        <w:t xml:space="preserve">　福祉・介護職員処遇改善加算・・・・・・・・・・・・・・・・・・・・・・　</w:t>
      </w:r>
      <w:r w:rsidR="009A77DA" w:rsidRPr="00E911F4">
        <w:rPr>
          <w:rFonts w:ascii="ＭＳ Ｐゴシック" w:eastAsia="ＭＳ ゴシック" w:hAnsi="Times New Roman" w:cs="ＭＳ ゴシック" w:hint="eastAsia"/>
          <w:color w:val="000000" w:themeColor="text1"/>
          <w:kern w:val="0"/>
          <w:sz w:val="22"/>
          <w:szCs w:val="22"/>
        </w:rPr>
        <w:t>９５</w:t>
      </w:r>
    </w:p>
    <w:p w14:paraId="5091D8E8" w14:textId="77777777" w:rsidR="00A02561" w:rsidRPr="00E911F4"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w:t>
      </w:r>
      <w:r w:rsidR="00B43581" w:rsidRPr="00E911F4">
        <w:rPr>
          <w:rFonts w:ascii="ＭＳ Ｐゴシック" w:eastAsia="ＭＳ ゴシック" w:hAnsi="Times New Roman" w:cs="ＭＳ ゴシック" w:hint="eastAsia"/>
          <w:color w:val="000000" w:themeColor="text1"/>
          <w:kern w:val="0"/>
          <w:sz w:val="22"/>
          <w:szCs w:val="22"/>
        </w:rPr>
        <w:t>5</w:t>
      </w:r>
      <w:r w:rsidRPr="00E911F4">
        <w:rPr>
          <w:rFonts w:ascii="ＭＳ Ｐゴシック" w:eastAsia="ＭＳ ゴシック" w:hAnsi="Times New Roman" w:cs="ＭＳ ゴシック" w:hint="eastAsia"/>
          <w:color w:val="000000" w:themeColor="text1"/>
          <w:kern w:val="0"/>
          <w:sz w:val="22"/>
          <w:szCs w:val="22"/>
        </w:rPr>
        <w:t xml:space="preserve">　福祉・介護</w:t>
      </w:r>
      <w:r w:rsidR="00B21613" w:rsidRPr="00E911F4">
        <w:rPr>
          <w:rFonts w:ascii="ＭＳ Ｐゴシック" w:eastAsia="ＭＳ ゴシック" w:hAnsi="Times New Roman" w:cs="ＭＳ ゴシック" w:hint="eastAsia"/>
          <w:color w:val="000000" w:themeColor="text1"/>
          <w:kern w:val="0"/>
          <w:sz w:val="22"/>
          <w:szCs w:val="22"/>
        </w:rPr>
        <w:t xml:space="preserve">職員等特定処遇改善特別加算・・・・・・・・・・・・・・・・・　</w:t>
      </w:r>
      <w:r w:rsidR="009A77DA" w:rsidRPr="00E911F4">
        <w:rPr>
          <w:rFonts w:ascii="ＭＳ Ｐゴシック" w:eastAsia="ＭＳ ゴシック" w:hAnsi="Times New Roman" w:cs="ＭＳ ゴシック" w:hint="eastAsia"/>
          <w:color w:val="000000" w:themeColor="text1"/>
          <w:kern w:val="0"/>
          <w:sz w:val="22"/>
          <w:szCs w:val="22"/>
        </w:rPr>
        <w:t>９５</w:t>
      </w:r>
    </w:p>
    <w:p w14:paraId="063B117B" w14:textId="77777777" w:rsidR="00B6413A" w:rsidRPr="00E911F4" w:rsidRDefault="00B6413A" w:rsidP="00A02561">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11F4">
        <w:rPr>
          <w:rFonts w:ascii="ＭＳ Ｐゴシック" w:eastAsia="ＭＳ ゴシック" w:hAnsi="Times New Roman" w:cs="ＭＳ ゴシック" w:hint="eastAsia"/>
          <w:color w:val="000000" w:themeColor="text1"/>
          <w:kern w:val="0"/>
          <w:sz w:val="22"/>
          <w:szCs w:val="22"/>
        </w:rPr>
        <w:t>16</w:t>
      </w:r>
      <w:r w:rsidRPr="00E911F4">
        <w:rPr>
          <w:rFonts w:ascii="ＭＳ Ｐゴシック" w:eastAsia="ＭＳ ゴシック" w:hAnsi="Times New Roman" w:cs="ＭＳ ゴシック" w:hint="eastAsia"/>
          <w:color w:val="000000" w:themeColor="text1"/>
          <w:kern w:val="0"/>
          <w:sz w:val="22"/>
          <w:szCs w:val="22"/>
        </w:rPr>
        <w:t xml:space="preserve">　福祉・介護職員等ベースアップ等支援加算・・・・・・・・・・・・・・・・　９５</w:t>
      </w:r>
    </w:p>
    <w:p w14:paraId="231A3CF4" w14:textId="77777777" w:rsidR="00A02561" w:rsidRPr="00E911F4" w:rsidRDefault="00A02561" w:rsidP="00A02561">
      <w:pPr>
        <w:overflowPunct w:val="0"/>
        <w:spacing w:line="240" w:lineRule="exact"/>
        <w:ind w:firstLineChars="300" w:firstLine="660"/>
        <w:jc w:val="left"/>
        <w:textAlignment w:val="baseline"/>
        <w:rPr>
          <w:rFonts w:ascii="ＭＳ Ｐゴシック" w:eastAsia="ＭＳ ゴシック" w:hAnsi="Times New Roman" w:cs="ＭＳ ゴシック"/>
          <w:color w:val="000000" w:themeColor="text1"/>
          <w:kern w:val="0"/>
          <w:sz w:val="22"/>
          <w:szCs w:val="22"/>
        </w:rPr>
      </w:pPr>
    </w:p>
    <w:p w14:paraId="40A128FE" w14:textId="77777777" w:rsidR="00A02561" w:rsidRPr="00E911F4" w:rsidRDefault="00A02561" w:rsidP="00A02561">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E911F4">
        <w:rPr>
          <w:rFonts w:ascii="ＭＳ ゴシック" w:eastAsia="ＭＳ Ｐゴシック" w:hAnsi="ＭＳ ゴシック" w:cs="ＭＳ ゴシック"/>
          <w:color w:val="000000" w:themeColor="text1"/>
          <w:kern w:val="0"/>
          <w:sz w:val="22"/>
          <w:szCs w:val="22"/>
        </w:rPr>
        <w:t xml:space="preserve">  </w:t>
      </w:r>
      <w:r w:rsidRPr="00E911F4">
        <w:rPr>
          <w:rFonts w:ascii="ＭＳ Ｐゴシック" w:eastAsia="ＭＳ ゴシック" w:hAnsi="Times New Roman" w:cs="ＭＳ ゴシック" w:hint="eastAsia"/>
          <w:color w:val="000000" w:themeColor="text1"/>
          <w:kern w:val="0"/>
          <w:sz w:val="22"/>
          <w:szCs w:val="22"/>
        </w:rPr>
        <w:t>（参考）</w:t>
      </w:r>
    </w:p>
    <w:p w14:paraId="01AE75A3" w14:textId="77777777" w:rsidR="00A02561" w:rsidRPr="00E911F4" w:rsidRDefault="00A02561" w:rsidP="00A02561">
      <w:pPr>
        <w:spacing w:line="240" w:lineRule="exact"/>
        <w:ind w:firstLineChars="100" w:firstLine="220"/>
        <w:rPr>
          <w:rFonts w:ascii="ＭＳ Ｐゴシック" w:eastAsia="ＭＳ ゴシック" w:hAnsi="Times New Roman" w:cs="ＭＳ ゴシック"/>
          <w:color w:val="000000" w:themeColor="text1"/>
          <w:kern w:val="0"/>
          <w:sz w:val="22"/>
          <w:szCs w:val="22"/>
        </w:rPr>
      </w:pPr>
      <w:r w:rsidRPr="00E911F4">
        <w:rPr>
          <w:rFonts w:ascii="ＭＳ ゴシック" w:eastAsia="ＭＳ Ｐゴシック" w:hAnsi="ＭＳ ゴシック" w:cs="ＭＳ ゴシック"/>
          <w:color w:val="000000" w:themeColor="text1"/>
          <w:kern w:val="0"/>
          <w:sz w:val="22"/>
          <w:szCs w:val="22"/>
        </w:rPr>
        <w:t xml:space="preserve">      </w:t>
      </w:r>
      <w:r w:rsidRPr="00E911F4">
        <w:rPr>
          <w:rFonts w:ascii="ＭＳ Ｐゴシック" w:eastAsia="ＭＳ ゴシック" w:hAnsi="Times New Roman" w:cs="ＭＳ ゴシック" w:hint="eastAsia"/>
          <w:color w:val="000000" w:themeColor="text1"/>
          <w:kern w:val="0"/>
          <w:sz w:val="22"/>
          <w:szCs w:val="22"/>
        </w:rPr>
        <w:t xml:space="preserve">主な根拠法令等・・・・・・・・・・・・・・・・・・・・・・・・・・・・・　</w:t>
      </w:r>
      <w:r w:rsidR="00B21613" w:rsidRPr="00E911F4">
        <w:rPr>
          <w:rFonts w:ascii="ＭＳ Ｐゴシック" w:eastAsia="ＭＳ ゴシック" w:hAnsi="Times New Roman" w:cs="ＭＳ ゴシック" w:hint="eastAsia"/>
          <w:color w:val="000000" w:themeColor="text1"/>
          <w:kern w:val="0"/>
          <w:sz w:val="22"/>
          <w:szCs w:val="22"/>
        </w:rPr>
        <w:t>９</w:t>
      </w:r>
      <w:r w:rsidR="009A77DA" w:rsidRPr="00E911F4">
        <w:rPr>
          <w:rFonts w:ascii="ＭＳ Ｐゴシック" w:eastAsia="ＭＳ ゴシック" w:hAnsi="Times New Roman" w:cs="ＭＳ ゴシック" w:hint="eastAsia"/>
          <w:color w:val="000000" w:themeColor="text1"/>
          <w:kern w:val="0"/>
          <w:sz w:val="22"/>
          <w:szCs w:val="22"/>
        </w:rPr>
        <w:t>７</w:t>
      </w:r>
    </w:p>
    <w:p w14:paraId="1CE3AE22" w14:textId="77777777" w:rsidR="00A02561" w:rsidRPr="00E911F4" w:rsidRDefault="00A02561" w:rsidP="00A02561">
      <w:pPr>
        <w:spacing w:line="240" w:lineRule="exact"/>
        <w:ind w:firstLineChars="100" w:firstLine="220"/>
        <w:rPr>
          <w:rFonts w:ascii="ＭＳ Ｐゴシック" w:eastAsia="ＭＳ ゴシック" w:hAnsi="Times New Roman" w:cs="ＭＳ ゴシック"/>
          <w:color w:val="000000" w:themeColor="text1"/>
          <w:kern w:val="0"/>
          <w:sz w:val="22"/>
          <w:szCs w:val="22"/>
        </w:rPr>
      </w:pPr>
    </w:p>
    <w:p w14:paraId="7D962AE3" w14:textId="77777777" w:rsidR="00103367" w:rsidRPr="00E911F4" w:rsidRDefault="00103367" w:rsidP="00A02561">
      <w:pPr>
        <w:ind w:firstLineChars="100" w:firstLine="220"/>
        <w:rPr>
          <w:rFonts w:ascii="ＭＳ ゴシック" w:eastAsia="ＭＳ ゴシック" w:hAnsi="ＭＳ ゴシック"/>
          <w:color w:val="000000" w:themeColor="text1"/>
          <w:sz w:val="22"/>
          <w:szCs w:val="22"/>
        </w:rPr>
      </w:pPr>
    </w:p>
    <w:p w14:paraId="1A1758D1" w14:textId="77777777" w:rsidR="00103367" w:rsidRPr="00E911F4" w:rsidRDefault="00103367" w:rsidP="00A02561">
      <w:pPr>
        <w:ind w:firstLineChars="100" w:firstLine="220"/>
        <w:rPr>
          <w:rFonts w:ascii="ＭＳ ゴシック" w:eastAsia="ＭＳ ゴシック" w:hAnsi="ＭＳ ゴシック"/>
          <w:color w:val="000000" w:themeColor="text1"/>
          <w:sz w:val="22"/>
          <w:szCs w:val="22"/>
        </w:rPr>
      </w:pPr>
    </w:p>
    <w:p w14:paraId="37F5674E" w14:textId="77777777" w:rsidR="008D0C9B" w:rsidRPr="00E911F4" w:rsidRDefault="008D0C9B" w:rsidP="00A02561">
      <w:pPr>
        <w:ind w:firstLineChars="100" w:firstLine="220"/>
        <w:rPr>
          <w:rFonts w:ascii="ＭＳ ゴシック" w:eastAsia="ＭＳ ゴシック" w:hAnsi="ＭＳ ゴシック"/>
          <w:color w:val="000000" w:themeColor="text1"/>
          <w:sz w:val="22"/>
          <w:szCs w:val="22"/>
        </w:rPr>
      </w:pPr>
    </w:p>
    <w:p w14:paraId="0A559200" w14:textId="77777777" w:rsidR="008D0C9B" w:rsidRPr="00E911F4" w:rsidRDefault="008D0C9B" w:rsidP="00A02561">
      <w:pPr>
        <w:ind w:firstLineChars="100" w:firstLine="220"/>
        <w:rPr>
          <w:rFonts w:ascii="ＭＳ ゴシック" w:eastAsia="ＭＳ ゴシック" w:hAnsi="ＭＳ ゴシック"/>
          <w:color w:val="000000" w:themeColor="text1"/>
          <w:sz w:val="22"/>
          <w:szCs w:val="22"/>
        </w:rPr>
      </w:pPr>
    </w:p>
    <w:p w14:paraId="0B7849C7" w14:textId="77777777" w:rsidR="008D0C9B" w:rsidRPr="00E911F4" w:rsidRDefault="008D0C9B" w:rsidP="00A02561">
      <w:pPr>
        <w:ind w:firstLineChars="100" w:firstLine="220"/>
        <w:rPr>
          <w:rFonts w:ascii="ＭＳ ゴシック" w:eastAsia="ＭＳ ゴシック" w:hAnsi="ＭＳ ゴシック"/>
          <w:color w:val="000000" w:themeColor="text1"/>
          <w:sz w:val="22"/>
          <w:szCs w:val="22"/>
        </w:rPr>
      </w:pPr>
    </w:p>
    <w:p w14:paraId="0FED5687" w14:textId="77777777" w:rsidR="008D0C9B" w:rsidRPr="00E911F4" w:rsidRDefault="008D0C9B" w:rsidP="00A02561">
      <w:pPr>
        <w:ind w:firstLineChars="100" w:firstLine="220"/>
        <w:rPr>
          <w:rFonts w:ascii="ＭＳ ゴシック" w:eastAsia="ＭＳ ゴシック" w:hAnsi="ＭＳ ゴシック"/>
          <w:color w:val="000000" w:themeColor="text1"/>
          <w:sz w:val="22"/>
          <w:szCs w:val="22"/>
        </w:rPr>
      </w:pPr>
    </w:p>
    <w:p w14:paraId="3BB7EDB5" w14:textId="77777777" w:rsidR="008D0C9B" w:rsidRPr="00E911F4" w:rsidRDefault="008D0C9B" w:rsidP="00A02561">
      <w:pPr>
        <w:ind w:firstLineChars="100" w:firstLine="220"/>
        <w:rPr>
          <w:rFonts w:ascii="ＭＳ ゴシック" w:eastAsia="ＭＳ ゴシック" w:hAnsi="ＭＳ ゴシック"/>
          <w:color w:val="000000" w:themeColor="text1"/>
          <w:sz w:val="22"/>
          <w:szCs w:val="22"/>
        </w:rPr>
      </w:pPr>
    </w:p>
    <w:p w14:paraId="664F166B" w14:textId="77777777" w:rsidR="008D0C9B" w:rsidRPr="00E911F4" w:rsidRDefault="008D0C9B" w:rsidP="00A02561">
      <w:pPr>
        <w:ind w:firstLineChars="100" w:firstLine="220"/>
        <w:rPr>
          <w:rFonts w:ascii="ＭＳ ゴシック" w:eastAsia="ＭＳ ゴシック" w:hAnsi="ＭＳ ゴシック"/>
          <w:color w:val="000000" w:themeColor="text1"/>
          <w:sz w:val="22"/>
          <w:szCs w:val="22"/>
        </w:rPr>
      </w:pPr>
    </w:p>
    <w:p w14:paraId="0CB7087F" w14:textId="77777777" w:rsidR="00103367" w:rsidRPr="00E911F4" w:rsidRDefault="00103367" w:rsidP="00A02561">
      <w:pPr>
        <w:ind w:firstLineChars="100" w:firstLine="220"/>
        <w:rPr>
          <w:rFonts w:ascii="ＭＳ ゴシック" w:eastAsia="ＭＳ ゴシック" w:hAnsi="ＭＳ ゴシック"/>
          <w:color w:val="000000" w:themeColor="text1"/>
          <w:sz w:val="22"/>
          <w:szCs w:val="22"/>
        </w:rPr>
      </w:pPr>
    </w:p>
    <w:p w14:paraId="64CD96F3" w14:textId="77777777" w:rsidR="00103367" w:rsidRPr="00E911F4" w:rsidRDefault="00103367" w:rsidP="00A02561">
      <w:pPr>
        <w:ind w:firstLineChars="100" w:firstLine="220"/>
        <w:rPr>
          <w:rFonts w:ascii="ＭＳ ゴシック" w:eastAsia="ＭＳ ゴシック" w:hAnsi="ＭＳ ゴシック"/>
          <w:color w:val="000000" w:themeColor="text1"/>
          <w:sz w:val="22"/>
          <w:szCs w:val="22"/>
        </w:rPr>
      </w:pPr>
    </w:p>
    <w:p w14:paraId="3E24C590" w14:textId="77777777" w:rsidR="00103367" w:rsidRPr="00E911F4" w:rsidRDefault="00103367" w:rsidP="00A02561">
      <w:pPr>
        <w:ind w:firstLineChars="100" w:firstLine="220"/>
        <w:rPr>
          <w:rFonts w:ascii="ＭＳ ゴシック" w:eastAsia="ＭＳ ゴシック" w:hAnsi="ＭＳ ゴシック"/>
          <w:color w:val="000000" w:themeColor="text1"/>
          <w:sz w:val="22"/>
          <w:szCs w:val="22"/>
        </w:rPr>
      </w:pPr>
    </w:p>
    <w:p w14:paraId="23BC04A0" w14:textId="10D03AAF" w:rsidR="000B1FE9" w:rsidRPr="00E911F4" w:rsidRDefault="003C18EC" w:rsidP="000B1FE9">
      <w:pPr>
        <w:overflowPunct w:val="0"/>
        <w:jc w:val="center"/>
        <w:textAlignment w:val="baseline"/>
        <w:rPr>
          <w:rFonts w:ascii="ＭＳ ゴシック" w:eastAsia="ＭＳ ゴシック" w:hAnsi="Times New Roman" w:cs="ＭＳ ゴシック"/>
          <w:color w:val="000000" w:themeColor="text1"/>
          <w:spacing w:val="4"/>
          <w:kern w:val="0"/>
          <w:sz w:val="30"/>
          <w:szCs w:val="30"/>
        </w:rPr>
      </w:pPr>
      <w:r w:rsidRPr="00E911F4">
        <w:rPr>
          <w:rFonts w:ascii="ＭＳ ゴシック" w:eastAsia="ＭＳ ゴシック" w:hAnsi="Times New Roman" w:cs="ＭＳ ゴシック" w:hint="eastAsia"/>
          <w:color w:val="000000" w:themeColor="text1"/>
          <w:spacing w:val="4"/>
          <w:kern w:val="0"/>
          <w:sz w:val="30"/>
          <w:szCs w:val="30"/>
        </w:rPr>
        <w:t>運営</w:t>
      </w:r>
      <w:r w:rsidR="000B1FE9" w:rsidRPr="00E911F4">
        <w:rPr>
          <w:rFonts w:ascii="ＭＳ ゴシック" w:eastAsia="ＭＳ ゴシック" w:hAnsi="Times New Roman" w:cs="ＭＳ ゴシック" w:hint="eastAsia"/>
          <w:color w:val="000000" w:themeColor="text1"/>
          <w:spacing w:val="4"/>
          <w:kern w:val="0"/>
          <w:sz w:val="30"/>
          <w:szCs w:val="30"/>
        </w:rPr>
        <w:t>指導当日準備する必要書類</w:t>
      </w:r>
    </w:p>
    <w:p w14:paraId="7F0A2365" w14:textId="77777777" w:rsidR="009F04B4" w:rsidRPr="00E911F4" w:rsidRDefault="009F04B4" w:rsidP="000B1FE9">
      <w:pPr>
        <w:overflowPunct w:val="0"/>
        <w:jc w:val="center"/>
        <w:textAlignment w:val="baseline"/>
        <w:rPr>
          <w:rFonts w:ascii="ＭＳ ゴシック" w:eastAsia="ＭＳ ゴシック" w:hAnsi="Times New Roman"/>
          <w:color w:val="000000" w:themeColor="text1"/>
          <w:spacing w:val="10"/>
          <w:kern w:val="0"/>
          <w:sz w:val="22"/>
          <w:szCs w:val="22"/>
        </w:rPr>
      </w:pPr>
    </w:p>
    <w:p w14:paraId="42FCDF83" w14:textId="77777777" w:rsidR="000B1FE9" w:rsidRPr="00E911F4" w:rsidRDefault="00EE2237" w:rsidP="000B1FE9">
      <w:pPr>
        <w:wordWrap w:val="0"/>
        <w:ind w:firstLineChars="100" w:firstLine="220"/>
        <w:jc w:val="right"/>
        <w:rPr>
          <w:rFonts w:ascii="ＭＳ ゴシック" w:eastAsia="ＭＳ ゴシック" w:hAnsi="ＭＳ ゴシック" w:cs="ＭＳ ゴシック"/>
          <w:color w:val="000000" w:themeColor="text1"/>
          <w:kern w:val="0"/>
          <w:sz w:val="22"/>
          <w:szCs w:val="22"/>
        </w:rPr>
      </w:pPr>
      <w:r w:rsidRPr="00E911F4">
        <w:rPr>
          <w:rFonts w:ascii="ＭＳ ゴシック" w:eastAsia="ＭＳ ゴシック" w:hAnsi="ＭＳ ゴシック" w:cs="ＭＳ ゴシック" w:hint="eastAsia"/>
          <w:color w:val="000000" w:themeColor="text1"/>
          <w:kern w:val="0"/>
          <w:sz w:val="22"/>
          <w:szCs w:val="22"/>
        </w:rPr>
        <w:t>指定</w:t>
      </w:r>
      <w:r w:rsidR="000B1FE9" w:rsidRPr="00E911F4">
        <w:rPr>
          <w:rFonts w:ascii="ＭＳ ゴシック" w:eastAsia="ＭＳ ゴシック" w:hAnsi="ＭＳ ゴシック" w:hint="eastAsia"/>
          <w:color w:val="000000" w:themeColor="text1"/>
        </w:rPr>
        <w:t>生活</w:t>
      </w:r>
      <w:r w:rsidRPr="00E911F4">
        <w:rPr>
          <w:rFonts w:ascii="ＭＳ ゴシック" w:eastAsia="ＭＳ ゴシック" w:hAnsi="ＭＳ ゴシック" w:hint="eastAsia"/>
          <w:color w:val="000000" w:themeColor="text1"/>
        </w:rPr>
        <w:t>介護</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E911F4" w:rsidRPr="00E911F4" w14:paraId="2B4ACE8E" w14:textId="77777777" w:rsidTr="00FC592D">
        <w:trPr>
          <w:trHeight w:hRule="exact" w:val="397"/>
          <w:jc w:val="center"/>
        </w:trPr>
        <w:tc>
          <w:tcPr>
            <w:tcW w:w="540" w:type="dxa"/>
            <w:tcBorders>
              <w:bottom w:val="single" w:sz="4" w:space="0" w:color="auto"/>
              <w:right w:val="single" w:sz="4" w:space="0" w:color="auto"/>
            </w:tcBorders>
            <w:vAlign w:val="center"/>
          </w:tcPr>
          <w:p w14:paraId="7A178E4F"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w:t>
            </w:r>
          </w:p>
        </w:tc>
        <w:tc>
          <w:tcPr>
            <w:tcW w:w="7920" w:type="dxa"/>
            <w:tcBorders>
              <w:left w:val="single" w:sz="4" w:space="0" w:color="auto"/>
              <w:bottom w:val="single" w:sz="4" w:space="0" w:color="auto"/>
              <w:right w:val="single" w:sz="4" w:space="0" w:color="auto"/>
            </w:tcBorders>
            <w:vAlign w:val="center"/>
          </w:tcPr>
          <w:p w14:paraId="74BB7836"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勤務表，出勤簿</w:t>
            </w:r>
          </w:p>
        </w:tc>
        <w:tc>
          <w:tcPr>
            <w:tcW w:w="1097" w:type="dxa"/>
            <w:tcBorders>
              <w:left w:val="single" w:sz="4" w:space="0" w:color="auto"/>
              <w:bottom w:val="single" w:sz="4" w:space="0" w:color="auto"/>
            </w:tcBorders>
            <w:vAlign w:val="center"/>
          </w:tcPr>
          <w:p w14:paraId="56FFB836" w14:textId="77777777" w:rsidR="009F04B4" w:rsidRPr="00E911F4" w:rsidRDefault="009F04B4" w:rsidP="009F04B4">
            <w:pPr>
              <w:spacing w:line="240" w:lineRule="exact"/>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有・無</w:t>
            </w:r>
          </w:p>
        </w:tc>
      </w:tr>
      <w:tr w:rsidR="00E911F4" w:rsidRPr="00E911F4" w14:paraId="334CEF41" w14:textId="77777777" w:rsidTr="00FC592D">
        <w:trPr>
          <w:trHeight w:hRule="exact" w:val="397"/>
          <w:jc w:val="center"/>
        </w:trPr>
        <w:tc>
          <w:tcPr>
            <w:tcW w:w="540" w:type="dxa"/>
            <w:tcBorders>
              <w:top w:val="single" w:sz="4" w:space="0" w:color="auto"/>
              <w:bottom w:val="single" w:sz="4" w:space="0" w:color="auto"/>
              <w:right w:val="single" w:sz="4" w:space="0" w:color="auto"/>
            </w:tcBorders>
            <w:vAlign w:val="center"/>
          </w:tcPr>
          <w:p w14:paraId="6FE2D661"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2</w:t>
            </w:r>
          </w:p>
        </w:tc>
        <w:tc>
          <w:tcPr>
            <w:tcW w:w="7920" w:type="dxa"/>
            <w:tcBorders>
              <w:top w:val="single" w:sz="4" w:space="0" w:color="auto"/>
              <w:left w:val="single" w:sz="4" w:space="0" w:color="auto"/>
              <w:bottom w:val="single" w:sz="4" w:space="0" w:color="auto"/>
              <w:right w:val="single" w:sz="4" w:space="0" w:color="auto"/>
            </w:tcBorders>
            <w:vAlign w:val="center"/>
          </w:tcPr>
          <w:p w14:paraId="6C473B4D"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登録証，免許証</w:t>
            </w:r>
          </w:p>
        </w:tc>
        <w:tc>
          <w:tcPr>
            <w:tcW w:w="1097" w:type="dxa"/>
            <w:tcBorders>
              <w:top w:val="single" w:sz="4" w:space="0" w:color="auto"/>
              <w:left w:val="single" w:sz="4" w:space="0" w:color="auto"/>
              <w:bottom w:val="single" w:sz="4" w:space="0" w:color="auto"/>
            </w:tcBorders>
            <w:vAlign w:val="center"/>
          </w:tcPr>
          <w:p w14:paraId="03BAE0C1"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3E6F5389" w14:textId="77777777" w:rsidTr="002A33B2">
        <w:trPr>
          <w:trHeight w:hRule="exact" w:val="397"/>
          <w:jc w:val="center"/>
        </w:trPr>
        <w:tc>
          <w:tcPr>
            <w:tcW w:w="540" w:type="dxa"/>
            <w:tcBorders>
              <w:top w:val="single" w:sz="4" w:space="0" w:color="auto"/>
              <w:bottom w:val="single" w:sz="4" w:space="0" w:color="auto"/>
              <w:right w:val="single" w:sz="4" w:space="0" w:color="auto"/>
            </w:tcBorders>
            <w:vAlign w:val="center"/>
          </w:tcPr>
          <w:p w14:paraId="298371B9"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2AE8945"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契約書，重要事項説明書</w:t>
            </w:r>
          </w:p>
        </w:tc>
        <w:tc>
          <w:tcPr>
            <w:tcW w:w="1097" w:type="dxa"/>
            <w:tcBorders>
              <w:top w:val="single" w:sz="4" w:space="0" w:color="auto"/>
              <w:left w:val="single" w:sz="4" w:space="0" w:color="auto"/>
              <w:bottom w:val="single" w:sz="4" w:space="0" w:color="auto"/>
            </w:tcBorders>
            <w:vAlign w:val="center"/>
          </w:tcPr>
          <w:p w14:paraId="6CD4E558"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11CE8AAB"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FE47E45"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BCCEC32"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shd w:val="clear" w:color="auto" w:fill="auto"/>
            <w:vAlign w:val="center"/>
          </w:tcPr>
          <w:p w14:paraId="4F8DE672" w14:textId="77777777" w:rsidR="009F04B4" w:rsidRPr="00E911F4" w:rsidRDefault="009F04B4" w:rsidP="009F04B4">
            <w:pPr>
              <w:spacing w:line="240" w:lineRule="exact"/>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有・無</w:t>
            </w:r>
          </w:p>
        </w:tc>
      </w:tr>
      <w:tr w:rsidR="00E911F4" w:rsidRPr="00E911F4" w14:paraId="41644ED1"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BAA8123"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728EC57"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受給者証（写）</w:t>
            </w:r>
          </w:p>
        </w:tc>
        <w:tc>
          <w:tcPr>
            <w:tcW w:w="1097" w:type="dxa"/>
            <w:tcBorders>
              <w:top w:val="single" w:sz="4" w:space="0" w:color="auto"/>
              <w:left w:val="single" w:sz="4" w:space="0" w:color="auto"/>
              <w:bottom w:val="single" w:sz="4" w:space="0" w:color="auto"/>
            </w:tcBorders>
            <w:shd w:val="clear" w:color="auto" w:fill="auto"/>
            <w:vAlign w:val="center"/>
          </w:tcPr>
          <w:p w14:paraId="17FF8A2B"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4E24101D"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0306E6F"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D096F3E" w14:textId="77777777" w:rsidR="009F04B4" w:rsidRPr="00E911F4" w:rsidRDefault="009F04B4" w:rsidP="005940A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w:t>
            </w:r>
            <w:r w:rsidR="005940AE" w:rsidRPr="00E911F4">
              <w:rPr>
                <w:rFonts w:ascii="ＭＳ ゴシック" w:eastAsia="ＭＳ ゴシック" w:hAnsi="ＭＳ ゴシック" w:hint="eastAsia"/>
                <w:color w:val="000000" w:themeColor="text1"/>
                <w:sz w:val="22"/>
                <w:szCs w:val="22"/>
              </w:rPr>
              <w:t>看護・介護記録，個別支援</w:t>
            </w:r>
            <w:r w:rsidRPr="00E911F4">
              <w:rPr>
                <w:rFonts w:ascii="ＭＳ ゴシック" w:eastAsia="ＭＳ ゴシック" w:hAnsi="ＭＳ ゴシック" w:hint="eastAsia"/>
                <w:color w:val="000000" w:themeColor="text1"/>
                <w:sz w:val="22"/>
                <w:szCs w:val="22"/>
              </w:rPr>
              <w:t>計画</w:t>
            </w:r>
            <w:r w:rsidR="005940AE" w:rsidRPr="00E911F4">
              <w:rPr>
                <w:rFonts w:ascii="ＭＳ ゴシック" w:eastAsia="ＭＳ ゴシック" w:hAnsi="ＭＳ ゴシック" w:hint="eastAsia"/>
                <w:color w:val="000000" w:themeColor="text1"/>
                <w:sz w:val="22"/>
                <w:szCs w:val="22"/>
              </w:rPr>
              <w:t>（アセスメント、モニタリング等の記録を含む）</w:t>
            </w:r>
          </w:p>
        </w:tc>
        <w:tc>
          <w:tcPr>
            <w:tcW w:w="1097" w:type="dxa"/>
            <w:tcBorders>
              <w:top w:val="single" w:sz="4" w:space="0" w:color="auto"/>
              <w:left w:val="single" w:sz="4" w:space="0" w:color="auto"/>
              <w:bottom w:val="single" w:sz="4" w:space="0" w:color="auto"/>
            </w:tcBorders>
            <w:shd w:val="clear" w:color="auto" w:fill="auto"/>
            <w:vAlign w:val="center"/>
          </w:tcPr>
          <w:p w14:paraId="0DFD6BFA"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362A0853"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88B0E83"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9B89998"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辞令又は雇用契約書</w:t>
            </w:r>
          </w:p>
        </w:tc>
        <w:tc>
          <w:tcPr>
            <w:tcW w:w="1097" w:type="dxa"/>
            <w:tcBorders>
              <w:top w:val="single" w:sz="4" w:space="0" w:color="auto"/>
              <w:left w:val="single" w:sz="4" w:space="0" w:color="auto"/>
              <w:bottom w:val="single" w:sz="4" w:space="0" w:color="auto"/>
            </w:tcBorders>
            <w:shd w:val="clear" w:color="auto" w:fill="auto"/>
            <w:vAlign w:val="center"/>
          </w:tcPr>
          <w:p w14:paraId="69E94C89"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12FE6CD4"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058E28DB"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C1FEB9" w14:textId="77777777" w:rsidR="009F04B4" w:rsidRPr="00E911F4" w:rsidRDefault="009F04B4" w:rsidP="009F04B4">
            <w:pPr>
              <w:spacing w:line="240" w:lineRule="exact"/>
              <w:ind w:firstLineChars="50" w:firstLine="110"/>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職員の研修の記録</w:t>
            </w:r>
          </w:p>
        </w:tc>
        <w:tc>
          <w:tcPr>
            <w:tcW w:w="1097" w:type="dxa"/>
            <w:tcBorders>
              <w:top w:val="single" w:sz="4" w:space="0" w:color="auto"/>
              <w:left w:val="single" w:sz="4" w:space="0" w:color="auto"/>
              <w:bottom w:val="single" w:sz="4" w:space="0" w:color="auto"/>
            </w:tcBorders>
            <w:shd w:val="clear" w:color="auto" w:fill="auto"/>
            <w:vAlign w:val="center"/>
          </w:tcPr>
          <w:p w14:paraId="6255DCA4"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178F40A0"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5A1AE0C"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69EE291"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業務継続計画</w:t>
            </w:r>
          </w:p>
        </w:tc>
        <w:tc>
          <w:tcPr>
            <w:tcW w:w="1097" w:type="dxa"/>
            <w:tcBorders>
              <w:top w:val="single" w:sz="4" w:space="0" w:color="auto"/>
              <w:left w:val="single" w:sz="4" w:space="0" w:color="auto"/>
              <w:bottom w:val="single" w:sz="4" w:space="0" w:color="auto"/>
            </w:tcBorders>
            <w:shd w:val="clear" w:color="auto" w:fill="auto"/>
            <w:vAlign w:val="center"/>
          </w:tcPr>
          <w:p w14:paraId="7866B734"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33412694"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DAF01FB"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DEBDB70"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消防計画</w:t>
            </w:r>
          </w:p>
        </w:tc>
        <w:tc>
          <w:tcPr>
            <w:tcW w:w="1097" w:type="dxa"/>
            <w:tcBorders>
              <w:top w:val="single" w:sz="4" w:space="0" w:color="auto"/>
              <w:left w:val="single" w:sz="4" w:space="0" w:color="auto"/>
              <w:bottom w:val="single" w:sz="4" w:space="0" w:color="auto"/>
            </w:tcBorders>
            <w:shd w:val="clear" w:color="auto" w:fill="auto"/>
            <w:vAlign w:val="center"/>
          </w:tcPr>
          <w:p w14:paraId="0C4E4F34"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23B1494F" w14:textId="77777777" w:rsidTr="002A33B2">
        <w:trPr>
          <w:trHeight w:hRule="exact" w:val="417"/>
          <w:jc w:val="center"/>
        </w:trPr>
        <w:tc>
          <w:tcPr>
            <w:tcW w:w="540" w:type="dxa"/>
            <w:tcBorders>
              <w:top w:val="single" w:sz="4" w:space="0" w:color="auto"/>
              <w:bottom w:val="single" w:sz="4" w:space="0" w:color="auto"/>
              <w:right w:val="single" w:sz="4" w:space="0" w:color="auto"/>
            </w:tcBorders>
            <w:shd w:val="clear" w:color="auto" w:fill="auto"/>
            <w:vAlign w:val="center"/>
          </w:tcPr>
          <w:p w14:paraId="6571C771" w14:textId="77777777" w:rsidR="009F04B4" w:rsidRPr="00E911F4" w:rsidRDefault="009F04B4" w:rsidP="009F04B4">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8FD256C" w14:textId="77777777" w:rsidR="009F04B4" w:rsidRPr="00E911F4" w:rsidRDefault="009F04B4" w:rsidP="009F04B4">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14:paraId="0291853E" w14:textId="77777777" w:rsidR="009F04B4" w:rsidRPr="00E911F4" w:rsidRDefault="009F04B4" w:rsidP="009F04B4">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418FDA2A" w14:textId="77777777" w:rsidTr="002A33B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3560E80"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7773B2F"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vAlign w:val="center"/>
          </w:tcPr>
          <w:p w14:paraId="34266F7D"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57248193"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6B1493C"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A5363AF"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shd w:val="clear" w:color="auto" w:fill="auto"/>
            <w:vAlign w:val="center"/>
          </w:tcPr>
          <w:p w14:paraId="0C23DEBC" w14:textId="77777777" w:rsidR="00D22B4E" w:rsidRPr="00E911F4" w:rsidRDefault="00D22B4E" w:rsidP="00D22B4E">
            <w:pPr>
              <w:spacing w:line="240" w:lineRule="exact"/>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有・無</w:t>
            </w:r>
          </w:p>
        </w:tc>
      </w:tr>
      <w:tr w:rsidR="00E911F4" w:rsidRPr="00E911F4" w14:paraId="2F8912AF"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E8BD5D8"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979975"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苦情解決に関する記録（マニュアル、処理簿など）</w:t>
            </w:r>
          </w:p>
        </w:tc>
        <w:tc>
          <w:tcPr>
            <w:tcW w:w="1097" w:type="dxa"/>
            <w:tcBorders>
              <w:top w:val="single" w:sz="4" w:space="0" w:color="auto"/>
              <w:left w:val="single" w:sz="4" w:space="0" w:color="auto"/>
              <w:bottom w:val="single" w:sz="4" w:space="0" w:color="auto"/>
            </w:tcBorders>
            <w:shd w:val="clear" w:color="auto" w:fill="auto"/>
            <w:vAlign w:val="center"/>
          </w:tcPr>
          <w:p w14:paraId="63E6FD1C"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3465B145"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89E928D"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668EFEF"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事故に関する記録（マニュアル、処理簿など）</w:t>
            </w:r>
          </w:p>
        </w:tc>
        <w:tc>
          <w:tcPr>
            <w:tcW w:w="1097" w:type="dxa"/>
            <w:tcBorders>
              <w:top w:val="single" w:sz="4" w:space="0" w:color="auto"/>
              <w:left w:val="single" w:sz="4" w:space="0" w:color="auto"/>
              <w:bottom w:val="single" w:sz="4" w:space="0" w:color="auto"/>
            </w:tcBorders>
            <w:shd w:val="clear" w:color="auto" w:fill="auto"/>
            <w:vAlign w:val="center"/>
          </w:tcPr>
          <w:p w14:paraId="72C96CF4"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1FF22B75"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C4E7BCF"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9F08293"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shd w:val="clear" w:color="auto" w:fill="auto"/>
            <w:vAlign w:val="center"/>
          </w:tcPr>
          <w:p w14:paraId="0ACE1B18"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6B842F96"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879E2C6" w14:textId="77777777" w:rsidR="00D22B4E" w:rsidRPr="00E911F4" w:rsidRDefault="00D22B4E" w:rsidP="00D22B4E">
            <w:pPr>
              <w:tabs>
                <w:tab w:val="left" w:pos="1602"/>
              </w:tabs>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6FD9367"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損害賠償保険証書</w:t>
            </w:r>
          </w:p>
        </w:tc>
        <w:tc>
          <w:tcPr>
            <w:tcW w:w="1097" w:type="dxa"/>
            <w:tcBorders>
              <w:top w:val="single" w:sz="4" w:space="0" w:color="auto"/>
              <w:left w:val="single" w:sz="4" w:space="0" w:color="auto"/>
              <w:bottom w:val="single" w:sz="4" w:space="0" w:color="auto"/>
            </w:tcBorders>
            <w:shd w:val="clear" w:color="auto" w:fill="auto"/>
            <w:vAlign w:val="center"/>
          </w:tcPr>
          <w:p w14:paraId="290CCF94"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63A742E3"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92290FE" w14:textId="77777777" w:rsidR="00D22B4E" w:rsidRPr="00E911F4" w:rsidRDefault="00D22B4E" w:rsidP="00D22B4E">
            <w:pPr>
              <w:tabs>
                <w:tab w:val="left" w:pos="1602"/>
              </w:tabs>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E2131B8"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変更届(控)</w:t>
            </w:r>
          </w:p>
        </w:tc>
        <w:tc>
          <w:tcPr>
            <w:tcW w:w="1097" w:type="dxa"/>
            <w:tcBorders>
              <w:top w:val="single" w:sz="4" w:space="0" w:color="auto"/>
              <w:left w:val="single" w:sz="4" w:space="0" w:color="auto"/>
              <w:bottom w:val="single" w:sz="4" w:space="0" w:color="auto"/>
            </w:tcBorders>
            <w:shd w:val="clear" w:color="auto" w:fill="auto"/>
            <w:vAlign w:val="center"/>
          </w:tcPr>
          <w:p w14:paraId="6A7D4AB0"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404633EE"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2BDEF75"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98320B"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金銭台帳の類</w:t>
            </w:r>
          </w:p>
        </w:tc>
        <w:tc>
          <w:tcPr>
            <w:tcW w:w="1097" w:type="dxa"/>
            <w:tcBorders>
              <w:top w:val="single" w:sz="4" w:space="0" w:color="auto"/>
              <w:left w:val="single" w:sz="4" w:space="0" w:color="auto"/>
              <w:bottom w:val="single" w:sz="4" w:space="0" w:color="auto"/>
            </w:tcBorders>
            <w:shd w:val="clear" w:color="auto" w:fill="auto"/>
            <w:vAlign w:val="center"/>
          </w:tcPr>
          <w:p w14:paraId="48C4C855"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157065C9" w14:textId="77777777" w:rsidTr="002A33B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042FD23"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4F61317"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14:paraId="6F4717FE"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0426838A" w14:textId="77777777" w:rsidTr="002A33B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3FD82E6"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F9371D7"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14:paraId="56833F76"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7DF397CE"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490E74D"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6064838"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サービス提供実績記録票（控）</w:t>
            </w:r>
          </w:p>
        </w:tc>
        <w:tc>
          <w:tcPr>
            <w:tcW w:w="1097" w:type="dxa"/>
            <w:tcBorders>
              <w:top w:val="single" w:sz="4" w:space="0" w:color="auto"/>
              <w:left w:val="single" w:sz="4" w:space="0" w:color="auto"/>
              <w:bottom w:val="single" w:sz="4" w:space="0" w:color="auto"/>
            </w:tcBorders>
            <w:shd w:val="clear" w:color="auto" w:fill="auto"/>
            <w:vAlign w:val="center"/>
          </w:tcPr>
          <w:p w14:paraId="4A0D5E9D" w14:textId="77777777" w:rsidR="00D22B4E" w:rsidRPr="00E911F4" w:rsidRDefault="00D22B4E" w:rsidP="00D22B4E">
            <w:pPr>
              <w:spacing w:line="240" w:lineRule="exact"/>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有・無</w:t>
            </w:r>
          </w:p>
        </w:tc>
      </w:tr>
      <w:tr w:rsidR="00E911F4" w:rsidRPr="00E911F4" w14:paraId="1567ACF8"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0513B3D3" w14:textId="77777777" w:rsidR="00D22B4E" w:rsidRPr="00E911F4" w:rsidRDefault="00D22B4E" w:rsidP="00D22B4E">
            <w:pPr>
              <w:tabs>
                <w:tab w:val="left" w:pos="1602"/>
              </w:tabs>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FE64E09" w14:textId="77777777" w:rsidR="00D22B4E" w:rsidRPr="00E911F4" w:rsidRDefault="00D22B4E" w:rsidP="00D22B4E">
            <w:pPr>
              <w:spacing w:line="240" w:lineRule="exac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 xml:space="preserve"> サービス提供証明書（控）</w:t>
            </w:r>
          </w:p>
        </w:tc>
        <w:tc>
          <w:tcPr>
            <w:tcW w:w="1097" w:type="dxa"/>
            <w:tcBorders>
              <w:top w:val="single" w:sz="4" w:space="0" w:color="auto"/>
              <w:left w:val="single" w:sz="4" w:space="0" w:color="auto"/>
              <w:bottom w:val="single" w:sz="4" w:space="0" w:color="auto"/>
            </w:tcBorders>
            <w:shd w:val="clear" w:color="auto" w:fill="auto"/>
            <w:vAlign w:val="center"/>
          </w:tcPr>
          <w:p w14:paraId="214CABCD"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E911F4" w:rsidRPr="00E911F4" w14:paraId="23E2759C"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563633C" w14:textId="77777777" w:rsidR="00D22B4E" w:rsidRPr="00E911F4" w:rsidRDefault="00D22B4E" w:rsidP="00D22B4E">
            <w:pPr>
              <w:spacing w:line="240" w:lineRule="exact"/>
              <w:ind w:right="-99"/>
              <w:jc w:val="center"/>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E2D708" w14:textId="77777777" w:rsidR="00D22B4E" w:rsidRPr="00E911F4" w:rsidRDefault="00D22B4E" w:rsidP="00D22B4E">
            <w:pPr>
              <w:spacing w:line="240" w:lineRule="exact"/>
              <w:ind w:firstLineChars="50" w:firstLine="110"/>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2"/>
                <w:szCs w:val="22"/>
              </w:rPr>
              <w:t>領収証</w:t>
            </w:r>
            <w:r w:rsidRPr="00E911F4">
              <w:rPr>
                <w:rFonts w:ascii="ＭＳ ゴシック" w:eastAsia="ＭＳ ゴシック" w:hAnsi="ＭＳ ゴシック"/>
                <w:color w:val="000000" w:themeColor="text1"/>
                <w:sz w:val="22"/>
                <w:szCs w:val="22"/>
              </w:rPr>
              <w:t>(</w:t>
            </w:r>
            <w:r w:rsidRPr="00E911F4">
              <w:rPr>
                <w:rFonts w:ascii="ＭＳ ゴシック" w:eastAsia="ＭＳ ゴシック" w:hAnsi="ＭＳ ゴシック" w:hint="eastAsia"/>
                <w:color w:val="000000" w:themeColor="text1"/>
                <w:sz w:val="22"/>
                <w:szCs w:val="22"/>
              </w:rPr>
              <w:t>請求書</w:t>
            </w:r>
            <w:r w:rsidRPr="00E911F4">
              <w:rPr>
                <w:rFonts w:ascii="ＭＳ ゴシック" w:eastAsia="ＭＳ ゴシック" w:hAnsi="ＭＳ ゴシック"/>
                <w:color w:val="000000" w:themeColor="text1"/>
                <w:sz w:val="22"/>
                <w:szCs w:val="22"/>
              </w:rPr>
              <w:t>)(</w:t>
            </w:r>
            <w:r w:rsidRPr="00E911F4">
              <w:rPr>
                <w:rFonts w:ascii="ＭＳ ゴシック" w:eastAsia="ＭＳ ゴシック" w:hAnsi="ＭＳ ゴシック" w:hint="eastAsia"/>
                <w:color w:val="000000" w:themeColor="text1"/>
                <w:sz w:val="22"/>
                <w:szCs w:val="22"/>
              </w:rPr>
              <w:t>控</w:t>
            </w:r>
            <w:r w:rsidRPr="00E911F4">
              <w:rPr>
                <w:rFonts w:ascii="ＭＳ ゴシック" w:eastAsia="ＭＳ ゴシック" w:hAnsi="ＭＳ ゴシック"/>
                <w:color w:val="000000" w:themeColor="text1"/>
                <w:sz w:val="22"/>
                <w:szCs w:val="22"/>
              </w:rPr>
              <w:t>)</w:t>
            </w:r>
          </w:p>
        </w:tc>
        <w:tc>
          <w:tcPr>
            <w:tcW w:w="1097" w:type="dxa"/>
            <w:tcBorders>
              <w:top w:val="single" w:sz="4" w:space="0" w:color="auto"/>
              <w:left w:val="single" w:sz="4" w:space="0" w:color="auto"/>
              <w:bottom w:val="single" w:sz="4" w:space="0" w:color="auto"/>
            </w:tcBorders>
            <w:shd w:val="clear" w:color="auto" w:fill="auto"/>
            <w:vAlign w:val="center"/>
          </w:tcPr>
          <w:p w14:paraId="69600666" w14:textId="77777777" w:rsidR="00D22B4E" w:rsidRPr="00E911F4" w:rsidRDefault="00D22B4E" w:rsidP="00D22B4E">
            <w:pPr>
              <w:spacing w:line="240" w:lineRule="exact"/>
              <w:jc w:val="center"/>
              <w:rPr>
                <w:color w:val="000000" w:themeColor="text1"/>
              </w:rPr>
            </w:pPr>
            <w:r w:rsidRPr="00E911F4">
              <w:rPr>
                <w:rFonts w:ascii="ＭＳ ゴシック" w:eastAsia="ＭＳ ゴシック" w:hAnsi="ＭＳ ゴシック" w:hint="eastAsia"/>
                <w:color w:val="000000" w:themeColor="text1"/>
                <w:sz w:val="22"/>
                <w:szCs w:val="22"/>
              </w:rPr>
              <w:t>有・無</w:t>
            </w:r>
          </w:p>
        </w:tc>
      </w:tr>
      <w:tr w:rsidR="000B1FE9" w:rsidRPr="00E911F4" w14:paraId="03E49E14" w14:textId="77777777" w:rsidTr="00FC592D">
        <w:trPr>
          <w:trHeight w:val="1248"/>
          <w:jc w:val="center"/>
        </w:trPr>
        <w:tc>
          <w:tcPr>
            <w:tcW w:w="9557" w:type="dxa"/>
            <w:gridSpan w:val="3"/>
            <w:tcBorders>
              <w:top w:val="single" w:sz="4" w:space="0" w:color="auto"/>
            </w:tcBorders>
          </w:tcPr>
          <w:p w14:paraId="41C6B37E" w14:textId="77777777" w:rsidR="009F04B4" w:rsidRPr="00E911F4" w:rsidRDefault="009F04B4" w:rsidP="00FC592D">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p>
          <w:p w14:paraId="7EE0D019" w14:textId="3C93AEC0" w:rsidR="009F04B4" w:rsidRPr="00E911F4" w:rsidRDefault="000B1FE9" w:rsidP="009F04B4">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E911F4">
              <w:rPr>
                <w:rFonts w:ascii="ＭＳ ゴシック" w:eastAsia="ＭＳ ゴシック" w:hAnsi="ＭＳ ゴシック" w:cs="ＭＳ ゴシック" w:hint="eastAsia"/>
                <w:color w:val="000000" w:themeColor="text1"/>
                <w:kern w:val="0"/>
                <w:sz w:val="22"/>
                <w:szCs w:val="22"/>
              </w:rPr>
              <w:t>注</w:t>
            </w:r>
            <w:r w:rsidRPr="00E911F4">
              <w:rPr>
                <w:rFonts w:ascii="ＭＳ ゴシック" w:eastAsia="ＭＳ ゴシック" w:hAnsi="ＭＳ ゴシック" w:cs="ＭＳ ゴシック"/>
                <w:color w:val="000000" w:themeColor="text1"/>
                <w:kern w:val="0"/>
                <w:sz w:val="22"/>
                <w:szCs w:val="22"/>
              </w:rPr>
              <w:t>1</w:t>
            </w:r>
            <w:r w:rsidRPr="00E911F4">
              <w:rPr>
                <w:rFonts w:ascii="ＭＳ ゴシック" w:eastAsia="ＭＳ ゴシック" w:hAnsi="ＭＳ ゴシック" w:cs="ＭＳ ゴシック" w:hint="eastAsia"/>
                <w:color w:val="000000" w:themeColor="text1"/>
                <w:kern w:val="0"/>
                <w:sz w:val="22"/>
                <w:szCs w:val="22"/>
              </w:rPr>
              <w:t xml:space="preserve">　</w:t>
            </w:r>
            <w:r w:rsidR="003C18EC" w:rsidRPr="00E911F4">
              <w:rPr>
                <w:rFonts w:ascii="ＭＳ ゴシック" w:eastAsia="ＭＳ ゴシック" w:hAnsi="ＭＳ ゴシック" w:cs="ＭＳ ゴシック" w:hint="eastAsia"/>
                <w:color w:val="000000" w:themeColor="text1"/>
                <w:kern w:val="0"/>
                <w:sz w:val="22"/>
                <w:szCs w:val="22"/>
              </w:rPr>
              <w:t>運営</w:t>
            </w:r>
            <w:r w:rsidRPr="00E911F4">
              <w:rPr>
                <w:rFonts w:ascii="ＭＳ ゴシック" w:eastAsia="ＭＳ ゴシック" w:hAnsi="ＭＳ ゴシック" w:cs="ＭＳ ゴシック" w:hint="eastAsia"/>
                <w:color w:val="000000" w:themeColor="text1"/>
                <w:kern w:val="0"/>
                <w:sz w:val="22"/>
                <w:szCs w:val="22"/>
              </w:rPr>
              <w:t>指導対象期間は，</w:t>
            </w:r>
            <w:r w:rsidR="000E032C" w:rsidRPr="00E911F4">
              <w:rPr>
                <w:rFonts w:ascii="ＭＳ ゴシック" w:eastAsia="ＭＳ ゴシック" w:hAnsi="ＭＳ ゴシック" w:cs="ＭＳ ゴシック" w:hint="eastAsia"/>
                <w:color w:val="000000" w:themeColor="text1"/>
                <w:kern w:val="0"/>
                <w:sz w:val="22"/>
                <w:szCs w:val="22"/>
              </w:rPr>
              <w:t>前年度</w:t>
            </w:r>
            <w:r w:rsidRPr="00E911F4">
              <w:rPr>
                <w:rFonts w:ascii="ＭＳ ゴシック" w:eastAsia="ＭＳ ゴシック" w:hAnsi="ＭＳ ゴシック" w:cs="ＭＳ ゴシック" w:hint="eastAsia"/>
                <w:color w:val="000000" w:themeColor="text1"/>
                <w:kern w:val="0"/>
                <w:sz w:val="22"/>
                <w:szCs w:val="22"/>
              </w:rPr>
              <w:t>４月１日から</w:t>
            </w:r>
            <w:r w:rsidR="000E032C" w:rsidRPr="00E911F4">
              <w:rPr>
                <w:rFonts w:ascii="ＭＳ ゴシック" w:eastAsia="ＭＳ ゴシック" w:hAnsi="ＭＳ ゴシック" w:cs="ＭＳ ゴシック" w:hint="eastAsia"/>
                <w:color w:val="000000" w:themeColor="text1"/>
                <w:kern w:val="0"/>
                <w:sz w:val="22"/>
                <w:szCs w:val="22"/>
              </w:rPr>
              <w:t>運営</w:t>
            </w:r>
            <w:r w:rsidRPr="00E911F4">
              <w:rPr>
                <w:rFonts w:ascii="ＭＳ ゴシック" w:eastAsia="ＭＳ ゴシック" w:hAnsi="ＭＳ ゴシック" w:cs="ＭＳ ゴシック" w:hint="eastAsia"/>
                <w:color w:val="000000" w:themeColor="text1"/>
                <w:kern w:val="0"/>
                <w:sz w:val="22"/>
                <w:szCs w:val="22"/>
              </w:rPr>
              <w:t>指導当日までですので，その期間</w:t>
            </w:r>
          </w:p>
          <w:p w14:paraId="119C3B6E" w14:textId="77777777" w:rsidR="000B1FE9" w:rsidRPr="00E911F4" w:rsidRDefault="000B1FE9" w:rsidP="009F04B4">
            <w:pPr>
              <w:overflowPunct w:val="0"/>
              <w:ind w:firstLineChars="400" w:firstLine="880"/>
              <w:jc w:val="left"/>
              <w:textAlignment w:val="baseline"/>
              <w:rPr>
                <w:rFonts w:ascii="ＭＳ ゴシック" w:eastAsia="ＭＳ ゴシック" w:hAnsi="Times New Roman"/>
                <w:color w:val="000000" w:themeColor="text1"/>
                <w:spacing w:val="10"/>
                <w:kern w:val="0"/>
                <w:sz w:val="22"/>
                <w:szCs w:val="22"/>
              </w:rPr>
            </w:pPr>
            <w:r w:rsidRPr="00E911F4">
              <w:rPr>
                <w:rFonts w:ascii="ＭＳ ゴシック" w:eastAsia="ＭＳ ゴシック" w:hAnsi="ＭＳ ゴシック" w:cs="ＭＳ ゴシック" w:hint="eastAsia"/>
                <w:color w:val="000000" w:themeColor="text1"/>
                <w:kern w:val="0"/>
                <w:sz w:val="22"/>
                <w:szCs w:val="22"/>
              </w:rPr>
              <w:t>に対応した上記書類を準備してください。</w:t>
            </w:r>
          </w:p>
          <w:p w14:paraId="31A0B79D" w14:textId="77777777" w:rsidR="000B1FE9" w:rsidRPr="00E911F4" w:rsidRDefault="000B1FE9" w:rsidP="00FC592D">
            <w:pPr>
              <w:ind w:right="880" w:firstLineChars="100" w:firstLine="220"/>
              <w:rPr>
                <w:rFonts w:ascii="ＭＳ ゴシック" w:eastAsia="ＭＳ ゴシック" w:hAnsi="ＭＳ ゴシック" w:cs="ＭＳ ゴシック"/>
                <w:color w:val="000000" w:themeColor="text1"/>
                <w:kern w:val="0"/>
                <w:sz w:val="22"/>
                <w:szCs w:val="22"/>
              </w:rPr>
            </w:pPr>
            <w:r w:rsidRPr="00E911F4">
              <w:rPr>
                <w:rFonts w:ascii="ＭＳ ゴシック" w:eastAsia="ＭＳ ゴシック" w:hAnsi="ＭＳ ゴシック" w:cs="ＭＳ ゴシック" w:hint="eastAsia"/>
                <w:color w:val="000000" w:themeColor="text1"/>
                <w:kern w:val="0"/>
                <w:sz w:val="22"/>
                <w:szCs w:val="22"/>
              </w:rPr>
              <w:t>注</w:t>
            </w:r>
            <w:r w:rsidRPr="00E911F4">
              <w:rPr>
                <w:rFonts w:ascii="ＭＳ ゴシック" w:eastAsia="ＭＳ ゴシック" w:hAnsi="ＭＳ ゴシック" w:cs="ＭＳ ゴシック"/>
                <w:color w:val="000000" w:themeColor="text1"/>
                <w:kern w:val="0"/>
                <w:sz w:val="22"/>
                <w:szCs w:val="22"/>
              </w:rPr>
              <w:t>2</w:t>
            </w:r>
            <w:r w:rsidRPr="00E911F4">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p w14:paraId="7DB0D4E7" w14:textId="77777777" w:rsidR="009F04B4" w:rsidRPr="00E911F4" w:rsidRDefault="009F04B4" w:rsidP="00FC592D">
            <w:pPr>
              <w:ind w:right="880" w:firstLineChars="100" w:firstLine="220"/>
              <w:rPr>
                <w:rFonts w:ascii="ＭＳ ゴシック" w:eastAsia="ＭＳ ゴシック" w:hAnsi="ＭＳ ゴシック"/>
                <w:color w:val="000000" w:themeColor="text1"/>
                <w:sz w:val="22"/>
                <w:szCs w:val="22"/>
              </w:rPr>
            </w:pPr>
          </w:p>
        </w:tc>
      </w:tr>
    </w:tbl>
    <w:p w14:paraId="749117FD" w14:textId="77777777" w:rsidR="00A02561" w:rsidRPr="00E911F4" w:rsidRDefault="00A02561" w:rsidP="00A02561">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pPr>
    </w:p>
    <w:p w14:paraId="7D5243FC" w14:textId="77777777" w:rsidR="00557EAA" w:rsidRPr="00E911F4" w:rsidRDefault="00557EAA" w:rsidP="00A02561">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sectPr w:rsidR="00557EAA" w:rsidRPr="00E911F4" w:rsidSect="00F438A0">
          <w:footerReference w:type="default" r:id="rId9"/>
          <w:pgSz w:w="11906" w:h="16838" w:code="9"/>
          <w:pgMar w:top="1134" w:right="1134" w:bottom="1134" w:left="1134" w:header="720" w:footer="454" w:gutter="0"/>
          <w:pgNumType w:fmt="numberInDash" w:start="1"/>
          <w:cols w:space="720"/>
          <w:noEndnote/>
          <w:docGrid w:type="linesAndChars" w:linePitch="290"/>
        </w:sectPr>
      </w:pPr>
    </w:p>
    <w:p w14:paraId="58071D25" w14:textId="77777777" w:rsidR="004B130A" w:rsidRPr="00E911F4" w:rsidRDefault="004B130A" w:rsidP="00A02561">
      <w:pPr>
        <w:overflowPunct w:val="0"/>
        <w:spacing w:line="240" w:lineRule="exact"/>
        <w:jc w:val="left"/>
        <w:textAlignment w:val="baseline"/>
        <w:rPr>
          <w:rFonts w:ascii="HG丸ｺﾞｼｯｸM-PRO" w:eastAsia="HG丸ｺﾞｼｯｸM-PRO" w:hAnsi="HG丸ｺﾞｼｯｸM-PRO" w:cs="ＭＳ ゴシック"/>
          <w:color w:val="000000" w:themeColor="text1"/>
          <w:kern w:val="0"/>
          <w:sz w:val="24"/>
        </w:rPr>
      </w:pPr>
    </w:p>
    <w:p w14:paraId="23F6055C" w14:textId="77777777" w:rsidR="009252C4" w:rsidRPr="00E911F4" w:rsidRDefault="00943E6B" w:rsidP="00D5347F">
      <w:pPr>
        <w:ind w:right="880"/>
        <w:rPr>
          <w:rFonts w:ascii="ＭＳ ゴシック" w:eastAsia="ＭＳ ゴシック" w:hAnsi="ＭＳ ゴシック"/>
          <w:b/>
          <w:bCs/>
          <w:color w:val="000000" w:themeColor="text1"/>
          <w:sz w:val="24"/>
        </w:rPr>
      </w:pPr>
      <w:r w:rsidRPr="00E911F4">
        <w:rPr>
          <w:rFonts w:ascii="ＭＳ ゴシック" w:eastAsia="ＭＳ ゴシック" w:hAnsi="ＭＳ ゴシック" w:hint="eastAsia"/>
          <w:b/>
          <w:bCs/>
          <w:color w:val="000000" w:themeColor="text1"/>
          <w:sz w:val="24"/>
        </w:rPr>
        <w:t>主眼事項及び着眼点（</w:t>
      </w:r>
      <w:r w:rsidR="000C76BF" w:rsidRPr="00E911F4">
        <w:rPr>
          <w:rFonts w:ascii="ＭＳ ゴシック" w:eastAsia="ＭＳ ゴシック" w:hAnsi="ＭＳ ゴシック" w:hint="eastAsia"/>
          <w:b/>
          <w:bCs/>
          <w:color w:val="000000" w:themeColor="text1"/>
          <w:sz w:val="24"/>
        </w:rPr>
        <w:t>指定</w:t>
      </w:r>
      <w:r w:rsidR="007B4A51" w:rsidRPr="00E911F4">
        <w:rPr>
          <w:rFonts w:ascii="ＭＳ ゴシック" w:eastAsia="ＭＳ ゴシック" w:hAnsi="ＭＳ ゴシック" w:hint="eastAsia"/>
          <w:b/>
          <w:bCs/>
          <w:color w:val="000000" w:themeColor="text1"/>
          <w:sz w:val="24"/>
        </w:rPr>
        <w:t>生活</w:t>
      </w:r>
      <w:r w:rsidR="00A02561" w:rsidRPr="00E911F4">
        <w:rPr>
          <w:rFonts w:ascii="ＭＳ ゴシック" w:eastAsia="ＭＳ ゴシック" w:hAnsi="ＭＳ ゴシック" w:hint="eastAsia"/>
          <w:b/>
          <w:bCs/>
          <w:color w:val="000000" w:themeColor="text1"/>
          <w:sz w:val="24"/>
        </w:rPr>
        <w:t>介護</w:t>
      </w:r>
      <w:r w:rsidRPr="00E911F4">
        <w:rPr>
          <w:rFonts w:ascii="ＭＳ ゴシック" w:eastAsia="ＭＳ ゴシック" w:hAnsi="ＭＳ ゴシック" w:hint="eastAsia"/>
          <w:b/>
          <w:bCs/>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157DED22" w14:textId="77777777">
        <w:trPr>
          <w:trHeight w:val="431"/>
          <w:jc w:val="center"/>
        </w:trPr>
        <w:tc>
          <w:tcPr>
            <w:tcW w:w="2340" w:type="dxa"/>
            <w:vAlign w:val="center"/>
          </w:tcPr>
          <w:p w14:paraId="303869FF" w14:textId="77777777" w:rsidR="00D5347F" w:rsidRPr="00E911F4" w:rsidRDefault="00C71A48" w:rsidP="00D5347F">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120" w:type="dxa"/>
            <w:vAlign w:val="center"/>
          </w:tcPr>
          <w:p w14:paraId="7F4731BA" w14:textId="77777777" w:rsidR="00D5347F" w:rsidRPr="00E911F4" w:rsidRDefault="00D5347F" w:rsidP="00C71A48">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694BA175" w14:textId="77777777" w:rsidR="00D5347F" w:rsidRPr="00E911F4" w:rsidRDefault="00D5347F" w:rsidP="00D5347F">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D5347F" w:rsidRPr="00E911F4" w14:paraId="44DE8F4F" w14:textId="77777777" w:rsidTr="00F438A0">
        <w:trPr>
          <w:trHeight w:val="13987"/>
          <w:jc w:val="center"/>
        </w:trPr>
        <w:tc>
          <w:tcPr>
            <w:tcW w:w="2340" w:type="dxa"/>
          </w:tcPr>
          <w:p w14:paraId="1AFEECD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0D0FCD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第１　基本方針</w:t>
            </w:r>
          </w:p>
          <w:p w14:paraId="2C80FDA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B8ED96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2387042"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A37746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C79B13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390795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88C3A8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6AE15CC"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F871B43"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D2D9F4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A431FC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C272B1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5AC559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F5B511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D43197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2353EA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FB164A2"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36E7E23"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0E9ABC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F6ED6F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A38AE7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B8B1AE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第２　人員に関する基準</w:t>
            </w:r>
          </w:p>
          <w:p w14:paraId="1293BE74" w14:textId="77777777" w:rsidR="00A02561" w:rsidRPr="00E911F4" w:rsidRDefault="00A02561" w:rsidP="00A02561">
            <w:pPr>
              <w:overflowPunct w:val="0"/>
              <w:ind w:left="200" w:rightChars="28" w:right="59"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　指定生活介護事業所の従業者の員数</w:t>
            </w:r>
          </w:p>
          <w:p w14:paraId="48FE13E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64E3B6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（１）医師</w:t>
            </w:r>
          </w:p>
          <w:p w14:paraId="1249473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03CF0CE"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CEEC5A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F22A2EA" w14:textId="77777777" w:rsidR="00090B6A" w:rsidRPr="00E911F4" w:rsidRDefault="00090B6A" w:rsidP="00A02561">
            <w:pPr>
              <w:overflowPunct w:val="0"/>
              <w:jc w:val="left"/>
              <w:textAlignment w:val="baseline"/>
              <w:rPr>
                <w:rFonts w:ascii="ＭＳ ゴシック" w:eastAsia="ＭＳ ゴシック" w:hAnsi="ＭＳ ゴシック"/>
                <w:color w:val="000000" w:themeColor="text1"/>
                <w:kern w:val="0"/>
                <w:sz w:val="20"/>
                <w:szCs w:val="20"/>
              </w:rPr>
            </w:pPr>
          </w:p>
          <w:p w14:paraId="7ED0CAC3" w14:textId="120C09FF" w:rsidR="00A02561" w:rsidRPr="00E911F4" w:rsidRDefault="00A02561" w:rsidP="00A0256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（２）看護職員（保健師又は看護師若しくは准看護師）、理学療法士</w:t>
            </w:r>
            <w:r w:rsidR="001D3C72"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作業療法士</w:t>
            </w:r>
            <w:r w:rsidR="001D3C72" w:rsidRPr="00E911F4">
              <w:rPr>
                <w:rFonts w:ascii="ＭＳ ゴシック" w:eastAsia="ＭＳ ゴシック" w:hAnsi="ＭＳ ゴシック" w:cs="ＭＳ ゴシック" w:hint="eastAsia"/>
                <w:color w:val="000000" w:themeColor="text1"/>
                <w:kern w:val="0"/>
                <w:sz w:val="20"/>
                <w:szCs w:val="20"/>
              </w:rPr>
              <w:t>又は言語聴覚士</w:t>
            </w:r>
            <w:r w:rsidRPr="00E911F4">
              <w:rPr>
                <w:rFonts w:ascii="ＭＳ ゴシック" w:eastAsia="ＭＳ ゴシック" w:hAnsi="ＭＳ ゴシック" w:cs="ＭＳ ゴシック" w:hint="eastAsia"/>
                <w:color w:val="000000" w:themeColor="text1"/>
                <w:kern w:val="0"/>
                <w:sz w:val="20"/>
                <w:szCs w:val="20"/>
              </w:rPr>
              <w:t>及び生活支援員</w:t>
            </w:r>
          </w:p>
          <w:p w14:paraId="2AFFA04A" w14:textId="77777777" w:rsidR="00D5347F" w:rsidRPr="00E911F4" w:rsidRDefault="00D5347F" w:rsidP="00582ED3">
            <w:pPr>
              <w:overflowPunct w:val="0"/>
              <w:textAlignment w:val="baseline"/>
              <w:rPr>
                <w:rFonts w:ascii="ＭＳ ゴシック" w:eastAsia="ＭＳ ゴシック" w:hAnsi="ＭＳ ゴシック"/>
                <w:color w:val="000000" w:themeColor="text1"/>
                <w:sz w:val="22"/>
                <w:szCs w:val="22"/>
              </w:rPr>
            </w:pPr>
          </w:p>
        </w:tc>
        <w:tc>
          <w:tcPr>
            <w:tcW w:w="6120" w:type="dxa"/>
          </w:tcPr>
          <w:p w14:paraId="2BB4FDB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9753BBA"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p w14:paraId="018132E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48A83B6"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（２）利用者の意思及び人格を尊重して、常に当該利用者の立場に立った指定生活介護の提供に努めているか。</w:t>
            </w:r>
          </w:p>
          <w:p w14:paraId="60EBB502" w14:textId="77777777" w:rsidR="00FF322C" w:rsidRPr="00E911F4" w:rsidRDefault="00FF322C" w:rsidP="00A02561">
            <w:pPr>
              <w:overflowPunct w:val="0"/>
              <w:jc w:val="left"/>
              <w:textAlignment w:val="baseline"/>
              <w:rPr>
                <w:rFonts w:ascii="ＭＳ ゴシック" w:eastAsia="ＭＳ ゴシック" w:hAnsi="ＭＳ ゴシック"/>
                <w:color w:val="000000" w:themeColor="text1"/>
                <w:kern w:val="0"/>
                <w:sz w:val="20"/>
                <w:szCs w:val="20"/>
              </w:rPr>
            </w:pPr>
          </w:p>
          <w:p w14:paraId="4D8BF580"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（３）利用者の人権の擁護、虐待の防止等のため、必要な体制の整備を行うとともに、その従業者に対し、研修を実施する等の措置を</w:t>
            </w:r>
            <w:r w:rsidR="004B130A" w:rsidRPr="00E911F4">
              <w:rPr>
                <w:rFonts w:ascii="ＭＳ ゴシック" w:eastAsia="ＭＳ ゴシック" w:hAnsi="ＭＳ ゴシック" w:cs="ＭＳ ゴシック" w:hint="eastAsia"/>
                <w:color w:val="000000" w:themeColor="text1"/>
                <w:kern w:val="0"/>
                <w:sz w:val="20"/>
                <w:szCs w:val="20"/>
              </w:rPr>
              <w:t>講じているか。</w:t>
            </w:r>
          </w:p>
          <w:p w14:paraId="0D561F4C" w14:textId="77777777" w:rsidR="00FF322C" w:rsidRPr="00E911F4" w:rsidRDefault="00FF322C"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3BFB5A63"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（４）法第３６条第３項第１号の申請者は、法人としているか。</w:t>
            </w:r>
          </w:p>
          <w:p w14:paraId="34C74F26"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5D342DB5"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（５）指定生活介護の事業は、利用者が自立した日常生活又は社会生活を営むことができるよう、障害者</w:t>
            </w:r>
            <w:r w:rsidR="00D22B4E" w:rsidRPr="00E911F4">
              <w:rPr>
                <w:rFonts w:ascii="ＭＳ ゴシック" w:eastAsia="ＭＳ ゴシック" w:hAnsi="ＭＳ ゴシック" w:cs="ＭＳ ゴシック" w:hint="eastAsia"/>
                <w:color w:val="000000" w:themeColor="text1"/>
                <w:kern w:val="0"/>
                <w:sz w:val="20"/>
                <w:szCs w:val="20"/>
              </w:rPr>
              <w:t>総合</w:t>
            </w:r>
            <w:r w:rsidRPr="00E911F4">
              <w:rPr>
                <w:rFonts w:ascii="ＭＳ ゴシック" w:eastAsia="ＭＳ ゴシック" w:hAnsi="ＭＳ ゴシック" w:cs="ＭＳ ゴシック" w:hint="eastAsia"/>
                <w:color w:val="000000" w:themeColor="text1"/>
                <w:kern w:val="0"/>
                <w:sz w:val="20"/>
                <w:szCs w:val="20"/>
              </w:rPr>
              <w:t>支援法施行規則第２条の４に規定する者に対して、入浴、排せつ及び食事の介護、創作的活動又は生産活動の機会の提供その他の便宜を適切かつ効果的に行っているか。</w:t>
            </w:r>
          </w:p>
          <w:p w14:paraId="35CA6ED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20B1223"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DC38EF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251B504" w14:textId="77777777" w:rsidR="0035455E" w:rsidRPr="00E911F4" w:rsidRDefault="0035455E" w:rsidP="00A02561">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39A0EF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従業者及びその員数は、次のとおりになっているか。</w:t>
            </w:r>
          </w:p>
          <w:p w14:paraId="183D735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87E143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7DA4C62"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（１）医師の数は、利用者に対して日常生活上の健康管理及び療養上の指導を行うために必要な数となっているか。</w:t>
            </w:r>
          </w:p>
          <w:p w14:paraId="3CB1339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5157947" w14:textId="77777777" w:rsidR="00090B6A" w:rsidRPr="00E911F4" w:rsidRDefault="00090B6A" w:rsidP="00A02561">
            <w:pPr>
              <w:overflowPunct w:val="0"/>
              <w:jc w:val="left"/>
              <w:textAlignment w:val="baseline"/>
              <w:rPr>
                <w:rFonts w:ascii="ＭＳ ゴシック" w:eastAsia="ＭＳ ゴシック" w:hAnsi="ＭＳ ゴシック"/>
                <w:color w:val="000000" w:themeColor="text1"/>
                <w:kern w:val="0"/>
                <w:sz w:val="20"/>
                <w:szCs w:val="20"/>
              </w:rPr>
            </w:pPr>
          </w:p>
          <w:p w14:paraId="025D7549" w14:textId="218AA577" w:rsidR="00A02561" w:rsidRPr="00E911F4" w:rsidRDefault="00A02561" w:rsidP="001D3C72">
            <w:pPr>
              <w:numPr>
                <w:ilvl w:val="0"/>
                <w:numId w:val="2"/>
              </w:num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看護職員、理学療法士</w:t>
            </w:r>
            <w:r w:rsidR="001D3C72" w:rsidRPr="00E911F4">
              <w:rPr>
                <w:rFonts w:ascii="ＭＳ ゴシック" w:eastAsia="ＭＳ ゴシック" w:hAnsi="ＭＳ ゴシック" w:cs="ＭＳ ゴシック" w:hint="eastAsia"/>
                <w:color w:val="000000" w:themeColor="text1"/>
                <w:kern w:val="0"/>
                <w:sz w:val="20"/>
                <w:szCs w:val="20"/>
              </w:rPr>
              <w:t>、作業療法士又は言語聴覚士</w:t>
            </w:r>
            <w:r w:rsidRPr="00E911F4">
              <w:rPr>
                <w:rFonts w:ascii="ＭＳ ゴシック" w:eastAsia="ＭＳ ゴシック" w:hAnsi="ＭＳ ゴシック" w:cs="ＭＳ ゴシック" w:hint="eastAsia"/>
                <w:color w:val="000000" w:themeColor="text1"/>
                <w:kern w:val="0"/>
                <w:sz w:val="20"/>
                <w:szCs w:val="20"/>
              </w:rPr>
              <w:t>及び生活支援員の総数は指定生活介護の単位（その提供が同時に一又は複数の利用者に対して一体的に行われるもの。）ごとに、常勤換算方法で、</w:t>
            </w:r>
            <w:r w:rsidR="0035455E" w:rsidRPr="00E911F4">
              <w:rPr>
                <w:rFonts w:ascii="ＭＳ ゴシック" w:eastAsia="ＭＳ ゴシック" w:hAnsi="ＭＳ ゴシック" w:cs="ＭＳ ゴシック" w:hint="eastAsia"/>
                <w:color w:val="000000" w:themeColor="text1"/>
                <w:kern w:val="0"/>
                <w:sz w:val="20"/>
                <w:szCs w:val="20"/>
              </w:rPr>
              <w:t>イ</w:t>
            </w:r>
            <w:r w:rsidRPr="00E911F4">
              <w:rPr>
                <w:rFonts w:ascii="ＭＳ ゴシック" w:eastAsia="ＭＳ ゴシック" w:hAnsi="ＭＳ ゴシック" w:cs="ＭＳ ゴシック" w:hint="eastAsia"/>
                <w:color w:val="000000" w:themeColor="text1"/>
                <w:kern w:val="0"/>
                <w:sz w:val="20"/>
                <w:szCs w:val="20"/>
              </w:rPr>
              <w:t>から</w:t>
            </w:r>
            <w:r w:rsidR="0035455E" w:rsidRPr="00E911F4">
              <w:rPr>
                <w:rFonts w:ascii="ＭＳ ゴシック" w:eastAsia="ＭＳ ゴシック" w:hAnsi="ＭＳ ゴシック" w:cs="ＭＳ ゴシック" w:hint="eastAsia"/>
                <w:color w:val="000000" w:themeColor="text1"/>
                <w:kern w:val="0"/>
                <w:sz w:val="20"/>
                <w:szCs w:val="20"/>
              </w:rPr>
              <w:t>ハまでに掲げる平均障害支援区分に応じ、それぞれイ</w:t>
            </w:r>
            <w:r w:rsidRPr="00E911F4">
              <w:rPr>
                <w:rFonts w:ascii="ＭＳ ゴシック" w:eastAsia="ＭＳ ゴシック" w:hAnsi="ＭＳ ゴシック" w:cs="ＭＳ ゴシック" w:hint="eastAsia"/>
                <w:color w:val="000000" w:themeColor="text1"/>
                <w:kern w:val="0"/>
                <w:sz w:val="20"/>
                <w:szCs w:val="20"/>
              </w:rPr>
              <w:t>から</w:t>
            </w:r>
            <w:r w:rsidR="0035455E" w:rsidRPr="00E911F4">
              <w:rPr>
                <w:rFonts w:ascii="ＭＳ ゴシック" w:eastAsia="ＭＳ ゴシック" w:hAnsi="ＭＳ ゴシック" w:cs="ＭＳ ゴシック" w:hint="eastAsia"/>
                <w:color w:val="000000" w:themeColor="text1"/>
                <w:kern w:val="0"/>
                <w:sz w:val="20"/>
                <w:szCs w:val="20"/>
              </w:rPr>
              <w:t>ハ</w:t>
            </w:r>
            <w:r w:rsidRPr="00E911F4">
              <w:rPr>
                <w:rFonts w:ascii="ＭＳ ゴシック" w:eastAsia="ＭＳ ゴシック" w:hAnsi="ＭＳ ゴシック" w:cs="ＭＳ ゴシック" w:hint="eastAsia"/>
                <w:color w:val="000000" w:themeColor="text1"/>
                <w:kern w:val="0"/>
                <w:sz w:val="20"/>
                <w:szCs w:val="20"/>
              </w:rPr>
              <w:t>までに掲げる数となっているか。</w:t>
            </w:r>
          </w:p>
          <w:p w14:paraId="5669176F" w14:textId="77777777" w:rsidR="00A02561" w:rsidRPr="00E911F4" w:rsidRDefault="0035455E"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イ</w:t>
            </w:r>
            <w:r w:rsidR="00A02561" w:rsidRPr="00E911F4">
              <w:rPr>
                <w:rFonts w:ascii="ＭＳ ゴシック" w:eastAsia="ＭＳ ゴシック" w:hAnsi="ＭＳ ゴシック" w:cs="ＭＳ ゴシック" w:hint="eastAsia"/>
                <w:color w:val="000000" w:themeColor="text1"/>
                <w:kern w:val="0"/>
                <w:sz w:val="20"/>
                <w:szCs w:val="20"/>
              </w:rPr>
              <w:t xml:space="preserve">　平均障害支援区分が４未満</w:t>
            </w:r>
          </w:p>
          <w:p w14:paraId="18B4D3B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利用者の数を６で除した数以上</w:t>
            </w:r>
          </w:p>
          <w:p w14:paraId="6C2B14E1" w14:textId="77777777" w:rsidR="00A02561" w:rsidRPr="00E911F4" w:rsidRDefault="0035455E"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ロ</w:t>
            </w:r>
            <w:r w:rsidR="00A02561" w:rsidRPr="00E911F4">
              <w:rPr>
                <w:rFonts w:ascii="ＭＳ ゴシック" w:eastAsia="ＭＳ ゴシック" w:hAnsi="ＭＳ ゴシック" w:cs="ＭＳ ゴシック" w:hint="eastAsia"/>
                <w:color w:val="000000" w:themeColor="text1"/>
                <w:kern w:val="0"/>
                <w:sz w:val="20"/>
                <w:szCs w:val="20"/>
              </w:rPr>
              <w:t xml:space="preserve">　平均障害支援区分が４以上５未満</w:t>
            </w:r>
          </w:p>
          <w:p w14:paraId="4BCCF02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利用者の数を５で除した数以上</w:t>
            </w:r>
          </w:p>
          <w:p w14:paraId="1026D2AE" w14:textId="77777777" w:rsidR="00A02561" w:rsidRPr="00E911F4" w:rsidRDefault="0035455E"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ハ</w:t>
            </w:r>
            <w:r w:rsidR="00A02561" w:rsidRPr="00E911F4">
              <w:rPr>
                <w:rFonts w:ascii="ＭＳ ゴシック" w:eastAsia="ＭＳ ゴシック" w:hAnsi="ＭＳ ゴシック" w:cs="ＭＳ ゴシック" w:hint="eastAsia"/>
                <w:color w:val="000000" w:themeColor="text1"/>
                <w:kern w:val="0"/>
                <w:sz w:val="20"/>
                <w:szCs w:val="20"/>
              </w:rPr>
              <w:t xml:space="preserve">　平均障害支援区分が５以上</w:t>
            </w:r>
          </w:p>
          <w:p w14:paraId="3C6D190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利用者の数を３で除した数以上</w:t>
            </w:r>
          </w:p>
          <w:p w14:paraId="4065134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0A080EE" w14:textId="77777777" w:rsidR="00A02561" w:rsidRPr="00E911F4" w:rsidRDefault="00A02561" w:rsidP="00A0256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②　看護職員の数は、指定生活介護の単位ごとに、１以上となっているか。</w:t>
            </w:r>
          </w:p>
          <w:p w14:paraId="287ED58C" w14:textId="77777777" w:rsidR="006010CA" w:rsidRPr="00E911F4" w:rsidRDefault="006010CA" w:rsidP="006010CA">
            <w:pPr>
              <w:overflowPunct w:val="0"/>
              <w:textAlignment w:val="baseline"/>
              <w:rPr>
                <w:rFonts w:ascii="ＭＳ ゴシック" w:eastAsia="ＭＳ ゴシック" w:hAnsi="ＭＳ ゴシック"/>
                <w:color w:val="000000" w:themeColor="text1"/>
                <w:sz w:val="22"/>
                <w:szCs w:val="22"/>
              </w:rPr>
            </w:pPr>
          </w:p>
        </w:tc>
        <w:tc>
          <w:tcPr>
            <w:tcW w:w="1440" w:type="dxa"/>
          </w:tcPr>
          <w:p w14:paraId="24D3205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28CB60F"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B3136B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A0D547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C6F0DDC"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B739195"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BA4C0BF"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13D7E59D" w14:textId="77777777" w:rsidR="003879A1" w:rsidRPr="00E911F4" w:rsidRDefault="003879A1" w:rsidP="00A02561">
            <w:pPr>
              <w:overflowPunct w:val="0"/>
              <w:jc w:val="center"/>
              <w:textAlignment w:val="baseline"/>
              <w:rPr>
                <w:rFonts w:ascii="ＭＳ ゴシック" w:eastAsia="ＭＳ ゴシック" w:hAnsi="ＭＳ ゴシック"/>
                <w:color w:val="000000" w:themeColor="text1"/>
                <w:kern w:val="0"/>
                <w:sz w:val="20"/>
                <w:szCs w:val="20"/>
              </w:rPr>
            </w:pPr>
          </w:p>
          <w:p w14:paraId="4A831B08"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2B0CBD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3899B7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11E6806"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689536C"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D521446"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0E0B60D" w14:textId="77777777" w:rsidR="004B130A" w:rsidRPr="00E911F4" w:rsidRDefault="004B130A" w:rsidP="00A02561">
            <w:pPr>
              <w:overflowPunct w:val="0"/>
              <w:jc w:val="center"/>
              <w:textAlignment w:val="baseline"/>
              <w:rPr>
                <w:rFonts w:ascii="ＭＳ ゴシック" w:eastAsia="ＭＳ ゴシック" w:hAnsi="ＭＳ ゴシック"/>
                <w:color w:val="000000" w:themeColor="text1"/>
                <w:kern w:val="0"/>
                <w:sz w:val="20"/>
                <w:szCs w:val="20"/>
              </w:rPr>
            </w:pPr>
          </w:p>
          <w:p w14:paraId="37B4EB8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2BCC64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F106885"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386630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592AE0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72C421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7F0B250"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7F5A35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589342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BA372D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1878BF47" w14:textId="77777777" w:rsidR="00A02561" w:rsidRPr="00E911F4" w:rsidRDefault="00A02561" w:rsidP="00A02561">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6B4ECA3A" w14:textId="77777777" w:rsidR="0035455E" w:rsidRPr="00E911F4" w:rsidRDefault="0035455E" w:rsidP="00A02561">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48B0FF31" w14:textId="77777777" w:rsidR="0035455E" w:rsidRPr="00E911F4" w:rsidRDefault="0035455E" w:rsidP="00A02561">
            <w:pPr>
              <w:overflowPunct w:val="0"/>
              <w:jc w:val="center"/>
              <w:textAlignment w:val="baseline"/>
              <w:rPr>
                <w:rFonts w:ascii="ＭＳ ゴシック" w:eastAsia="ＭＳ ゴシック" w:hAnsi="ＭＳ ゴシック"/>
                <w:color w:val="000000" w:themeColor="text1"/>
                <w:kern w:val="0"/>
                <w:sz w:val="20"/>
                <w:szCs w:val="20"/>
              </w:rPr>
            </w:pPr>
          </w:p>
          <w:p w14:paraId="493AD8D6"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19D620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DC5BF84"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6510E3B"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E9BE11F" w14:textId="77777777" w:rsidR="00090B6A" w:rsidRPr="00E911F4" w:rsidRDefault="00090B6A" w:rsidP="00A02561">
            <w:pPr>
              <w:overflowPunct w:val="0"/>
              <w:jc w:val="center"/>
              <w:textAlignment w:val="baseline"/>
              <w:rPr>
                <w:rFonts w:ascii="ＭＳ ゴシック" w:eastAsia="ＭＳ ゴシック" w:hAnsi="ＭＳ ゴシック"/>
                <w:color w:val="000000" w:themeColor="text1"/>
                <w:kern w:val="0"/>
                <w:sz w:val="20"/>
                <w:szCs w:val="20"/>
              </w:rPr>
            </w:pPr>
          </w:p>
          <w:p w14:paraId="3861651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B70E5E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5316727"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34F0388"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1947535F"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0562A9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4ADD7B2"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C38C1D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8726BAB"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C50E890" w14:textId="77777777" w:rsidR="003879A1" w:rsidRPr="00E911F4" w:rsidRDefault="003879A1" w:rsidP="00A02561">
            <w:pPr>
              <w:overflowPunct w:val="0"/>
              <w:jc w:val="center"/>
              <w:textAlignment w:val="baseline"/>
              <w:rPr>
                <w:rFonts w:ascii="ＭＳ ゴシック" w:eastAsia="ＭＳ ゴシック" w:hAnsi="ＭＳ ゴシック"/>
                <w:color w:val="000000" w:themeColor="text1"/>
                <w:kern w:val="0"/>
                <w:sz w:val="20"/>
                <w:szCs w:val="20"/>
              </w:rPr>
            </w:pPr>
          </w:p>
          <w:p w14:paraId="4899491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B954275"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823533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E3BBD6B" w14:textId="77777777" w:rsidR="00A047FD" w:rsidRPr="00E911F4" w:rsidRDefault="00A02561" w:rsidP="00A02561">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いる・いない</w:t>
            </w:r>
          </w:p>
        </w:tc>
      </w:tr>
    </w:tbl>
    <w:p w14:paraId="292C9095" w14:textId="77777777" w:rsidR="00D21BF3" w:rsidRPr="00E911F4" w:rsidRDefault="00D21BF3" w:rsidP="00D21BF3">
      <w:pPr>
        <w:ind w:right="880"/>
        <w:rPr>
          <w:rFonts w:ascii="ＭＳ ゴシック" w:eastAsia="ＭＳ ゴシック" w:hAnsi="ＭＳ ゴシック"/>
          <w:color w:val="000000" w:themeColor="text1"/>
          <w:sz w:val="22"/>
          <w:szCs w:val="22"/>
        </w:rPr>
      </w:pPr>
    </w:p>
    <w:tbl>
      <w:tblPr>
        <w:tblpPr w:leftFromText="142" w:rightFromText="142" w:vertAnchor="page" w:horzAnchor="margin" w:tblpY="1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5"/>
        <w:gridCol w:w="1560"/>
        <w:gridCol w:w="2255"/>
      </w:tblGrid>
      <w:tr w:rsidR="00E911F4" w:rsidRPr="00E911F4" w14:paraId="4CDD8001" w14:textId="77777777" w:rsidTr="00557EAA">
        <w:trPr>
          <w:trHeight w:val="431"/>
        </w:trPr>
        <w:tc>
          <w:tcPr>
            <w:tcW w:w="6085" w:type="dxa"/>
            <w:vAlign w:val="center"/>
          </w:tcPr>
          <w:p w14:paraId="2DB37787" w14:textId="77777777" w:rsidR="00B61AE7" w:rsidRPr="00E911F4" w:rsidRDefault="00B61AE7" w:rsidP="00557EA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560" w:type="dxa"/>
            <w:vAlign w:val="center"/>
          </w:tcPr>
          <w:p w14:paraId="58FD2FE3" w14:textId="77777777" w:rsidR="00B61AE7" w:rsidRPr="00E911F4" w:rsidRDefault="00B61AE7" w:rsidP="00557EA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0422FA00" w14:textId="77777777" w:rsidR="00B61AE7" w:rsidRPr="00E911F4" w:rsidRDefault="00B61AE7" w:rsidP="00557EA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E911F4" w:rsidRPr="00E911F4" w14:paraId="17EB211B" w14:textId="77777777" w:rsidTr="00557EAA">
        <w:trPr>
          <w:trHeight w:val="14290"/>
        </w:trPr>
        <w:tc>
          <w:tcPr>
            <w:tcW w:w="6085" w:type="dxa"/>
          </w:tcPr>
          <w:p w14:paraId="6884946E"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413F39A5"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3193482F"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7A44F35C"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42390AC8"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215F65F6"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63D756E5"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572D88CD"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08E5F2BF"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789E4DCB"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6C1B5EBA"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710DFAAE"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4056E1D1"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6021EB76"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1052F439"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596FE6D4"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34F72EBB"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09C87C00"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6B49CB16"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090108F3"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07C112CB"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14FAB849"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717C8762"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5162A3A6"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502D0A9E" w14:textId="77777777" w:rsidR="00090B6A" w:rsidRPr="00E911F4" w:rsidRDefault="00090B6A" w:rsidP="00557EA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AFD3E24" w14:textId="77777777" w:rsidR="00090B6A" w:rsidRPr="00E911F4" w:rsidRDefault="00090B6A" w:rsidP="00557EA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045D6C1" w14:textId="77777777" w:rsidR="00090B6A" w:rsidRPr="00E911F4" w:rsidRDefault="00090B6A" w:rsidP="00557EA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24C5E56" w14:textId="77777777" w:rsidR="00090B6A" w:rsidRPr="00E911F4" w:rsidRDefault="00090B6A" w:rsidP="00557EA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6CBFA3C" w14:textId="77777777" w:rsidR="00090B6A" w:rsidRPr="00E911F4" w:rsidRDefault="00090B6A" w:rsidP="00557EA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A4BA656"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「必要な数」とは、嘱託医を確保することをもって、これを満たすものとして取り扱うことも差し支えない。</w:t>
            </w:r>
            <w:r w:rsidRPr="00E911F4">
              <w:rPr>
                <w:rFonts w:ascii="ＭＳ ゴシック" w:eastAsia="ＭＳ ゴシック" w:hAnsi="ＭＳ ゴシック" w:hint="eastAsia"/>
                <w:color w:val="000000" w:themeColor="text1"/>
                <w:kern w:val="0"/>
                <w:sz w:val="20"/>
                <w:szCs w:val="20"/>
              </w:rPr>
              <w:t>また、指定生活介護事業所において看護師等による利用者への健康状態の把握や健康相談等が実施され、必要に応じて医療機関への通院等により対応することが可能な場合に限り、医師を配置しない取扱いとすることができる。</w:t>
            </w:r>
          </w:p>
          <w:p w14:paraId="43392994"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02FCE1D2" w14:textId="77777777" w:rsidR="00090B6A" w:rsidRPr="00E911F4" w:rsidRDefault="00090B6A" w:rsidP="00557EAA">
            <w:pPr>
              <w:overflowPunct w:val="0"/>
              <w:jc w:val="left"/>
              <w:textAlignment w:val="baseline"/>
              <w:rPr>
                <w:rFonts w:ascii="ＭＳ ゴシック" w:eastAsia="ＭＳ ゴシック" w:hAnsi="ＭＳ ゴシック"/>
                <w:color w:val="000000" w:themeColor="text1"/>
                <w:sz w:val="20"/>
                <w:szCs w:val="20"/>
              </w:rPr>
            </w:pPr>
          </w:p>
          <w:p w14:paraId="3A6FDA9B" w14:textId="77777777" w:rsidR="00B61AE7" w:rsidRPr="00E911F4" w:rsidRDefault="00B61AE7" w:rsidP="00557EAA">
            <w:pPr>
              <w:overflowPunct w:val="0"/>
              <w:textAlignment w:val="baseline"/>
              <w:rPr>
                <w:rFonts w:ascii="ＭＳ ゴシック" w:eastAsia="ＭＳ ゴシック" w:hAnsi="ＭＳ ゴシック"/>
                <w:color w:val="000000" w:themeColor="text1"/>
                <w:sz w:val="20"/>
                <w:szCs w:val="20"/>
              </w:rPr>
            </w:pPr>
          </w:p>
        </w:tc>
        <w:tc>
          <w:tcPr>
            <w:tcW w:w="1560" w:type="dxa"/>
          </w:tcPr>
          <w:p w14:paraId="70223151" w14:textId="77777777" w:rsidR="00B61AE7" w:rsidRPr="00E911F4" w:rsidRDefault="00B61AE7"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6ACAEC6E"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○運営規程</w:t>
            </w:r>
          </w:p>
          <w:p w14:paraId="05DD297B"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108D0E5B"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○ケース記録</w:t>
            </w:r>
          </w:p>
          <w:p w14:paraId="0E6C7528"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71D72691"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65EF7ADD"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2F496998"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○運営規程</w:t>
            </w:r>
          </w:p>
          <w:p w14:paraId="2E64C8FB"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6B7F1A13"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○ケース記録</w:t>
            </w:r>
          </w:p>
          <w:p w14:paraId="06184364"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○研修計画、研修実施記録</w:t>
            </w:r>
          </w:p>
          <w:p w14:paraId="6BDE09CC"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○虐待防止関係書類</w:t>
            </w:r>
          </w:p>
          <w:p w14:paraId="402AD956"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D22B4E" w:rsidRPr="00E911F4">
              <w:rPr>
                <w:rFonts w:ascii="ＭＳ ゴシック" w:eastAsia="ＭＳ ゴシック" w:hAnsi="ＭＳ ゴシック" w:hint="eastAsia"/>
                <w:color w:val="000000" w:themeColor="text1"/>
                <w:sz w:val="20"/>
                <w:szCs w:val="20"/>
              </w:rPr>
              <w:t>体制の整備</w:t>
            </w:r>
            <w:r w:rsidRPr="00E911F4">
              <w:rPr>
                <w:rFonts w:ascii="ＭＳ ゴシック" w:eastAsia="ＭＳ ゴシック" w:hAnsi="ＭＳ ゴシック" w:hint="eastAsia"/>
                <w:color w:val="000000" w:themeColor="text1"/>
                <w:sz w:val="20"/>
                <w:szCs w:val="20"/>
              </w:rPr>
              <w:t>をしていることが分かる書類</w:t>
            </w:r>
          </w:p>
          <w:p w14:paraId="46E08664"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2E90957A"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7BC3396A"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0B7E9E62"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138EC748"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677FD90A"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2EB64434"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21634420"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7839532B" w14:textId="77777777" w:rsidR="004B7F30" w:rsidRPr="00E911F4" w:rsidRDefault="004B7F30" w:rsidP="00557EAA">
            <w:pPr>
              <w:overflowPunct w:val="0"/>
              <w:ind w:left="200" w:hangingChars="100" w:hanging="200"/>
              <w:textAlignment w:val="baseline"/>
              <w:rPr>
                <w:rFonts w:ascii="ＭＳ ゴシック" w:eastAsia="ＭＳ ゴシック" w:hAnsi="ＭＳ ゴシック"/>
                <w:color w:val="000000" w:themeColor="text1"/>
                <w:sz w:val="20"/>
                <w:szCs w:val="20"/>
              </w:rPr>
            </w:pPr>
          </w:p>
          <w:p w14:paraId="4A3886C4"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○勤務実績表</w:t>
            </w:r>
          </w:p>
          <w:p w14:paraId="7596E7A3"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○出勤簿（タイ</w:t>
            </w:r>
          </w:p>
          <w:p w14:paraId="394161A2" w14:textId="77777777" w:rsidR="004B7F30" w:rsidRPr="00E911F4" w:rsidRDefault="004B7F30" w:rsidP="00557EAA">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ムカード）</w:t>
            </w:r>
          </w:p>
          <w:p w14:paraId="1C4B62CA"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○従業員の資</w:t>
            </w:r>
          </w:p>
          <w:p w14:paraId="1319982E" w14:textId="77777777" w:rsidR="004B7F30" w:rsidRPr="00E911F4" w:rsidRDefault="004B7F30" w:rsidP="00557EAA">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格証</w:t>
            </w:r>
          </w:p>
          <w:p w14:paraId="57EFEA69"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○勤務体制一</w:t>
            </w:r>
          </w:p>
          <w:p w14:paraId="2A00A5D9" w14:textId="77777777" w:rsidR="004B7F30" w:rsidRPr="00E911F4" w:rsidRDefault="004B7F30" w:rsidP="00557EAA">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覧表</w:t>
            </w:r>
          </w:p>
          <w:p w14:paraId="75E7384A"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○利用者数（平</w:t>
            </w:r>
          </w:p>
          <w:p w14:paraId="42677382" w14:textId="77777777" w:rsidR="004B7F30" w:rsidRPr="00E911F4" w:rsidRDefault="004B7F30" w:rsidP="00557EAA">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均利用人数）が分かる書類</w:t>
            </w:r>
          </w:p>
          <w:p w14:paraId="15C70930"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（実績表等）</w:t>
            </w:r>
          </w:p>
          <w:p w14:paraId="0FB82A71"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p>
          <w:p w14:paraId="2740E6C7"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p>
          <w:p w14:paraId="7FE21CD5"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p>
          <w:p w14:paraId="20790E98"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○勤務実績表</w:t>
            </w:r>
          </w:p>
          <w:p w14:paraId="5F319065" w14:textId="77777777" w:rsidR="004B7F30" w:rsidRPr="00E911F4" w:rsidRDefault="004B7F30" w:rsidP="00557EA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○出勤簿（タイ</w:t>
            </w:r>
          </w:p>
          <w:p w14:paraId="0B7D4EDB" w14:textId="77777777" w:rsidR="004B7F30" w:rsidRPr="00E911F4" w:rsidRDefault="004B7F30" w:rsidP="00557EAA">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ムカード）</w:t>
            </w:r>
          </w:p>
        </w:tc>
        <w:tc>
          <w:tcPr>
            <w:tcW w:w="2255" w:type="dxa"/>
          </w:tcPr>
          <w:p w14:paraId="6146EB11"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78B4DE43"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法第</w:t>
            </w:r>
            <w:r w:rsidRPr="00E911F4">
              <w:rPr>
                <w:rFonts w:ascii="ＭＳ ゴシック" w:eastAsia="ＭＳ ゴシック" w:hAnsi="ＭＳ ゴシック" w:cs="ＭＳ ゴシック"/>
                <w:color w:val="000000" w:themeColor="text1"/>
                <w:kern w:val="0"/>
                <w:sz w:val="20"/>
                <w:szCs w:val="20"/>
              </w:rPr>
              <w:t>43</w:t>
            </w:r>
            <w:r w:rsidRPr="00E911F4">
              <w:rPr>
                <w:rFonts w:ascii="ＭＳ ゴシック" w:eastAsia="ＭＳ ゴシック" w:hAnsi="ＭＳ ゴシック" w:cs="ＭＳ ゴシック" w:hint="eastAsia"/>
                <w:color w:val="000000" w:themeColor="text1"/>
                <w:kern w:val="0"/>
                <w:sz w:val="20"/>
                <w:szCs w:val="20"/>
              </w:rPr>
              <w:t>条</w:t>
            </w:r>
          </w:p>
          <w:p w14:paraId="4DBFB08B"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4DE4963E"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5564A8E1"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11AFB035"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1C07AD62"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6D93510E"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479978BA"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65B94E1C"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10F68083"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5BACCA20"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0ED311BC" w14:textId="77777777" w:rsidR="000071F1" w:rsidRPr="00E911F4" w:rsidRDefault="000071F1" w:rsidP="00557EAA">
            <w:pPr>
              <w:overflowPunct w:val="0"/>
              <w:jc w:val="left"/>
              <w:textAlignment w:val="baseline"/>
              <w:rPr>
                <w:rFonts w:ascii="ＭＳ ゴシック" w:eastAsia="ＭＳ ゴシック" w:hAnsi="ＭＳ ゴシック"/>
                <w:color w:val="000000" w:themeColor="text1"/>
                <w:kern w:val="0"/>
                <w:sz w:val="20"/>
                <w:szCs w:val="20"/>
              </w:rPr>
            </w:pPr>
          </w:p>
          <w:p w14:paraId="525C002F"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条第4項</w:t>
            </w:r>
          </w:p>
          <w:p w14:paraId="2E7FEF54"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7D0D44B3"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8条</w:t>
            </w:r>
          </w:p>
          <w:p w14:paraId="01118968"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厚令</w:t>
            </w:r>
            <w:r w:rsidRPr="00E911F4">
              <w:rPr>
                <w:rFonts w:ascii="ＭＳ ゴシック" w:eastAsia="ＭＳ ゴシック" w:hAnsi="ＭＳ ゴシック" w:cs="ＭＳ ゴシック"/>
                <w:color w:val="000000" w:themeColor="text1"/>
                <w:kern w:val="0"/>
                <w:sz w:val="20"/>
                <w:szCs w:val="20"/>
              </w:rPr>
              <w:t>19</w:t>
            </w: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条の</w:t>
            </w:r>
            <w:r w:rsidRPr="00E911F4">
              <w:rPr>
                <w:rFonts w:ascii="ＭＳ ゴシック" w:eastAsia="ＭＳ ゴシック" w:hAnsi="ＭＳ ゴシック" w:cs="ＭＳ ゴシック"/>
                <w:color w:val="000000" w:themeColor="text1"/>
                <w:kern w:val="0"/>
                <w:sz w:val="20"/>
                <w:szCs w:val="20"/>
              </w:rPr>
              <w:t>4</w:t>
            </w:r>
          </w:p>
          <w:p w14:paraId="18D1105C"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276D4808"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26711923"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p>
          <w:p w14:paraId="5BDE14B7" w14:textId="77777777" w:rsidR="00241E62" w:rsidRPr="00E911F4" w:rsidRDefault="00241E62" w:rsidP="00557EAA">
            <w:pPr>
              <w:overflowPunct w:val="0"/>
              <w:jc w:val="left"/>
              <w:textAlignment w:val="baseline"/>
              <w:rPr>
                <w:rFonts w:ascii="ＭＳ ゴシック" w:eastAsia="ＭＳ ゴシック" w:hAnsi="ＭＳ ゴシック"/>
                <w:color w:val="000000" w:themeColor="text1"/>
                <w:kern w:val="0"/>
                <w:sz w:val="20"/>
                <w:szCs w:val="20"/>
              </w:rPr>
            </w:pPr>
          </w:p>
          <w:p w14:paraId="71CD8D20" w14:textId="77777777" w:rsidR="00241E62" w:rsidRPr="00E911F4" w:rsidRDefault="00241E62" w:rsidP="00557EAA">
            <w:pPr>
              <w:overflowPunct w:val="0"/>
              <w:jc w:val="left"/>
              <w:textAlignment w:val="baseline"/>
              <w:rPr>
                <w:rFonts w:ascii="ＭＳ ゴシック" w:eastAsia="ＭＳ ゴシック" w:hAnsi="ＭＳ ゴシック"/>
                <w:color w:val="000000" w:themeColor="text1"/>
                <w:kern w:val="0"/>
                <w:sz w:val="20"/>
                <w:szCs w:val="20"/>
              </w:rPr>
            </w:pPr>
          </w:p>
          <w:p w14:paraId="75AC08A5" w14:textId="77777777" w:rsidR="00241E62" w:rsidRPr="00E911F4" w:rsidRDefault="00241E62" w:rsidP="00557EAA">
            <w:pPr>
              <w:overflowPunct w:val="0"/>
              <w:jc w:val="left"/>
              <w:textAlignment w:val="baseline"/>
              <w:rPr>
                <w:rFonts w:ascii="ＭＳ ゴシック" w:eastAsia="ＭＳ ゴシック" w:hAnsi="ＭＳ ゴシック"/>
                <w:color w:val="000000" w:themeColor="text1"/>
                <w:kern w:val="0"/>
                <w:sz w:val="20"/>
                <w:szCs w:val="20"/>
              </w:rPr>
            </w:pPr>
          </w:p>
          <w:p w14:paraId="63D4A43D" w14:textId="77777777" w:rsidR="00241E62" w:rsidRPr="00E911F4" w:rsidRDefault="00D22B4E"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法第4</w:t>
            </w:r>
            <w:r w:rsidRPr="00E911F4">
              <w:rPr>
                <w:rFonts w:ascii="ＭＳ ゴシック" w:eastAsia="ＭＳ ゴシック" w:hAnsi="ＭＳ ゴシック"/>
                <w:color w:val="000000" w:themeColor="text1"/>
                <w:kern w:val="0"/>
                <w:sz w:val="20"/>
                <w:szCs w:val="20"/>
              </w:rPr>
              <w:t>3</w:t>
            </w:r>
            <w:r w:rsidRPr="00E911F4">
              <w:rPr>
                <w:rFonts w:ascii="ＭＳ ゴシック" w:eastAsia="ＭＳ ゴシック" w:hAnsi="ＭＳ ゴシック" w:hint="eastAsia"/>
                <w:color w:val="000000" w:themeColor="text1"/>
                <w:kern w:val="0"/>
                <w:sz w:val="20"/>
                <w:szCs w:val="20"/>
              </w:rPr>
              <w:t>条第1項</w:t>
            </w:r>
          </w:p>
          <w:p w14:paraId="6FADB391"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p>
          <w:p w14:paraId="75CEA1BB"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r w:rsidR="00781342" w:rsidRPr="00E911F4">
              <w:rPr>
                <w:rFonts w:ascii="ＭＳ ゴシック" w:eastAsia="ＭＳ ゴシック" w:hAnsi="ＭＳ ゴシック" w:cs="ＭＳ ゴシック" w:hint="eastAsia"/>
                <w:color w:val="000000" w:themeColor="text1"/>
                <w:kern w:val="0"/>
                <w:sz w:val="20"/>
                <w:szCs w:val="20"/>
              </w:rPr>
              <w:t>第1号</w:t>
            </w:r>
          </w:p>
          <w:p w14:paraId="131F7E0B"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平18障発第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3A333042"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第五の</w:t>
            </w:r>
            <w:r w:rsidRPr="00E911F4">
              <w:rPr>
                <w:rFonts w:ascii="ＭＳ ゴシック" w:eastAsia="ＭＳ ゴシック" w:hAnsi="ＭＳ ゴシック" w:cs="ＭＳ ゴシック"/>
                <w:color w:val="000000" w:themeColor="text1"/>
                <w:kern w:val="0"/>
                <w:sz w:val="20"/>
                <w:szCs w:val="20"/>
              </w:rPr>
              <w:t>1(1)</w:t>
            </w:r>
          </w:p>
          <w:p w14:paraId="58CF19A9"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p>
          <w:p w14:paraId="1C183F64"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w:t>
            </w:r>
            <w:r w:rsidR="00781342" w:rsidRPr="00E911F4">
              <w:rPr>
                <w:rFonts w:ascii="ＭＳ ゴシック" w:eastAsia="ＭＳ ゴシック" w:hAnsi="ＭＳ ゴシック" w:cs="ＭＳ ゴシック" w:hint="eastAsia"/>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r w:rsidR="00781342" w:rsidRPr="00E911F4">
              <w:rPr>
                <w:rFonts w:ascii="ＭＳ ゴシック" w:eastAsia="ＭＳ ゴシック" w:hAnsi="ＭＳ ゴシック" w:cs="ＭＳ ゴシック" w:hint="eastAsia"/>
                <w:color w:val="000000" w:themeColor="text1"/>
                <w:kern w:val="0"/>
                <w:sz w:val="20"/>
                <w:szCs w:val="20"/>
              </w:rPr>
              <w:t>第2号</w:t>
            </w:r>
            <w:r w:rsidR="00314E70" w:rsidRPr="00E911F4">
              <w:rPr>
                <w:rFonts w:ascii="ＭＳ ゴシック" w:eastAsia="ＭＳ ゴシック" w:hAnsi="ＭＳ ゴシック" w:cs="ＭＳ ゴシック" w:hint="eastAsia"/>
                <w:color w:val="000000" w:themeColor="text1"/>
                <w:kern w:val="0"/>
                <w:sz w:val="20"/>
                <w:szCs w:val="20"/>
              </w:rPr>
              <w:t>①</w:t>
            </w:r>
          </w:p>
          <w:p w14:paraId="69448E62"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06172224"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第五の1</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2</w:t>
            </w:r>
            <w:r w:rsidRPr="00E911F4">
              <w:rPr>
                <w:rFonts w:ascii="ＭＳ ゴシック" w:eastAsia="ＭＳ ゴシック" w:hAnsi="ＭＳ ゴシック" w:cs="ＭＳ ゴシック"/>
                <w:color w:val="000000" w:themeColor="text1"/>
                <w:kern w:val="0"/>
                <w:sz w:val="20"/>
                <w:szCs w:val="20"/>
              </w:rPr>
              <w:t>)</w:t>
            </w:r>
          </w:p>
          <w:p w14:paraId="40857F11" w14:textId="77777777" w:rsidR="0035455E" w:rsidRPr="00E911F4" w:rsidRDefault="0035455E" w:rsidP="00557EA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C688DA9" w14:textId="77777777" w:rsidR="00A02561" w:rsidRPr="00E911F4" w:rsidRDefault="00A02561" w:rsidP="00557EAA">
            <w:pPr>
              <w:overflowPunct w:val="0"/>
              <w:jc w:val="left"/>
              <w:textAlignment w:val="baseline"/>
              <w:rPr>
                <w:rFonts w:ascii="ＭＳ ゴシック" w:eastAsia="ＭＳ ゴシック" w:hAnsi="ＭＳ ゴシック"/>
                <w:color w:val="000000" w:themeColor="text1"/>
                <w:kern w:val="0"/>
                <w:sz w:val="20"/>
                <w:szCs w:val="20"/>
              </w:rPr>
            </w:pPr>
          </w:p>
          <w:p w14:paraId="320F681C"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p>
          <w:p w14:paraId="1419BA3D"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p>
          <w:p w14:paraId="3A0A7540"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p>
          <w:p w14:paraId="3E40EFD7"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p>
          <w:p w14:paraId="049787F8" w14:textId="77777777" w:rsidR="00781342" w:rsidRPr="00E911F4" w:rsidRDefault="00781342" w:rsidP="00557EA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9条第2項第2号</w:t>
            </w:r>
            <w:r w:rsidR="00314E70" w:rsidRPr="00E911F4">
              <w:rPr>
                <w:rFonts w:ascii="ＭＳ ゴシック" w:eastAsia="ＭＳ ゴシック" w:hAnsi="ＭＳ ゴシック" w:cs="ＭＳ ゴシック" w:hint="eastAsia"/>
                <w:color w:val="000000" w:themeColor="text1"/>
                <w:kern w:val="0"/>
                <w:sz w:val="20"/>
                <w:szCs w:val="20"/>
              </w:rPr>
              <w:t>②</w:t>
            </w:r>
          </w:p>
          <w:p w14:paraId="4447F768" w14:textId="77777777" w:rsidR="00B61AE7" w:rsidRPr="00E911F4" w:rsidRDefault="00B61AE7" w:rsidP="00557EAA">
            <w:pPr>
              <w:overflowPunct w:val="0"/>
              <w:jc w:val="left"/>
              <w:textAlignment w:val="baseline"/>
              <w:rPr>
                <w:rFonts w:ascii="ＭＳ ゴシック" w:eastAsia="ＭＳ ゴシック" w:hAnsi="ＭＳ ゴシック"/>
                <w:color w:val="000000" w:themeColor="text1"/>
                <w:sz w:val="20"/>
                <w:szCs w:val="20"/>
              </w:rPr>
            </w:pPr>
          </w:p>
        </w:tc>
      </w:tr>
    </w:tbl>
    <w:p w14:paraId="3261D7DC" w14:textId="77777777" w:rsidR="00CA49C4" w:rsidRPr="00E911F4" w:rsidRDefault="00CA49C4"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21B8DD09" w14:textId="77777777" w:rsidTr="006A15F1">
        <w:trPr>
          <w:trHeight w:val="431"/>
          <w:jc w:val="center"/>
        </w:trPr>
        <w:tc>
          <w:tcPr>
            <w:tcW w:w="2340" w:type="dxa"/>
            <w:vAlign w:val="center"/>
          </w:tcPr>
          <w:p w14:paraId="6EA2DE99"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120" w:type="dxa"/>
            <w:vAlign w:val="center"/>
          </w:tcPr>
          <w:p w14:paraId="79427EF3"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070D3BB9"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CA49C4" w:rsidRPr="00E911F4" w14:paraId="5957E4B4" w14:textId="77777777">
        <w:trPr>
          <w:trHeight w:val="14480"/>
          <w:jc w:val="center"/>
        </w:trPr>
        <w:tc>
          <w:tcPr>
            <w:tcW w:w="2340" w:type="dxa"/>
          </w:tcPr>
          <w:p w14:paraId="4C0457EB" w14:textId="77777777" w:rsidR="007325C7" w:rsidRPr="00E911F4" w:rsidRDefault="007325C7" w:rsidP="007325C7">
            <w:pPr>
              <w:overflowPunct w:val="0"/>
              <w:textAlignment w:val="baseline"/>
              <w:rPr>
                <w:rFonts w:ascii="ＭＳ ゴシック" w:eastAsia="ＭＳ ゴシック" w:hAnsi="Times New Roman"/>
                <w:color w:val="000000" w:themeColor="text1"/>
                <w:kern w:val="0"/>
                <w:sz w:val="20"/>
                <w:szCs w:val="20"/>
              </w:rPr>
            </w:pPr>
          </w:p>
          <w:p w14:paraId="5DADAE4E" w14:textId="1F014689" w:rsidR="009C6C25" w:rsidRPr="00E911F4" w:rsidRDefault="009C6C25" w:rsidP="009C6C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（２）看護職員（保健師又は看護師若しくは准看護師）、理学療法士</w:t>
            </w:r>
            <w:r w:rsidR="00777FE2"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作業療法士</w:t>
            </w:r>
            <w:r w:rsidR="00777FE2" w:rsidRPr="00E911F4">
              <w:rPr>
                <w:rFonts w:ascii="ＭＳ ゴシック" w:eastAsia="ＭＳ ゴシック" w:hAnsi="ＭＳ ゴシック" w:cs="ＭＳ ゴシック" w:hint="eastAsia"/>
                <w:color w:val="000000" w:themeColor="text1"/>
                <w:kern w:val="0"/>
                <w:sz w:val="20"/>
                <w:szCs w:val="20"/>
              </w:rPr>
              <w:t>又は</w:t>
            </w:r>
            <w:r w:rsidR="00647907" w:rsidRPr="00E911F4">
              <w:rPr>
                <w:rFonts w:ascii="ＭＳ ゴシック" w:eastAsia="ＭＳ ゴシック" w:hAnsi="ＭＳ ゴシック" w:cs="ＭＳ ゴシック" w:hint="eastAsia"/>
                <w:color w:val="000000" w:themeColor="text1"/>
                <w:kern w:val="0"/>
                <w:sz w:val="20"/>
                <w:szCs w:val="20"/>
              </w:rPr>
              <w:t>言語聴覚士</w:t>
            </w:r>
            <w:r w:rsidRPr="00E911F4">
              <w:rPr>
                <w:rFonts w:ascii="ＭＳ ゴシック" w:eastAsia="ＭＳ ゴシック" w:hAnsi="ＭＳ ゴシック" w:cs="ＭＳ ゴシック" w:hint="eastAsia"/>
                <w:color w:val="000000" w:themeColor="text1"/>
                <w:kern w:val="0"/>
                <w:sz w:val="20"/>
                <w:szCs w:val="20"/>
              </w:rPr>
              <w:t>及び生活支援員</w:t>
            </w:r>
          </w:p>
          <w:p w14:paraId="6B04E1AA" w14:textId="77777777" w:rsidR="00CA49C4" w:rsidRPr="00E911F4" w:rsidRDefault="00CA49C4" w:rsidP="00CA49C4">
            <w:pPr>
              <w:overflowPunct w:val="0"/>
              <w:textAlignment w:val="baseline"/>
              <w:rPr>
                <w:rFonts w:ascii="ＭＳ ゴシック" w:eastAsia="ＭＳ ゴシック" w:hAnsi="ＭＳ ゴシック"/>
                <w:color w:val="000000" w:themeColor="text1"/>
                <w:sz w:val="22"/>
                <w:szCs w:val="22"/>
              </w:rPr>
            </w:pPr>
          </w:p>
        </w:tc>
        <w:tc>
          <w:tcPr>
            <w:tcW w:w="6120" w:type="dxa"/>
          </w:tcPr>
          <w:p w14:paraId="3552363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4BE23D7" w14:textId="6B97F097" w:rsidR="00A02561" w:rsidRPr="00E911F4" w:rsidRDefault="00A02561" w:rsidP="001D3C72">
            <w:pPr>
              <w:numPr>
                <w:ilvl w:val="0"/>
                <w:numId w:val="2"/>
              </w:num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理学療法士</w:t>
            </w:r>
            <w:r w:rsidR="001D3C72" w:rsidRPr="00E911F4">
              <w:rPr>
                <w:rFonts w:ascii="ＭＳ ゴシック" w:eastAsia="ＭＳ ゴシック" w:hAnsi="ＭＳ ゴシック" w:cs="ＭＳ ゴシック" w:hint="eastAsia"/>
                <w:color w:val="000000" w:themeColor="text1"/>
                <w:kern w:val="0"/>
                <w:sz w:val="20"/>
                <w:szCs w:val="20"/>
              </w:rPr>
              <w:t>、作業療法士又は言語聴覚士</w:t>
            </w:r>
            <w:r w:rsidRPr="00E911F4">
              <w:rPr>
                <w:rFonts w:ascii="ＭＳ ゴシック" w:eastAsia="ＭＳ ゴシック" w:hAnsi="ＭＳ ゴシック" w:cs="ＭＳ ゴシック" w:hint="eastAsia"/>
                <w:color w:val="000000" w:themeColor="text1"/>
                <w:kern w:val="0"/>
                <w:sz w:val="20"/>
                <w:szCs w:val="20"/>
              </w:rPr>
              <w:t>の数は、利用者に対して日常生活を営むのに必要な機能の減退を防止するための訓練を行う場合は、指定生活介護の単位ごとに、当該訓練を行うために必要な数となっているか。</w:t>
            </w:r>
          </w:p>
          <w:p w14:paraId="5D71AA26" w14:textId="31858717" w:rsidR="00A02561" w:rsidRPr="00E911F4" w:rsidRDefault="00A02561" w:rsidP="001D3C72">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 xml:space="preserve">　</w:t>
            </w:r>
            <w:r w:rsidR="001D3C72"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ただし、理学療法士</w:t>
            </w:r>
            <w:r w:rsidR="001D3C72" w:rsidRPr="00E911F4">
              <w:rPr>
                <w:rFonts w:ascii="ＭＳ ゴシック" w:eastAsia="ＭＳ ゴシック" w:hAnsi="ＭＳ ゴシック" w:cs="ＭＳ ゴシック" w:hint="eastAsia"/>
                <w:color w:val="000000" w:themeColor="text1"/>
                <w:kern w:val="0"/>
                <w:sz w:val="20"/>
                <w:szCs w:val="20"/>
              </w:rPr>
              <w:t>、作業療法士又は言語聴覚士</w:t>
            </w:r>
            <w:r w:rsidRPr="00E911F4">
              <w:rPr>
                <w:rFonts w:ascii="ＭＳ ゴシック" w:eastAsia="ＭＳ ゴシック" w:hAnsi="ＭＳ ゴシック" w:cs="ＭＳ ゴシック" w:hint="eastAsia"/>
                <w:color w:val="000000" w:themeColor="text1"/>
                <w:kern w:val="0"/>
                <w:sz w:val="20"/>
                <w:szCs w:val="20"/>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6C9952B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107FBD2"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3A547524"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551EB55A"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16201E48"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693668CD"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675F6699" w14:textId="773F6670" w:rsidR="00A02561" w:rsidRPr="00E911F4" w:rsidRDefault="00A02561" w:rsidP="001D3C72">
            <w:pPr>
              <w:numPr>
                <w:ilvl w:val="0"/>
                <w:numId w:val="2"/>
              </w:num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生活支援員の数は、指定生活介護の単位ごとに、１以上となっているか。</w:t>
            </w:r>
          </w:p>
          <w:p w14:paraId="51EFEB8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また、</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人以上は常勤となっているか。</w:t>
            </w:r>
          </w:p>
          <w:p w14:paraId="7C2B5BC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66BE06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38D328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（経過措置）</w:t>
            </w:r>
          </w:p>
          <w:p w14:paraId="2AD82DBA" w14:textId="07321439"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（１）当分の間、①の厚生労働大臣が定めるものに対し指定生活介護を提供する指定生活介護事業所に置くべき看護職員、理学療法士</w:t>
            </w:r>
            <w:r w:rsidR="001D3C72" w:rsidRPr="00E911F4">
              <w:rPr>
                <w:rFonts w:ascii="ＭＳ ゴシック" w:eastAsia="ＭＳ ゴシック" w:hAnsi="ＭＳ ゴシック" w:cs="ＭＳ ゴシック" w:hint="eastAsia"/>
                <w:color w:val="000000" w:themeColor="text1"/>
                <w:kern w:val="0"/>
                <w:sz w:val="20"/>
                <w:szCs w:val="20"/>
              </w:rPr>
              <w:t>、作業療法士又は言語聴覚士</w:t>
            </w:r>
            <w:r w:rsidRPr="00E911F4">
              <w:rPr>
                <w:rFonts w:ascii="ＭＳ ゴシック" w:eastAsia="ＭＳ ゴシック" w:hAnsi="ＭＳ ゴシック" w:cs="ＭＳ ゴシック" w:hint="eastAsia"/>
                <w:color w:val="000000" w:themeColor="text1"/>
                <w:kern w:val="0"/>
                <w:sz w:val="20"/>
                <w:szCs w:val="20"/>
              </w:rPr>
              <w:t>び生活支援員の総数は、指定生活介護の単位ごとに、常勤換算方法で、次に掲げる数の合計以上となっているか。</w:t>
            </w:r>
          </w:p>
          <w:p w14:paraId="425EF364"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次のアからウまでに掲げる利用者（厚生労働大臣が定める者を除く。）の平均障害支援区分に応じ、それぞれアからウまでに掲げる数</w:t>
            </w:r>
          </w:p>
          <w:p w14:paraId="4FAC0D5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ア　障害支援区分４未満</w:t>
            </w:r>
          </w:p>
          <w:p w14:paraId="1689479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利用者の数を６で除した数</w:t>
            </w:r>
          </w:p>
          <w:p w14:paraId="2B8BEBB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イ</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障害支援区分が４以上５未満</w:t>
            </w:r>
          </w:p>
          <w:p w14:paraId="31DE4AA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利用者の数を５で除した数</w:t>
            </w:r>
          </w:p>
          <w:p w14:paraId="37E2E8F2"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ウ　障害支援区分が５以上</w:t>
            </w:r>
          </w:p>
          <w:p w14:paraId="170F648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利用者の数を３で除した数</w:t>
            </w:r>
          </w:p>
          <w:p w14:paraId="449170DB"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①の厚生労働大臣が定める者である利用者の数を10で除した数</w:t>
            </w:r>
          </w:p>
          <w:p w14:paraId="1AA3502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646FD21"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（２）利用者の数は、前年度の平均値となっているか。ただし、新規に指定を受ける場合は、推定数となってるか。</w:t>
            </w:r>
          </w:p>
          <w:p w14:paraId="6C69925C"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2920B62E" w14:textId="77777777" w:rsidR="00CA49C4" w:rsidRPr="00E911F4" w:rsidRDefault="00CA49C4" w:rsidP="007325C7">
            <w:pPr>
              <w:overflowPunct w:val="0"/>
              <w:textAlignment w:val="baseline"/>
              <w:rPr>
                <w:rFonts w:ascii="ＭＳ ゴシック" w:eastAsia="ＭＳ ゴシック" w:hAnsi="ＭＳ ゴシック"/>
                <w:color w:val="000000" w:themeColor="text1"/>
                <w:sz w:val="22"/>
                <w:szCs w:val="22"/>
              </w:rPr>
            </w:pPr>
          </w:p>
        </w:tc>
        <w:tc>
          <w:tcPr>
            <w:tcW w:w="1440" w:type="dxa"/>
          </w:tcPr>
          <w:p w14:paraId="66F9C5C5"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1743346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83D3087"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E7B62D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E8C9E7D"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03A8F1F6"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35727F6"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1A4C7AF"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98D4AB4" w14:textId="77777777" w:rsidR="001C6A08" w:rsidRPr="00E911F4" w:rsidRDefault="001C6A08" w:rsidP="00A02561">
            <w:pPr>
              <w:overflowPunct w:val="0"/>
              <w:jc w:val="center"/>
              <w:textAlignment w:val="baseline"/>
              <w:rPr>
                <w:rFonts w:ascii="ＭＳ ゴシック" w:eastAsia="ＭＳ ゴシック" w:hAnsi="ＭＳ ゴシック"/>
                <w:color w:val="000000" w:themeColor="text1"/>
                <w:kern w:val="0"/>
                <w:sz w:val="20"/>
                <w:szCs w:val="20"/>
              </w:rPr>
            </w:pPr>
          </w:p>
          <w:p w14:paraId="6C77DC3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D4726DB" w14:textId="77777777" w:rsidR="00314E70" w:rsidRPr="00E911F4" w:rsidRDefault="00314E70" w:rsidP="00A02561">
            <w:pPr>
              <w:overflowPunct w:val="0"/>
              <w:jc w:val="center"/>
              <w:textAlignment w:val="baseline"/>
              <w:rPr>
                <w:rFonts w:ascii="ＭＳ ゴシック" w:eastAsia="ＭＳ ゴシック" w:hAnsi="ＭＳ ゴシック"/>
                <w:color w:val="000000" w:themeColor="text1"/>
                <w:kern w:val="0"/>
                <w:sz w:val="20"/>
                <w:szCs w:val="20"/>
              </w:rPr>
            </w:pPr>
          </w:p>
          <w:p w14:paraId="3DAA7E7E" w14:textId="77777777" w:rsidR="00314E70" w:rsidRPr="00E911F4" w:rsidRDefault="00314E70" w:rsidP="00A02561">
            <w:pPr>
              <w:overflowPunct w:val="0"/>
              <w:jc w:val="center"/>
              <w:textAlignment w:val="baseline"/>
              <w:rPr>
                <w:rFonts w:ascii="ＭＳ ゴシック" w:eastAsia="ＭＳ ゴシック" w:hAnsi="ＭＳ ゴシック"/>
                <w:color w:val="000000" w:themeColor="text1"/>
                <w:kern w:val="0"/>
                <w:sz w:val="20"/>
                <w:szCs w:val="20"/>
              </w:rPr>
            </w:pPr>
          </w:p>
          <w:p w14:paraId="50C386EF" w14:textId="77777777" w:rsidR="00314E70" w:rsidRPr="00E911F4" w:rsidRDefault="00314E70" w:rsidP="00A02561">
            <w:pPr>
              <w:overflowPunct w:val="0"/>
              <w:jc w:val="center"/>
              <w:textAlignment w:val="baseline"/>
              <w:rPr>
                <w:rFonts w:ascii="ＭＳ ゴシック" w:eastAsia="ＭＳ ゴシック" w:hAnsi="ＭＳ ゴシック"/>
                <w:color w:val="000000" w:themeColor="text1"/>
                <w:kern w:val="0"/>
                <w:sz w:val="20"/>
                <w:szCs w:val="20"/>
              </w:rPr>
            </w:pPr>
          </w:p>
          <w:p w14:paraId="781C4C86" w14:textId="77777777" w:rsidR="00314E70" w:rsidRPr="00E911F4" w:rsidRDefault="00314E70" w:rsidP="00A02561">
            <w:pPr>
              <w:overflowPunct w:val="0"/>
              <w:jc w:val="center"/>
              <w:textAlignment w:val="baseline"/>
              <w:rPr>
                <w:rFonts w:ascii="ＭＳ ゴシック" w:eastAsia="ＭＳ ゴシック" w:hAnsi="ＭＳ ゴシック"/>
                <w:color w:val="000000" w:themeColor="text1"/>
                <w:kern w:val="0"/>
                <w:sz w:val="20"/>
                <w:szCs w:val="20"/>
              </w:rPr>
            </w:pPr>
          </w:p>
          <w:p w14:paraId="70B09861" w14:textId="77777777" w:rsidR="00314E70" w:rsidRPr="00E911F4" w:rsidRDefault="00314E70" w:rsidP="00A02561">
            <w:pPr>
              <w:overflowPunct w:val="0"/>
              <w:jc w:val="center"/>
              <w:textAlignment w:val="baseline"/>
              <w:rPr>
                <w:rFonts w:ascii="ＭＳ ゴシック" w:eastAsia="ＭＳ ゴシック" w:hAnsi="ＭＳ ゴシック"/>
                <w:color w:val="000000" w:themeColor="text1"/>
                <w:kern w:val="0"/>
                <w:sz w:val="20"/>
                <w:szCs w:val="20"/>
              </w:rPr>
            </w:pPr>
          </w:p>
          <w:p w14:paraId="31522C5E" w14:textId="77777777" w:rsidR="003879A1" w:rsidRPr="00E911F4" w:rsidRDefault="003879A1" w:rsidP="00A02561">
            <w:pPr>
              <w:overflowPunct w:val="0"/>
              <w:jc w:val="center"/>
              <w:textAlignment w:val="baseline"/>
              <w:rPr>
                <w:rFonts w:ascii="ＭＳ ゴシック" w:eastAsia="ＭＳ ゴシック" w:hAnsi="ＭＳ ゴシック"/>
                <w:color w:val="000000" w:themeColor="text1"/>
                <w:kern w:val="0"/>
                <w:sz w:val="20"/>
                <w:szCs w:val="20"/>
              </w:rPr>
            </w:pPr>
          </w:p>
          <w:p w14:paraId="41D2AA10" w14:textId="77777777" w:rsidR="00A02561" w:rsidRPr="00E911F4" w:rsidRDefault="00A02561" w:rsidP="00A02561">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9D30626" w14:textId="77777777" w:rsidR="00A02561" w:rsidRPr="00E911F4" w:rsidRDefault="00A02561" w:rsidP="00A02561">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3F9FAD95"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BD2F56F" w14:textId="77777777" w:rsidR="00A02561" w:rsidRPr="00E911F4" w:rsidRDefault="00A02561" w:rsidP="00A02561">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171E8808" w14:textId="77777777" w:rsidR="00A02561" w:rsidRPr="00E911F4" w:rsidRDefault="00A02561" w:rsidP="00A02561">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0955532E" w14:textId="77777777" w:rsidR="001C6A08" w:rsidRPr="00E911F4" w:rsidRDefault="001C6A08" w:rsidP="00A02561">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2964CF00"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B65EAD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FEE607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6F89252"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91237B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AF159B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80B1487"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C1F331D"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53F8E8F4"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0F0DB794"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1C486190"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1FD39F04"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14881DCB"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44EBB735"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21E04A84"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49770C3" w14:textId="77777777" w:rsidR="00CA49C4" w:rsidRPr="00E911F4" w:rsidRDefault="00CA49C4" w:rsidP="00387033">
            <w:pPr>
              <w:overflowPunct w:val="0"/>
              <w:jc w:val="center"/>
              <w:textAlignment w:val="baseline"/>
              <w:rPr>
                <w:rFonts w:ascii="ＭＳ ゴシック" w:eastAsia="ＭＳ ゴシック" w:hAnsi="ＭＳ ゴシック"/>
                <w:color w:val="000000" w:themeColor="text1"/>
                <w:sz w:val="22"/>
                <w:szCs w:val="22"/>
              </w:rPr>
            </w:pPr>
          </w:p>
          <w:p w14:paraId="30CDB545" w14:textId="77777777" w:rsidR="006C2B3F" w:rsidRPr="00E911F4" w:rsidRDefault="006C2B3F" w:rsidP="006C2B3F">
            <w:pPr>
              <w:overflowPunct w:val="0"/>
              <w:jc w:val="center"/>
              <w:textAlignment w:val="baseline"/>
              <w:rPr>
                <w:rFonts w:ascii="ＭＳ ゴシック" w:eastAsia="ＭＳ ゴシック" w:hAnsi="ＭＳ ゴシック"/>
                <w:color w:val="000000" w:themeColor="text1"/>
                <w:kern w:val="0"/>
                <w:sz w:val="20"/>
                <w:szCs w:val="20"/>
              </w:rPr>
            </w:pPr>
          </w:p>
          <w:p w14:paraId="5EAFD608" w14:textId="77777777" w:rsidR="006C2B3F" w:rsidRPr="00E911F4" w:rsidRDefault="006C2B3F" w:rsidP="006C2B3F">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AB2D311" w14:textId="77777777" w:rsidR="006C2B3F" w:rsidRPr="00E911F4" w:rsidRDefault="006C2B3F" w:rsidP="00387033">
            <w:pPr>
              <w:overflowPunct w:val="0"/>
              <w:jc w:val="center"/>
              <w:textAlignment w:val="baseline"/>
              <w:rPr>
                <w:rFonts w:ascii="ＭＳ ゴシック" w:eastAsia="ＭＳ ゴシック" w:hAnsi="ＭＳ ゴシック"/>
                <w:color w:val="000000" w:themeColor="text1"/>
                <w:sz w:val="22"/>
                <w:szCs w:val="22"/>
              </w:rPr>
            </w:pPr>
          </w:p>
        </w:tc>
      </w:tr>
    </w:tbl>
    <w:p w14:paraId="1BEDA9B4" w14:textId="77777777" w:rsidR="00FC1850" w:rsidRPr="00E911F4" w:rsidRDefault="00FC1850"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5"/>
        <w:gridCol w:w="1560"/>
        <w:gridCol w:w="2255"/>
      </w:tblGrid>
      <w:tr w:rsidR="00E911F4" w:rsidRPr="00E911F4" w14:paraId="733E560A" w14:textId="77777777" w:rsidTr="00CB15D7">
        <w:trPr>
          <w:trHeight w:val="431"/>
          <w:jc w:val="center"/>
        </w:trPr>
        <w:tc>
          <w:tcPr>
            <w:tcW w:w="6085" w:type="dxa"/>
            <w:vAlign w:val="center"/>
          </w:tcPr>
          <w:p w14:paraId="07942FD7"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560" w:type="dxa"/>
            <w:vAlign w:val="center"/>
          </w:tcPr>
          <w:p w14:paraId="5AFC0F97"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12EEEE72"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1CC1C5CC" w14:textId="77777777" w:rsidTr="00CB15D7">
        <w:trPr>
          <w:trHeight w:val="14480"/>
          <w:jc w:val="center"/>
        </w:trPr>
        <w:tc>
          <w:tcPr>
            <w:tcW w:w="6085" w:type="dxa"/>
          </w:tcPr>
          <w:p w14:paraId="3977BA8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13C122E" w14:textId="77777777" w:rsidR="00A02561" w:rsidRPr="00E911F4" w:rsidRDefault="00A02561" w:rsidP="00A02561">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「平均障害支援区分の算定方法」</w:t>
            </w:r>
          </w:p>
          <w:p w14:paraId="38924494" w14:textId="77777777" w:rsidR="00A02561" w:rsidRPr="00E911F4" w:rsidRDefault="00A02561" w:rsidP="00A0256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 xml:space="preserve">　｛(2×区分2に該当する利用者の数)＋(3×区分3に該当する利用者の数)＋(4×区分4に該当する利用者の数)＋(5×区分5に該当する利用者の数)＋(6×区分6に該当する利用者の数)｝／総利用者数(小数点第2位以下を四捨五入)</w:t>
            </w:r>
          </w:p>
          <w:p w14:paraId="5E5DC1B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DDEB06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321339B"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5BC5AE4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○指定生活介護の単位</w:t>
            </w:r>
          </w:p>
          <w:p w14:paraId="49BAD1A6" w14:textId="77777777" w:rsidR="00A02561" w:rsidRPr="00E911F4" w:rsidRDefault="00A02561" w:rsidP="00A02561">
            <w:pPr>
              <w:overflowPunct w:val="0"/>
              <w:ind w:firstLineChars="100" w:firstLine="22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①</w:t>
            </w:r>
            <w:r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spacing w:val="10"/>
                <w:kern w:val="0"/>
                <w:sz w:val="20"/>
                <w:szCs w:val="20"/>
              </w:rPr>
              <w:t>サービス提供の単位</w:t>
            </w:r>
          </w:p>
          <w:p w14:paraId="1F09A593" w14:textId="77777777" w:rsidR="00A02561" w:rsidRPr="00E911F4" w:rsidRDefault="00A02561" w:rsidP="00A02561">
            <w:pPr>
              <w:overflowPunct w:val="0"/>
              <w:ind w:leftChars="100" w:left="210" w:firstLineChars="100" w:firstLine="22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指定生活介護の単位とは、１日を通じて、同時に、一体的に提供される指定生活介護をいうものであり、次の要件を満たす場合に限り、複数の指定生活介護の単位を設置することができる</w:t>
            </w:r>
            <w:r w:rsidR="00D22B4E" w:rsidRPr="00E911F4">
              <w:rPr>
                <w:rFonts w:ascii="ＭＳ ゴシック" w:eastAsia="ＭＳ ゴシック" w:hAnsi="ＭＳ ゴシック" w:cs="ＭＳ ゴシック" w:hint="eastAsia"/>
                <w:color w:val="000000" w:themeColor="text1"/>
                <w:spacing w:val="10"/>
                <w:kern w:val="0"/>
                <w:sz w:val="20"/>
                <w:szCs w:val="20"/>
              </w:rPr>
              <w:t>（それぞれの単位ごとに平均障害支援区分を算定する必要あり）</w:t>
            </w:r>
            <w:r w:rsidRPr="00E911F4">
              <w:rPr>
                <w:rFonts w:ascii="ＭＳ ゴシック" w:eastAsia="ＭＳ ゴシック" w:hAnsi="ＭＳ ゴシック" w:cs="ＭＳ ゴシック" w:hint="eastAsia"/>
                <w:color w:val="000000" w:themeColor="text1"/>
                <w:spacing w:val="10"/>
                <w:kern w:val="0"/>
                <w:sz w:val="20"/>
                <w:szCs w:val="20"/>
              </w:rPr>
              <w:t>。</w:t>
            </w:r>
          </w:p>
          <w:p w14:paraId="5021AAD4" w14:textId="77777777" w:rsidR="00A02561" w:rsidRPr="00E911F4" w:rsidRDefault="00A02561" w:rsidP="00A02561">
            <w:pPr>
              <w:overflowPunct w:val="0"/>
              <w:ind w:leftChars="200" w:left="640" w:hangingChars="100" w:hanging="22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ア　指定生活介護が階を隔てるなど、同時に、２つの場所で行われ、これらのサービスの提供が一体的に行われているとはいえないこと。</w:t>
            </w:r>
          </w:p>
          <w:p w14:paraId="36A36A39" w14:textId="77777777" w:rsidR="00A02561" w:rsidRPr="00E911F4" w:rsidRDefault="00A02561" w:rsidP="00A02561">
            <w:pPr>
              <w:overflowPunct w:val="0"/>
              <w:ind w:leftChars="200" w:left="640" w:hangingChars="100" w:hanging="22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イ　指定生活介護の単位ごとの利用定員が</w:t>
            </w:r>
            <w:r w:rsidRPr="00E911F4">
              <w:rPr>
                <w:rFonts w:ascii="ＭＳ ゴシック" w:eastAsia="ＭＳ ゴシック" w:hAnsi="ＭＳ ゴシック" w:cs="ＭＳ ゴシック"/>
                <w:color w:val="000000" w:themeColor="text1"/>
                <w:spacing w:val="10"/>
                <w:kern w:val="0"/>
                <w:sz w:val="20"/>
                <w:szCs w:val="20"/>
              </w:rPr>
              <w:t>20</w:t>
            </w:r>
            <w:r w:rsidRPr="00E911F4">
              <w:rPr>
                <w:rFonts w:ascii="ＭＳ ゴシック" w:eastAsia="ＭＳ ゴシック" w:hAnsi="ＭＳ ゴシック" w:cs="ＭＳ ゴシック" w:hint="eastAsia"/>
                <w:color w:val="000000" w:themeColor="text1"/>
                <w:spacing w:val="10"/>
                <w:kern w:val="0"/>
                <w:sz w:val="20"/>
                <w:szCs w:val="20"/>
              </w:rPr>
              <w:t>人以上であること。</w:t>
            </w:r>
          </w:p>
          <w:p w14:paraId="362ED311" w14:textId="77777777" w:rsidR="00314E70" w:rsidRPr="00E911F4" w:rsidRDefault="00A02561" w:rsidP="00A02561">
            <w:pPr>
              <w:overflowPunct w:val="0"/>
              <w:ind w:leftChars="200" w:left="640" w:hangingChars="100" w:hanging="220"/>
              <w:jc w:val="left"/>
              <w:textAlignment w:val="baseline"/>
              <w:rPr>
                <w:rFonts w:ascii="ＭＳ ゴシック" w:eastAsia="ＭＳ ゴシック" w:hAnsi="ＭＳ ゴシック" w:cs="ＭＳ ゴシック"/>
                <w:color w:val="000000" w:themeColor="text1"/>
                <w:spacing w:val="10"/>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ウ　指定生活介護の単位ごとに必要とされる従業者が</w:t>
            </w:r>
          </w:p>
          <w:p w14:paraId="3D63FC28" w14:textId="77777777" w:rsidR="00A02561" w:rsidRPr="00E911F4" w:rsidRDefault="00A02561" w:rsidP="00A02561">
            <w:pPr>
              <w:overflowPunct w:val="0"/>
              <w:ind w:leftChars="200" w:left="640" w:hangingChars="100" w:hanging="220"/>
              <w:jc w:val="left"/>
              <w:textAlignment w:val="baseline"/>
              <w:rPr>
                <w:rFonts w:ascii="ＭＳ ゴシック" w:eastAsia="ＭＳ ゴシック" w:hAnsi="ＭＳ ゴシック" w:cs="ＭＳ ゴシック"/>
                <w:color w:val="000000" w:themeColor="text1"/>
                <w:spacing w:val="10"/>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確保されていること。</w:t>
            </w:r>
          </w:p>
          <w:p w14:paraId="3FCD6139" w14:textId="77777777" w:rsidR="00314E70" w:rsidRPr="00E911F4" w:rsidRDefault="00314E70" w:rsidP="00A02561">
            <w:pPr>
              <w:overflowPunct w:val="0"/>
              <w:ind w:leftChars="200" w:left="620" w:hangingChars="100" w:hanging="200"/>
              <w:jc w:val="left"/>
              <w:textAlignment w:val="baseline"/>
              <w:rPr>
                <w:rFonts w:ascii="ＭＳ ゴシック" w:eastAsia="ＭＳ ゴシック" w:hAnsi="ＭＳ ゴシック"/>
                <w:color w:val="000000" w:themeColor="text1"/>
                <w:kern w:val="0"/>
                <w:sz w:val="20"/>
                <w:szCs w:val="20"/>
              </w:rPr>
            </w:pPr>
          </w:p>
          <w:p w14:paraId="4517A79E" w14:textId="77777777" w:rsidR="00A02561" w:rsidRPr="00E911F4" w:rsidRDefault="00A02561" w:rsidP="00A02561">
            <w:pPr>
              <w:overflowPunct w:val="0"/>
              <w:ind w:leftChars="100" w:left="430" w:hangingChars="100" w:hanging="22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②</w:t>
            </w:r>
            <w:r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spacing w:val="10"/>
                <w:kern w:val="0"/>
                <w:sz w:val="20"/>
                <w:szCs w:val="20"/>
              </w:rPr>
              <w:t>サービス提供単位ごとの従業者の配置</w:t>
            </w:r>
          </w:p>
          <w:p w14:paraId="37861F0F" w14:textId="77777777" w:rsidR="00314E70" w:rsidRPr="00E911F4" w:rsidRDefault="00A02561" w:rsidP="00314E70">
            <w:pPr>
              <w:overflowPunct w:val="0"/>
              <w:ind w:leftChars="200" w:left="420"/>
              <w:jc w:val="left"/>
              <w:textAlignment w:val="baseline"/>
              <w:rPr>
                <w:rFonts w:ascii="ＭＳ ゴシック" w:eastAsia="ＭＳ ゴシック" w:hAnsi="ＭＳ ゴシック" w:cs="ＭＳ ゴシック"/>
                <w:color w:val="000000" w:themeColor="text1"/>
                <w:spacing w:val="10"/>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指定生活介護の単位ごとに専ら当該指定生活介護の提</w:t>
            </w:r>
          </w:p>
          <w:p w14:paraId="70627F08" w14:textId="07164E0E" w:rsidR="00A02561" w:rsidRPr="00E911F4" w:rsidRDefault="00A02561" w:rsidP="00BE1261">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供に当たる者を確保するとは、指定生活介護の単位ごとに生活支援員について、当該指定生活介護の提供時間帯に当該職種の従業者が常に確保され、必要な配置を行うよう定めたものである。</w:t>
            </w:r>
          </w:p>
          <w:p w14:paraId="254BF2D7" w14:textId="7A4ECF2F" w:rsidR="00A02561" w:rsidRPr="00E911F4" w:rsidRDefault="00A02561" w:rsidP="00BE1261">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（例えば専従する生活支援員の場合、その員数は１人となるが提供時間帯の２分の１ずつの時間専従する生活支援員の場合は、その員数としては２人が必要となる。）</w:t>
            </w:r>
          </w:p>
          <w:p w14:paraId="6DAFDC53" w14:textId="77777777" w:rsidR="00A02561" w:rsidRPr="00E911F4" w:rsidRDefault="00A02561" w:rsidP="00A02561">
            <w:pPr>
              <w:overflowPunct w:val="0"/>
              <w:ind w:firstLineChars="100" w:firstLine="22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③</w:t>
            </w:r>
            <w:r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spacing w:val="10"/>
                <w:kern w:val="0"/>
                <w:sz w:val="20"/>
                <w:szCs w:val="20"/>
              </w:rPr>
              <w:t>常勤の従業員の配置</w:t>
            </w:r>
          </w:p>
          <w:p w14:paraId="0EA43B2A" w14:textId="77777777" w:rsidR="00314E70" w:rsidRPr="00E911F4" w:rsidRDefault="00A02561" w:rsidP="00314E70">
            <w:pPr>
              <w:overflowPunct w:val="0"/>
              <w:ind w:firstLineChars="200" w:firstLine="440"/>
              <w:textAlignment w:val="baseline"/>
              <w:rPr>
                <w:rFonts w:ascii="ＭＳ ゴシック" w:eastAsia="ＭＳ ゴシック" w:hAnsi="ＭＳ ゴシック" w:cs="ＭＳ ゴシック"/>
                <w:color w:val="000000" w:themeColor="text1"/>
                <w:spacing w:val="10"/>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同一事業所で複数の指定生活介護の単位を設置する場</w:t>
            </w:r>
          </w:p>
          <w:p w14:paraId="4D7E7A05" w14:textId="77777777" w:rsidR="00314E70" w:rsidRPr="00E911F4" w:rsidRDefault="00A02561" w:rsidP="00314E70">
            <w:pPr>
              <w:overflowPunct w:val="0"/>
              <w:ind w:firstLineChars="100" w:firstLine="220"/>
              <w:textAlignment w:val="baseline"/>
              <w:rPr>
                <w:rFonts w:ascii="ＭＳ ゴシック" w:eastAsia="ＭＳ ゴシック" w:hAnsi="ＭＳ ゴシック" w:cs="ＭＳ ゴシック"/>
                <w:color w:val="000000" w:themeColor="text1"/>
                <w:spacing w:val="10"/>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合には、同時に行われる単位の数の常勤の従業者（サービ</w:t>
            </w:r>
          </w:p>
          <w:p w14:paraId="081C01C3" w14:textId="77777777" w:rsidR="00B61AE7" w:rsidRPr="00E911F4" w:rsidRDefault="00A02561" w:rsidP="00314E70">
            <w:pPr>
              <w:overflowPunct w:val="0"/>
              <w:ind w:firstLineChars="100" w:firstLine="220"/>
              <w:textAlignment w:val="baseline"/>
              <w:rPr>
                <w:rFonts w:ascii="ＭＳ ゴシック" w:eastAsia="ＭＳ ゴシック" w:hAnsi="ＭＳ ゴシック" w:cs="ＭＳ ゴシック"/>
                <w:color w:val="000000" w:themeColor="text1"/>
                <w:spacing w:val="10"/>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ス管理責任者を除く。）が必要となるものである。</w:t>
            </w:r>
          </w:p>
        </w:tc>
        <w:tc>
          <w:tcPr>
            <w:tcW w:w="1560" w:type="dxa"/>
          </w:tcPr>
          <w:p w14:paraId="357C578E" w14:textId="77777777" w:rsidR="004B7F30" w:rsidRPr="00E911F4" w:rsidRDefault="004B7F30" w:rsidP="004B7F3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○従業員の資</w:t>
            </w:r>
          </w:p>
          <w:p w14:paraId="7E37A186" w14:textId="77777777" w:rsidR="004B7F30" w:rsidRPr="00E911F4" w:rsidRDefault="004B7F30" w:rsidP="004B7F30">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格証</w:t>
            </w:r>
          </w:p>
          <w:p w14:paraId="373C81B3" w14:textId="77777777" w:rsidR="004B7F30" w:rsidRPr="00E911F4" w:rsidRDefault="004B7F30" w:rsidP="004B7F3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○勤務体制一</w:t>
            </w:r>
          </w:p>
          <w:p w14:paraId="274878C9" w14:textId="77777777" w:rsidR="004B7F30" w:rsidRPr="00E911F4" w:rsidRDefault="004B7F30" w:rsidP="004B7F30">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覧表</w:t>
            </w:r>
          </w:p>
          <w:p w14:paraId="224E78CF" w14:textId="77777777" w:rsidR="004B7F30" w:rsidRPr="00E911F4" w:rsidRDefault="004B7F30" w:rsidP="004B7F3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○利用者数（平</w:t>
            </w:r>
          </w:p>
          <w:p w14:paraId="377D631C" w14:textId="77777777" w:rsidR="004B7F30" w:rsidRPr="00E911F4" w:rsidRDefault="004B7F30" w:rsidP="004B7F30">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均利用人数）が分かる書類</w:t>
            </w:r>
          </w:p>
          <w:p w14:paraId="604FEEB4" w14:textId="77777777" w:rsidR="004B7F30" w:rsidRPr="00E911F4" w:rsidRDefault="004B7F30" w:rsidP="004B7F3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（実績表等）</w:t>
            </w:r>
          </w:p>
          <w:p w14:paraId="75855ECE" w14:textId="77777777" w:rsidR="00B61AE7" w:rsidRPr="00E911F4" w:rsidRDefault="00B61AE7" w:rsidP="007325C7">
            <w:pPr>
              <w:overflowPunct w:val="0"/>
              <w:textAlignment w:val="baseline"/>
              <w:rPr>
                <w:rFonts w:ascii="ＭＳ ゴシック" w:eastAsia="ＭＳ ゴシック" w:hAnsi="Times New Roman"/>
                <w:color w:val="000000" w:themeColor="text1"/>
                <w:kern w:val="0"/>
                <w:sz w:val="20"/>
                <w:szCs w:val="20"/>
              </w:rPr>
            </w:pPr>
          </w:p>
          <w:p w14:paraId="189308DD" w14:textId="77777777" w:rsidR="00B61AE7" w:rsidRPr="00E911F4" w:rsidRDefault="00B61AE7" w:rsidP="004B7F30">
            <w:pPr>
              <w:overflowPunct w:val="0"/>
              <w:textAlignment w:val="baseline"/>
              <w:rPr>
                <w:rFonts w:ascii="ＭＳ ゴシック" w:eastAsia="ＭＳ ゴシック" w:hAnsi="ＭＳ ゴシック"/>
                <w:color w:val="000000" w:themeColor="text1"/>
                <w:sz w:val="20"/>
                <w:szCs w:val="20"/>
              </w:rPr>
            </w:pPr>
          </w:p>
        </w:tc>
        <w:tc>
          <w:tcPr>
            <w:tcW w:w="2255" w:type="dxa"/>
          </w:tcPr>
          <w:p w14:paraId="5BC7BBDC"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87EBBE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0FAF2E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645FA1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597FA3C"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26773E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5D6A09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5DC813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757426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99B2E3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w:t>
            </w:r>
            <w:r w:rsidR="00781342" w:rsidRPr="00E911F4">
              <w:rPr>
                <w:rFonts w:ascii="ＭＳ ゴシック" w:eastAsia="ＭＳ ゴシック" w:hAnsi="ＭＳ ゴシック" w:cs="ＭＳ ゴシック" w:hint="eastAsia"/>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項第</w:t>
            </w:r>
            <w:r w:rsidR="00314E70" w:rsidRPr="00E911F4">
              <w:rPr>
                <w:rFonts w:ascii="ＭＳ ゴシック" w:eastAsia="ＭＳ ゴシック" w:hAnsi="ＭＳ ゴシック" w:cs="ＭＳ ゴシック" w:hint="eastAsia"/>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号</w:t>
            </w:r>
            <w:r w:rsidR="00314E70" w:rsidRPr="00E911F4">
              <w:rPr>
                <w:rFonts w:ascii="ＭＳ ゴシック" w:eastAsia="ＭＳ ゴシック" w:hAnsi="ＭＳ ゴシック" w:cs="ＭＳ ゴシック" w:hint="eastAsia"/>
                <w:color w:val="000000" w:themeColor="text1"/>
                <w:kern w:val="0"/>
                <w:sz w:val="20"/>
                <w:szCs w:val="20"/>
              </w:rPr>
              <w:t>③</w:t>
            </w:r>
          </w:p>
          <w:p w14:paraId="114850FE" w14:textId="77777777" w:rsidR="001C6A08" w:rsidRPr="00E911F4" w:rsidRDefault="001C6A08" w:rsidP="00A02561">
            <w:pPr>
              <w:overflowPunct w:val="0"/>
              <w:jc w:val="left"/>
              <w:textAlignment w:val="baseline"/>
              <w:rPr>
                <w:rFonts w:ascii="ＭＳ ゴシック" w:eastAsia="ＭＳ ゴシック" w:hAnsi="ＭＳ ゴシック"/>
                <w:color w:val="000000" w:themeColor="text1"/>
                <w:kern w:val="0"/>
                <w:sz w:val="20"/>
                <w:szCs w:val="20"/>
              </w:rPr>
            </w:pPr>
          </w:p>
          <w:p w14:paraId="1E57DA6C" w14:textId="77777777" w:rsidR="001C6A08" w:rsidRPr="00E911F4" w:rsidRDefault="001C6A08" w:rsidP="00A02561">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B6312EA" w14:textId="77777777" w:rsidR="001C6A08" w:rsidRPr="00E911F4" w:rsidRDefault="001C6A08" w:rsidP="00A02561">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2D95EE5" w14:textId="77777777" w:rsidR="001C6A08" w:rsidRPr="00E911F4" w:rsidRDefault="001C6A08" w:rsidP="00A02561">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81A4066" w14:textId="77777777" w:rsidR="001C6A08" w:rsidRPr="00E911F4" w:rsidRDefault="001C6A08" w:rsidP="00A02561">
            <w:pPr>
              <w:overflowPunct w:val="0"/>
              <w:jc w:val="left"/>
              <w:textAlignment w:val="baseline"/>
              <w:rPr>
                <w:rFonts w:ascii="ＭＳ ゴシック" w:eastAsia="ＭＳ ゴシック" w:hAnsi="ＭＳ ゴシック"/>
                <w:color w:val="000000" w:themeColor="text1"/>
                <w:kern w:val="0"/>
                <w:sz w:val="20"/>
                <w:szCs w:val="20"/>
              </w:rPr>
            </w:pPr>
          </w:p>
          <w:p w14:paraId="62254E49"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4C39406D"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4B6983BE"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29EFEA50"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73FCD42E"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4564CFBD"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47825635"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6E32133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w:t>
            </w:r>
            <w:r w:rsidR="00314E70" w:rsidRPr="00E911F4">
              <w:rPr>
                <w:rFonts w:ascii="ＭＳ ゴシック" w:eastAsia="ＭＳ ゴシック" w:hAnsi="ＭＳ ゴシック" w:cs="ＭＳ ゴシック" w:hint="eastAsia"/>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r w:rsidR="00314E70" w:rsidRPr="00E911F4">
              <w:rPr>
                <w:rFonts w:ascii="ＭＳ ゴシック" w:eastAsia="ＭＳ ゴシック" w:hAnsi="ＭＳ ゴシック" w:cs="ＭＳ ゴシック" w:hint="eastAsia"/>
                <w:color w:val="000000" w:themeColor="text1"/>
                <w:kern w:val="0"/>
                <w:sz w:val="20"/>
                <w:szCs w:val="20"/>
              </w:rPr>
              <w:t>第2号④</w:t>
            </w:r>
          </w:p>
          <w:p w14:paraId="1217BDEF" w14:textId="77777777" w:rsidR="001C6A08" w:rsidRPr="00E911F4" w:rsidRDefault="00090B6A" w:rsidP="00A02561">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9条第6項</w:t>
            </w:r>
          </w:p>
          <w:p w14:paraId="33DE4008" w14:textId="77777777" w:rsidR="00314E70" w:rsidRPr="00E911F4" w:rsidRDefault="00314E70" w:rsidP="00A02561">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04B544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14EE600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付則第2項第１号</w:t>
            </w:r>
          </w:p>
          <w:p w14:paraId="17E598E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E2677AE"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4CA31C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BE4FB95"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7A945DDD"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28E1E637"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7D499A6D"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0BB64E9F"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6BF2E986"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60F5A99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B7920FD"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00F356CA"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125544CC"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6C3D0F8A"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7D8A06C5" w14:textId="77777777" w:rsidR="00314E70" w:rsidRPr="00E911F4" w:rsidRDefault="00314E70" w:rsidP="00A02561">
            <w:pPr>
              <w:overflowPunct w:val="0"/>
              <w:jc w:val="left"/>
              <w:textAlignment w:val="baseline"/>
              <w:rPr>
                <w:rFonts w:ascii="ＭＳ ゴシック" w:eastAsia="ＭＳ ゴシック" w:hAnsi="ＭＳ ゴシック"/>
                <w:color w:val="000000" w:themeColor="text1"/>
                <w:kern w:val="0"/>
                <w:sz w:val="20"/>
                <w:szCs w:val="20"/>
              </w:rPr>
            </w:pPr>
          </w:p>
          <w:p w14:paraId="3332AFE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3A91E50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付則第2項第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号</w:t>
            </w:r>
          </w:p>
          <w:p w14:paraId="0A0C811C" w14:textId="77777777" w:rsidR="00B61AE7" w:rsidRPr="00E911F4" w:rsidRDefault="00B61AE7" w:rsidP="00387033">
            <w:pPr>
              <w:overflowPunct w:val="0"/>
              <w:textAlignment w:val="baseline"/>
              <w:rPr>
                <w:rFonts w:ascii="ＭＳ ゴシック" w:eastAsia="ＭＳ ゴシック" w:hAnsi="ＭＳ ゴシック"/>
                <w:color w:val="000000" w:themeColor="text1"/>
                <w:sz w:val="20"/>
                <w:szCs w:val="20"/>
              </w:rPr>
            </w:pPr>
          </w:p>
        </w:tc>
      </w:tr>
    </w:tbl>
    <w:p w14:paraId="50CDE68B" w14:textId="77777777" w:rsidR="007325C7" w:rsidRPr="00E911F4" w:rsidRDefault="007325C7"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00"/>
      </w:tblGrid>
      <w:tr w:rsidR="00E911F4" w:rsidRPr="00E911F4" w14:paraId="1B4A0AC2" w14:textId="77777777" w:rsidTr="003879A1">
        <w:trPr>
          <w:trHeight w:val="431"/>
          <w:jc w:val="center"/>
        </w:trPr>
        <w:tc>
          <w:tcPr>
            <w:tcW w:w="2340" w:type="dxa"/>
            <w:vAlign w:val="center"/>
          </w:tcPr>
          <w:p w14:paraId="06124E9F"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075EE15D"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600" w:type="dxa"/>
            <w:vAlign w:val="center"/>
          </w:tcPr>
          <w:p w14:paraId="5DF857B8"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7325C7" w:rsidRPr="00E911F4" w14:paraId="5EDD742D" w14:textId="77777777" w:rsidTr="003879A1">
        <w:trPr>
          <w:trHeight w:val="14480"/>
          <w:jc w:val="center"/>
        </w:trPr>
        <w:tc>
          <w:tcPr>
            <w:tcW w:w="2340" w:type="dxa"/>
          </w:tcPr>
          <w:p w14:paraId="028B70F3"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A78BDCB"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（３）サービス管理責任者</w:t>
            </w:r>
          </w:p>
          <w:p w14:paraId="4515F25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5FE92B3"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24EC57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2FABB4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7EE6F9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13C2942"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C07994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A90EE0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50827D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4EDE7EF"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5E77A7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C51FB6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0256B0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6883E5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3CB818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1357C5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BF04DC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CE4B74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D577BB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032681C"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8D0D65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EBB64C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6150CD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09A6DF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F78AE9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3CE8A0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592312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47422E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66C805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B8463E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0F91D50"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3FE646BA"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00341E0C"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A7168F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BD54EF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143EDB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6027878"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7D44CEA"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697852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DDAE77A"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（４）利用者数の算定</w:t>
            </w:r>
          </w:p>
          <w:p w14:paraId="61EF1EC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D7C312D" w14:textId="77777777" w:rsidR="007325C7" w:rsidRPr="00E911F4" w:rsidRDefault="007325C7" w:rsidP="00CE3ED6">
            <w:pPr>
              <w:overflowPunct w:val="0"/>
              <w:textAlignment w:val="baseline"/>
              <w:rPr>
                <w:rFonts w:ascii="ＭＳ ゴシック" w:eastAsia="ＭＳ ゴシック" w:hAnsi="ＭＳ ゴシック"/>
                <w:color w:val="000000" w:themeColor="text1"/>
                <w:sz w:val="22"/>
                <w:szCs w:val="22"/>
              </w:rPr>
            </w:pPr>
          </w:p>
        </w:tc>
        <w:tc>
          <w:tcPr>
            <w:tcW w:w="6120" w:type="dxa"/>
          </w:tcPr>
          <w:p w14:paraId="10775B6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DF9250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サービス管理責任者は、指定生活介護事業所ごとに、①又は②に掲げる利用者の数の区分に応じ、それぞれ①又は②に掲げる数となっているか。</w:t>
            </w:r>
          </w:p>
          <w:p w14:paraId="6A0F3FE2"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利用者の数が</w:t>
            </w:r>
            <w:r w:rsidRPr="00E911F4">
              <w:rPr>
                <w:rFonts w:ascii="ＭＳ ゴシック" w:eastAsia="ＭＳ ゴシック" w:hAnsi="ＭＳ ゴシック" w:cs="ＭＳ ゴシック"/>
                <w:color w:val="000000" w:themeColor="text1"/>
                <w:kern w:val="0"/>
                <w:sz w:val="20"/>
                <w:szCs w:val="20"/>
              </w:rPr>
              <w:t>60</w:t>
            </w:r>
            <w:r w:rsidRPr="00E911F4">
              <w:rPr>
                <w:rFonts w:ascii="ＭＳ ゴシック" w:eastAsia="ＭＳ ゴシック" w:hAnsi="ＭＳ ゴシック" w:cs="ＭＳ ゴシック" w:hint="eastAsia"/>
                <w:color w:val="000000" w:themeColor="text1"/>
                <w:kern w:val="0"/>
                <w:sz w:val="20"/>
                <w:szCs w:val="20"/>
              </w:rPr>
              <w:t xml:space="preserve">以下　　１以上　　　</w:t>
            </w:r>
          </w:p>
          <w:p w14:paraId="6612AAF9" w14:textId="77777777" w:rsidR="00A02561" w:rsidRPr="00E911F4" w:rsidRDefault="00A02561" w:rsidP="00A025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利用者の数が</w:t>
            </w:r>
            <w:r w:rsidRPr="00E911F4">
              <w:rPr>
                <w:rFonts w:ascii="ＭＳ ゴシック" w:eastAsia="ＭＳ ゴシック" w:hAnsi="ＭＳ ゴシック" w:cs="ＭＳ ゴシック"/>
                <w:color w:val="000000" w:themeColor="text1"/>
                <w:kern w:val="0"/>
                <w:sz w:val="20"/>
                <w:szCs w:val="20"/>
              </w:rPr>
              <w:t>61</w:t>
            </w:r>
            <w:r w:rsidRPr="00E911F4">
              <w:rPr>
                <w:rFonts w:ascii="ＭＳ ゴシック" w:eastAsia="ＭＳ ゴシック" w:hAnsi="ＭＳ ゴシック" w:cs="ＭＳ ゴシック" w:hint="eastAsia"/>
                <w:color w:val="000000" w:themeColor="text1"/>
                <w:kern w:val="0"/>
                <w:sz w:val="20"/>
                <w:szCs w:val="20"/>
              </w:rPr>
              <w:t>以上　　１に利用者の数が</w:t>
            </w:r>
            <w:r w:rsidRPr="00E911F4">
              <w:rPr>
                <w:rFonts w:ascii="ＭＳ ゴシック" w:eastAsia="ＭＳ ゴシック" w:hAnsi="ＭＳ ゴシック" w:cs="ＭＳ ゴシック"/>
                <w:color w:val="000000" w:themeColor="text1"/>
                <w:kern w:val="0"/>
                <w:sz w:val="20"/>
                <w:szCs w:val="20"/>
              </w:rPr>
              <w:t>60</w:t>
            </w:r>
            <w:r w:rsidRPr="00E911F4">
              <w:rPr>
                <w:rFonts w:ascii="ＭＳ ゴシック" w:eastAsia="ＭＳ ゴシック" w:hAnsi="ＭＳ ゴシック" w:cs="ＭＳ ゴシック" w:hint="eastAsia"/>
                <w:color w:val="000000" w:themeColor="text1"/>
                <w:kern w:val="0"/>
                <w:sz w:val="20"/>
                <w:szCs w:val="20"/>
              </w:rPr>
              <w:t>を超えて</w:t>
            </w:r>
            <w:r w:rsidRPr="00E911F4">
              <w:rPr>
                <w:rFonts w:ascii="ＭＳ ゴシック" w:eastAsia="ＭＳ ゴシック" w:hAnsi="ＭＳ ゴシック" w:cs="ＭＳ ゴシック"/>
                <w:color w:val="000000" w:themeColor="text1"/>
                <w:kern w:val="0"/>
                <w:sz w:val="20"/>
                <w:szCs w:val="20"/>
              </w:rPr>
              <w:t>40</w:t>
            </w:r>
            <w:r w:rsidRPr="00E911F4">
              <w:rPr>
                <w:rFonts w:ascii="ＭＳ ゴシック" w:eastAsia="ＭＳ ゴシック" w:hAnsi="ＭＳ ゴシック" w:cs="ＭＳ ゴシック" w:hint="eastAsia"/>
                <w:color w:val="000000" w:themeColor="text1"/>
                <w:kern w:val="0"/>
                <w:sz w:val="20"/>
                <w:szCs w:val="20"/>
              </w:rPr>
              <w:t>又はその端数を増すごとに１を加えて得た数以上</w:t>
            </w:r>
          </w:p>
          <w:p w14:paraId="7536058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47FA5B3"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また、１人以上は常勤となっているか。</w:t>
            </w:r>
          </w:p>
          <w:p w14:paraId="200495C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AF2AD4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原則として、</w:t>
            </w:r>
            <w:r w:rsidRPr="00E911F4">
              <w:rPr>
                <w:rFonts w:ascii="ＭＳ ゴシック" w:eastAsia="ＭＳ ゴシック" w:hAnsi="ＭＳ ゴシック" w:cs="ＭＳ ゴシック" w:hint="eastAsia"/>
                <w:color w:val="000000" w:themeColor="text1"/>
                <w:spacing w:val="10"/>
                <w:kern w:val="0"/>
                <w:sz w:val="20"/>
                <w:szCs w:val="20"/>
              </w:rPr>
              <w:t>サービス管理責任者と直接サービスの提供を行う生活支援員等とは異なる者であるか。</w:t>
            </w:r>
          </w:p>
          <w:p w14:paraId="7AEEB9FC"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spacing w:val="10"/>
                <w:kern w:val="0"/>
                <w:sz w:val="20"/>
                <w:szCs w:val="20"/>
              </w:rPr>
              <w:t>ただし、利用者に対するサービス提供に支障がない場合は、サービス管理責任者が指定生活介護事業所の他の職務に従事することができる。）</w:t>
            </w:r>
          </w:p>
          <w:p w14:paraId="3361EB1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E85870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39A336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DB27C5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358D692"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22C651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C2F438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C3F5F6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263BAA7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A076BF9"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9C61A01"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FE07D7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1239332B"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76CA74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E5B150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742A88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347131E"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58B5067E"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33C6EA2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11133CD" w14:textId="77777777" w:rsidR="006C2B3F" w:rsidRPr="00E911F4" w:rsidRDefault="006C2B3F" w:rsidP="00A02561">
            <w:pPr>
              <w:overflowPunct w:val="0"/>
              <w:jc w:val="left"/>
              <w:textAlignment w:val="baseline"/>
              <w:rPr>
                <w:rFonts w:ascii="ＭＳ ゴシック" w:eastAsia="ＭＳ ゴシック" w:hAnsi="ＭＳ ゴシック"/>
                <w:color w:val="000000" w:themeColor="text1"/>
                <w:kern w:val="0"/>
                <w:sz w:val="20"/>
                <w:szCs w:val="20"/>
              </w:rPr>
            </w:pPr>
          </w:p>
          <w:p w14:paraId="3BFD3FAD"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D80A197"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4AC42494"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1BC0C0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625F5E2"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79569F50"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B2AB375"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0033387E"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利用者の数は、前年度の平均値となっているか。ただし、新規に指定を受ける場合は、適切な推定数により算定されているか。</w:t>
            </w:r>
          </w:p>
          <w:p w14:paraId="480AFAF6" w14:textId="77777777" w:rsidR="00A02561" w:rsidRPr="00E911F4" w:rsidRDefault="00A02561" w:rsidP="00A02561">
            <w:pPr>
              <w:overflowPunct w:val="0"/>
              <w:jc w:val="left"/>
              <w:textAlignment w:val="baseline"/>
              <w:rPr>
                <w:rFonts w:ascii="ＭＳ ゴシック" w:eastAsia="ＭＳ ゴシック" w:hAnsi="ＭＳ ゴシック"/>
                <w:color w:val="000000" w:themeColor="text1"/>
                <w:kern w:val="0"/>
                <w:sz w:val="20"/>
                <w:szCs w:val="20"/>
              </w:rPr>
            </w:pPr>
          </w:p>
          <w:p w14:paraId="684A8A41" w14:textId="77777777" w:rsidR="00E57D99" w:rsidRPr="00E911F4" w:rsidRDefault="00E57D99" w:rsidP="00387033">
            <w:pPr>
              <w:overflowPunct w:val="0"/>
              <w:textAlignment w:val="baseline"/>
              <w:rPr>
                <w:rFonts w:ascii="ＭＳ ゴシック" w:eastAsia="ＭＳ ゴシック" w:hAnsi="ＭＳ ゴシック"/>
                <w:color w:val="000000" w:themeColor="text1"/>
                <w:sz w:val="22"/>
                <w:szCs w:val="22"/>
              </w:rPr>
            </w:pPr>
          </w:p>
        </w:tc>
        <w:tc>
          <w:tcPr>
            <w:tcW w:w="1600" w:type="dxa"/>
          </w:tcPr>
          <w:p w14:paraId="0EA6D48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1331A2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07E1F7C"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18A9410"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C5F169C"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6F32E9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A505C55"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27F30950"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1B9132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41FEDB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7EF9B0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兼務（有・無）</w:t>
            </w:r>
          </w:p>
          <w:p w14:paraId="3E1B976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38B993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D80B9A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E6009A0"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55E088E"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37B09B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230EBC0"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9D1142B"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4FF934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BC20CF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E7766F2"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5B5333F"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37BCFDB"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FE1C17A"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2C832A6"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54BCF2A"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857555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971448B"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795F57D8"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9B9E105"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AFA57DB"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1093AA3"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5A1B3D08"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2013020" w14:textId="77777777" w:rsidR="006C2B3F" w:rsidRPr="00E911F4" w:rsidRDefault="006C2B3F" w:rsidP="00A02561">
            <w:pPr>
              <w:overflowPunct w:val="0"/>
              <w:jc w:val="center"/>
              <w:textAlignment w:val="baseline"/>
              <w:rPr>
                <w:rFonts w:ascii="ＭＳ ゴシック" w:eastAsia="ＭＳ ゴシック" w:hAnsi="ＭＳ ゴシック"/>
                <w:color w:val="000000" w:themeColor="text1"/>
                <w:kern w:val="0"/>
                <w:sz w:val="20"/>
                <w:szCs w:val="20"/>
              </w:rPr>
            </w:pPr>
          </w:p>
          <w:p w14:paraId="62A02738"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350D894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63574A65"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26CDDEFB"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2F0184D"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0FE12901"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4BEEB57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1FB4BFF2"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4346A59" w14:textId="77777777" w:rsidR="00A02561" w:rsidRPr="00E911F4" w:rsidRDefault="00A02561" w:rsidP="00A02561">
            <w:pPr>
              <w:overflowPunct w:val="0"/>
              <w:jc w:val="center"/>
              <w:textAlignment w:val="baseline"/>
              <w:rPr>
                <w:rFonts w:ascii="ＭＳ ゴシック" w:eastAsia="ＭＳ ゴシック" w:hAnsi="ＭＳ ゴシック"/>
                <w:color w:val="000000" w:themeColor="text1"/>
                <w:kern w:val="0"/>
                <w:sz w:val="20"/>
                <w:szCs w:val="20"/>
              </w:rPr>
            </w:pPr>
          </w:p>
          <w:p w14:paraId="19E0C475" w14:textId="77777777" w:rsidR="00E57D99" w:rsidRPr="00E911F4" w:rsidRDefault="00E57D99" w:rsidP="007325C7">
            <w:pPr>
              <w:overflowPunct w:val="0"/>
              <w:jc w:val="center"/>
              <w:textAlignment w:val="baseline"/>
              <w:rPr>
                <w:rFonts w:ascii="ＭＳ ゴシック" w:eastAsia="ＭＳ ゴシック" w:hAnsi="ＭＳ ゴシック"/>
                <w:color w:val="000000" w:themeColor="text1"/>
                <w:sz w:val="22"/>
                <w:szCs w:val="22"/>
              </w:rPr>
            </w:pPr>
          </w:p>
        </w:tc>
      </w:tr>
    </w:tbl>
    <w:p w14:paraId="70BEBA9C" w14:textId="77777777" w:rsidR="005F37FF" w:rsidRPr="00E911F4" w:rsidRDefault="005F37FF"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6AD80106" w14:textId="77777777" w:rsidTr="006A2D3F">
        <w:trPr>
          <w:trHeight w:val="431"/>
          <w:jc w:val="center"/>
        </w:trPr>
        <w:tc>
          <w:tcPr>
            <w:tcW w:w="5802" w:type="dxa"/>
            <w:vAlign w:val="center"/>
          </w:tcPr>
          <w:p w14:paraId="6009F1D3"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788F0EEE"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233CB427"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21DF3D68" w14:textId="77777777" w:rsidTr="006A2D3F">
        <w:trPr>
          <w:trHeight w:val="14480"/>
          <w:jc w:val="center"/>
        </w:trPr>
        <w:tc>
          <w:tcPr>
            <w:tcW w:w="5802" w:type="dxa"/>
          </w:tcPr>
          <w:p w14:paraId="7BAC409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A377D3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 xml:space="preserve">　サービス管理責任者</w:t>
            </w:r>
          </w:p>
          <w:p w14:paraId="5DCB40AE" w14:textId="77777777" w:rsidR="00CA5FE6" w:rsidRPr="00E911F4" w:rsidRDefault="00CA5FE6" w:rsidP="00CA5FE6">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サービス管理責任者は、利用者に対する効果的かつ適切な指定生活介護を行う観点から、適切な方法により、利用者の解決すべき課題を把握した上で、生活介護計画の作成及び提供した指定生活介護の客観的な評価等を行う者であり、指定生活介護事業所ごとに、利用者の数に応じて必要数を置くこととしたものである。</w:t>
            </w:r>
          </w:p>
          <w:p w14:paraId="597D38AA" w14:textId="77777777" w:rsidR="00CA5FE6" w:rsidRPr="00E911F4"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なお、サービス管理責任者と他の職務との兼務については、次のとおり取り扱うものとする。</w:t>
            </w:r>
          </w:p>
          <w:p w14:paraId="33F3A95A" w14:textId="77777777" w:rsidR="00CA5FE6" w:rsidRPr="00E911F4" w:rsidRDefault="00CA5FE6" w:rsidP="00CA5FE6">
            <w:pPr>
              <w:autoSpaceDE w:val="0"/>
              <w:autoSpaceDN w:val="0"/>
              <w:adjustRightInd w:val="0"/>
              <w:ind w:leftChars="100" w:left="210" w:firstLineChars="100" w:firstLine="200"/>
              <w:jc w:val="left"/>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14:paraId="25B4A223" w14:textId="77777777" w:rsidR="00CA5FE6" w:rsidRPr="00E911F4"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w:t>
            </w:r>
            <w:r w:rsidR="00D22B4E" w:rsidRPr="00E911F4">
              <w:rPr>
                <w:rFonts w:ascii="ＭＳ ゴシック" w:eastAsia="ＭＳ ゴシック" w:hAnsi="ＭＳ ゴシック" w:cs="‚l‚r –¾’©"/>
                <w:color w:val="000000" w:themeColor="text1"/>
                <w:kern w:val="0"/>
                <w:sz w:val="20"/>
                <w:szCs w:val="20"/>
              </w:rPr>
              <w:t>20</w:t>
            </w:r>
            <w:r w:rsidRPr="00E911F4">
              <w:rPr>
                <w:rFonts w:ascii="ＭＳ ゴシック" w:eastAsia="ＭＳ ゴシック" w:hAnsi="ＭＳ ゴシック" w:cs="ＭＳ 明朝" w:hint="eastAsia"/>
                <w:color w:val="000000" w:themeColor="text1"/>
                <w:kern w:val="0"/>
                <w:sz w:val="20"/>
                <w:szCs w:val="20"/>
              </w:rPr>
              <w:t>人未満である場合には、当該他の職務に係る勤務時間を算入することが可能であること。</w:t>
            </w:r>
          </w:p>
          <w:p w14:paraId="1DBCD449" w14:textId="77777777" w:rsidR="00CA5FE6" w:rsidRPr="00E911F4"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なお、この例外的な取扱いの適用を受けるため、定員規模を細分化することは認められないものであることに留意されたい。</w:t>
            </w:r>
          </w:p>
          <w:p w14:paraId="7028B781" w14:textId="77777777" w:rsidR="00CA5FE6" w:rsidRPr="00E911F4"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また、１人のサービス管理責任者は、最大利用者</w:t>
            </w:r>
            <w:r w:rsidR="00D22B4E" w:rsidRPr="00E911F4">
              <w:rPr>
                <w:rFonts w:ascii="ＭＳ ゴシック" w:eastAsia="ＭＳ ゴシック" w:hAnsi="ＭＳ ゴシック" w:cs="‚l‚r –¾’©"/>
                <w:color w:val="000000" w:themeColor="text1"/>
                <w:kern w:val="0"/>
                <w:sz w:val="20"/>
                <w:szCs w:val="20"/>
              </w:rPr>
              <w:t>60</w:t>
            </w:r>
            <w:r w:rsidRPr="00E911F4">
              <w:rPr>
                <w:rFonts w:ascii="ＭＳ ゴシック" w:eastAsia="ＭＳ ゴシック" w:hAnsi="ＭＳ ゴシック" w:cs="ＭＳ 明朝" w:hint="eastAsia"/>
                <w:color w:val="000000" w:themeColor="text1"/>
                <w:kern w:val="0"/>
                <w:sz w:val="20"/>
                <w:szCs w:val="20"/>
              </w:rPr>
              <w:t>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14:paraId="6514B889" w14:textId="77777777" w:rsidR="00CA5FE6" w:rsidRPr="00E911F4" w:rsidRDefault="00CA5FE6" w:rsidP="00CA5FE6">
            <w:pPr>
              <w:autoSpaceDE w:val="0"/>
              <w:autoSpaceDN w:val="0"/>
              <w:adjustRightInd w:val="0"/>
              <w:ind w:left="400" w:hangingChars="200" w:hanging="4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（例）　利用者の数が</w:t>
            </w:r>
            <w:r w:rsidR="00D22B4E" w:rsidRPr="00E911F4">
              <w:rPr>
                <w:rFonts w:ascii="ＭＳ ゴシック" w:eastAsia="ＭＳ ゴシック" w:hAnsi="ＭＳ ゴシック" w:cs="‚l‚r –¾’©"/>
                <w:color w:val="000000" w:themeColor="text1"/>
                <w:kern w:val="0"/>
                <w:sz w:val="20"/>
                <w:szCs w:val="20"/>
              </w:rPr>
              <w:t>20</w:t>
            </w:r>
            <w:r w:rsidRPr="00E911F4">
              <w:rPr>
                <w:rFonts w:ascii="ＭＳ ゴシック" w:eastAsia="ＭＳ ゴシック" w:hAnsi="ＭＳ ゴシック" w:cs="ＭＳ 明朝" w:hint="eastAsia"/>
                <w:color w:val="000000" w:themeColor="text1"/>
                <w:kern w:val="0"/>
                <w:sz w:val="20"/>
                <w:szCs w:val="20"/>
              </w:rPr>
              <w:t>人の指定生活介護事業所におけるサービス管理責任者が、利用者の数が</w:t>
            </w:r>
            <w:r w:rsidRPr="00E911F4">
              <w:rPr>
                <w:rFonts w:ascii="ＭＳ ゴシック" w:eastAsia="ＭＳ ゴシック" w:hAnsi="ＭＳ ゴシック" w:cs="‚l‚r –¾’©"/>
                <w:color w:val="000000" w:themeColor="text1"/>
                <w:kern w:val="0"/>
                <w:sz w:val="20"/>
                <w:szCs w:val="20"/>
              </w:rPr>
              <w:t>10</w:t>
            </w:r>
            <w:r w:rsidRPr="00E911F4">
              <w:rPr>
                <w:rFonts w:ascii="ＭＳ ゴシック" w:eastAsia="ＭＳ ゴシック" w:hAnsi="ＭＳ ゴシック" w:cs="ＭＳ 明朝" w:hint="eastAsia"/>
                <w:color w:val="000000" w:themeColor="text1"/>
                <w:kern w:val="0"/>
                <w:sz w:val="20"/>
                <w:szCs w:val="20"/>
              </w:rPr>
              <w:t>人の指定宿泊型自立訓練事業所におけるサービス管理責任者と兼務する場合</w:t>
            </w:r>
          </w:p>
          <w:p w14:paraId="66F85687"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01C756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「前年度の平均値」とは</w:t>
            </w:r>
          </w:p>
          <w:p w14:paraId="3ED19E28" w14:textId="77777777" w:rsidR="00B61AE7"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当該年度の前年度</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毎年４月１日に始まり翌年３月</w:t>
            </w:r>
            <w:r w:rsidRPr="00E911F4">
              <w:rPr>
                <w:rFonts w:ascii="ＭＳ ゴシック" w:eastAsia="ＭＳ ゴシック" w:hAnsi="ＭＳ ゴシック" w:cs="ＭＳ ゴシック"/>
                <w:color w:val="000000" w:themeColor="text1"/>
                <w:kern w:val="0"/>
                <w:sz w:val="20"/>
                <w:szCs w:val="20"/>
              </w:rPr>
              <w:t>31</w:t>
            </w:r>
            <w:r w:rsidRPr="00E911F4">
              <w:rPr>
                <w:rFonts w:ascii="ＭＳ ゴシック" w:eastAsia="ＭＳ ゴシック" w:hAnsi="ＭＳ ゴシック" w:cs="ＭＳ ゴシック" w:hint="eastAsia"/>
                <w:color w:val="000000" w:themeColor="text1"/>
                <w:kern w:val="0"/>
                <w:sz w:val="20"/>
                <w:szCs w:val="20"/>
              </w:rPr>
              <w:t>日をもって終わる年度とする。</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の利用者延べ数を開所日数で除して得た数とする。この算定に当たっては、小数点第２位以下を切り上げる。</w:t>
            </w:r>
          </w:p>
        </w:tc>
        <w:tc>
          <w:tcPr>
            <w:tcW w:w="1843" w:type="dxa"/>
          </w:tcPr>
          <w:p w14:paraId="0AAD29E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02DD77E"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○勤務実績表</w:t>
            </w:r>
          </w:p>
          <w:p w14:paraId="69B0BC4F"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○出勤簿（タイム</w:t>
            </w:r>
          </w:p>
          <w:p w14:paraId="3C35241A" w14:textId="77777777" w:rsidR="004B7F30" w:rsidRPr="00E911F4" w:rsidRDefault="004B7F30" w:rsidP="004B7F30">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カード）</w:t>
            </w:r>
          </w:p>
          <w:p w14:paraId="5DB6C785"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○従業員の資格証</w:t>
            </w:r>
          </w:p>
          <w:p w14:paraId="48111D7F"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○勤務体制一覧表</w:t>
            </w:r>
          </w:p>
          <w:p w14:paraId="53A5655B"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○利用者数（平均</w:t>
            </w:r>
          </w:p>
          <w:p w14:paraId="0B2E3432" w14:textId="77777777" w:rsidR="004B7F30" w:rsidRPr="00E911F4" w:rsidRDefault="004B7F30" w:rsidP="004B7F30">
            <w:pPr>
              <w:overflowPunct w:val="0"/>
              <w:ind w:leftChars="100" w:left="21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利用人数）が分かる書類</w:t>
            </w:r>
          </w:p>
          <w:p w14:paraId="0695175E" w14:textId="77777777" w:rsidR="004B7F30" w:rsidRPr="00E911F4" w:rsidRDefault="004B7F30" w:rsidP="004B7F30">
            <w:pPr>
              <w:overflowPunct w:val="0"/>
              <w:ind w:leftChars="100" w:left="21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（実績表等）</w:t>
            </w:r>
          </w:p>
          <w:p w14:paraId="20AE2347"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38C2220"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205FC78"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AB34F12"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BED70AE"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F08A8E3"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A43F8F6"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CB2CFCE"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2DAF4E4"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4F1AD9D"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69E3142"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DD486EB"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D48CC53"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CD355CF"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28FAEE2"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D34CEEC"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DF2FDC3"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DFE0D5D"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653755D"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ACA3CAF"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B8705D9"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5F854D6"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2DB6B17"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6A80090"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62A586B"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18F0558"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6CCE033"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CC1FF90"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975F4AE"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D3887FC"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CC5A10A"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4BFFC4F"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○利用者数（平均</w:t>
            </w:r>
          </w:p>
          <w:p w14:paraId="043F5053" w14:textId="77777777" w:rsidR="004B7F30" w:rsidRPr="00E911F4" w:rsidRDefault="004B7F30" w:rsidP="004B7F30">
            <w:pPr>
              <w:overflowPunct w:val="0"/>
              <w:ind w:leftChars="100" w:left="21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利用人数）が分かる書類（利用者名簿等）</w:t>
            </w:r>
          </w:p>
          <w:p w14:paraId="0BF929BE"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0C30A3A"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56C59B8" w14:textId="77777777" w:rsidR="00B61AE7" w:rsidRPr="00E911F4" w:rsidRDefault="00B61AE7" w:rsidP="00CE3ED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55" w:type="dxa"/>
          </w:tcPr>
          <w:p w14:paraId="28BAAB0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C410F4E" w14:textId="77777777" w:rsidR="00781342" w:rsidRPr="00E911F4" w:rsidRDefault="00781342" w:rsidP="0078134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w:t>
            </w:r>
            <w:r w:rsidR="00090B6A" w:rsidRPr="00E911F4">
              <w:rPr>
                <w:rFonts w:ascii="ＭＳ ゴシック" w:eastAsia="ＭＳ ゴシック" w:hAnsi="ＭＳ ゴシック" w:cs="ＭＳ ゴシック" w:hint="eastAsia"/>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r w:rsidR="00314E70" w:rsidRPr="00E911F4">
              <w:rPr>
                <w:rFonts w:ascii="ＭＳ ゴシック" w:eastAsia="ＭＳ ゴシック" w:hAnsi="ＭＳ ゴシック" w:cs="ＭＳ ゴシック" w:hint="eastAsia"/>
                <w:color w:val="000000" w:themeColor="text1"/>
                <w:kern w:val="0"/>
                <w:sz w:val="20"/>
                <w:szCs w:val="20"/>
              </w:rPr>
              <w:t>第3号</w:t>
            </w:r>
          </w:p>
          <w:p w14:paraId="06F4E74D" w14:textId="77777777" w:rsidR="00314E70" w:rsidRPr="00E911F4" w:rsidRDefault="00314E70" w:rsidP="00314E70">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平18障発第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7C5A1EC7" w14:textId="77777777" w:rsidR="00314E70" w:rsidRPr="00E911F4" w:rsidRDefault="00314E70" w:rsidP="00314E70">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第五の</w:t>
            </w:r>
            <w:r w:rsidRPr="00E911F4">
              <w:rPr>
                <w:rFonts w:ascii="ＭＳ ゴシック" w:eastAsia="ＭＳ ゴシック" w:hAnsi="ＭＳ ゴシック" w:cs="ＭＳ ゴシック"/>
                <w:color w:val="000000" w:themeColor="text1"/>
                <w:kern w:val="0"/>
                <w:sz w:val="20"/>
                <w:szCs w:val="20"/>
              </w:rPr>
              <w:t>1(</w:t>
            </w:r>
            <w:r w:rsidR="00090B6A" w:rsidRPr="00E911F4">
              <w:rPr>
                <w:rFonts w:ascii="ＭＳ ゴシック" w:eastAsia="ＭＳ ゴシック" w:hAnsi="ＭＳ ゴシック" w:cs="ＭＳ ゴシック" w:hint="eastAsia"/>
                <w:color w:val="000000" w:themeColor="text1"/>
                <w:kern w:val="0"/>
                <w:sz w:val="20"/>
                <w:szCs w:val="20"/>
              </w:rPr>
              <w:t>4</w:t>
            </w:r>
            <w:r w:rsidRPr="00E911F4">
              <w:rPr>
                <w:rFonts w:ascii="ＭＳ ゴシック" w:eastAsia="ＭＳ ゴシック" w:hAnsi="ＭＳ ゴシック" w:cs="ＭＳ ゴシック"/>
                <w:color w:val="000000" w:themeColor="text1"/>
                <w:kern w:val="0"/>
                <w:sz w:val="20"/>
                <w:szCs w:val="20"/>
              </w:rPr>
              <w:t>)</w:t>
            </w:r>
          </w:p>
          <w:p w14:paraId="285BC622"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3CCDA5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4E1538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34F7CE1" w14:textId="77777777" w:rsidR="00090B6A" w:rsidRPr="00E911F4" w:rsidRDefault="00090B6A" w:rsidP="00090B6A">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9条第7項</w:t>
            </w:r>
          </w:p>
          <w:p w14:paraId="6B7674B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A696EE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9D11BB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62210D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3ED6A5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6146737"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57C86EE3"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3F52E65D"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6A5C46D7"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711683C3"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07C9D1FE"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6489C461"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143FA58B"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68BE72FA"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6D4DC479"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5B774620"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09CA1052"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27E0D356"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771850E6"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7AE46C68"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281FBE81"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64DC23EB"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6C5ACC07"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72522AB1"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553CB5C5"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15162EF2"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0F13AE5E"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01150553"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1E79E4F8"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4551D131"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6ED314A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2CB8C7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45D9077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31FFAC8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第二</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2(5)</w:t>
            </w:r>
            <w:r w:rsidRPr="00E911F4">
              <w:rPr>
                <w:rFonts w:ascii="ＭＳ ゴシック" w:eastAsia="ＭＳ ゴシック" w:hAnsi="ＭＳ ゴシック" w:cs="ＭＳ ゴシック" w:hint="eastAsia"/>
                <w:color w:val="000000" w:themeColor="text1"/>
                <w:kern w:val="0"/>
                <w:sz w:val="20"/>
                <w:szCs w:val="20"/>
              </w:rPr>
              <w:t>①</w:t>
            </w:r>
          </w:p>
          <w:p w14:paraId="388AAA8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ABC138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C469EED" w14:textId="77777777" w:rsidR="00B61AE7" w:rsidRPr="00E911F4" w:rsidRDefault="00B61AE7" w:rsidP="00CB15D7">
            <w:pPr>
              <w:overflowPunct w:val="0"/>
              <w:textAlignment w:val="baseline"/>
              <w:rPr>
                <w:rFonts w:ascii="ＭＳ ゴシック" w:eastAsia="ＭＳ ゴシック" w:hAnsi="Times New Roman"/>
                <w:color w:val="000000" w:themeColor="text1"/>
                <w:kern w:val="0"/>
                <w:sz w:val="20"/>
                <w:szCs w:val="20"/>
              </w:rPr>
            </w:pPr>
          </w:p>
          <w:p w14:paraId="1C4BC55D" w14:textId="77777777" w:rsidR="00B61AE7" w:rsidRPr="00E911F4" w:rsidRDefault="00B61AE7" w:rsidP="00387033">
            <w:pPr>
              <w:overflowPunct w:val="0"/>
              <w:textAlignment w:val="baseline"/>
              <w:rPr>
                <w:rFonts w:ascii="ＭＳ ゴシック" w:eastAsia="ＭＳ ゴシック" w:hAnsi="ＭＳ ゴシック"/>
                <w:color w:val="000000" w:themeColor="text1"/>
                <w:sz w:val="20"/>
                <w:szCs w:val="20"/>
              </w:rPr>
            </w:pPr>
          </w:p>
        </w:tc>
      </w:tr>
    </w:tbl>
    <w:p w14:paraId="0C43703D" w14:textId="77777777" w:rsidR="00E422DE" w:rsidRPr="00E911F4" w:rsidRDefault="00E422DE"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2CA66D9F" w14:textId="77777777" w:rsidTr="006A15F1">
        <w:trPr>
          <w:trHeight w:val="431"/>
          <w:jc w:val="center"/>
        </w:trPr>
        <w:tc>
          <w:tcPr>
            <w:tcW w:w="2340" w:type="dxa"/>
            <w:vAlign w:val="center"/>
          </w:tcPr>
          <w:p w14:paraId="12358325"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29F4D1A6"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301B916A"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E422DE" w:rsidRPr="00E911F4" w14:paraId="60E4EE49" w14:textId="77777777">
        <w:trPr>
          <w:trHeight w:val="14480"/>
          <w:jc w:val="center"/>
        </w:trPr>
        <w:tc>
          <w:tcPr>
            <w:tcW w:w="2340" w:type="dxa"/>
          </w:tcPr>
          <w:p w14:paraId="07C825A3"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4588C86"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（５）職務の専従</w:t>
            </w:r>
          </w:p>
          <w:p w14:paraId="7413ADE5"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2031364"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B0BBE11"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C876ABE"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E888E28" w14:textId="77777777" w:rsidR="003879A1" w:rsidRPr="00E911F4" w:rsidRDefault="003879A1"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964606F" w14:textId="77777777" w:rsidR="003879A1" w:rsidRPr="00E911F4" w:rsidRDefault="003879A1"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216C95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（６）管理者</w:t>
            </w:r>
          </w:p>
          <w:p w14:paraId="3F3647E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070243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92AE3B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D6DEB9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CF40E7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9DAF84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07416A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0961AD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98FEAC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12F350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B11373C" w14:textId="77777777" w:rsidR="0032119A" w:rsidRPr="00E911F4" w:rsidRDefault="00CA5FE6" w:rsidP="00CA5FE6">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（７）従たる事業所を設</w:t>
            </w:r>
          </w:p>
          <w:p w14:paraId="5E80EAC3" w14:textId="77777777" w:rsidR="00E422DE" w:rsidRPr="00E911F4" w:rsidRDefault="00CA5FE6" w:rsidP="0032119A">
            <w:pPr>
              <w:overflowPunct w:val="0"/>
              <w:ind w:firstLineChars="200" w:firstLine="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置する場合の特例</w:t>
            </w:r>
          </w:p>
        </w:tc>
        <w:tc>
          <w:tcPr>
            <w:tcW w:w="6120" w:type="dxa"/>
          </w:tcPr>
          <w:p w14:paraId="12BB1F52"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2FAD568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従業者は､専ら当該事業所の職務に従事する者又は指定生活介護の単位ごとに専ら当該サービスの提供に当たる者となっているか。</w:t>
            </w:r>
          </w:p>
          <w:p w14:paraId="27DCFBF8"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（ただし</w:t>
            </w:r>
            <w:r w:rsidR="005252EA" w:rsidRPr="00E911F4">
              <w:rPr>
                <w:rFonts w:ascii="ＭＳ ゴシック" w:eastAsia="ＭＳ ゴシック" w:hAnsi="ＭＳ ゴシック" w:cs="ＭＳ ゴシック" w:hint="eastAsia"/>
                <w:color w:val="000000" w:themeColor="text1"/>
                <w:kern w:val="0"/>
                <w:sz w:val="20"/>
                <w:szCs w:val="20"/>
              </w:rPr>
              <w:t>、利用者の支援に支障がない場合はこの限りで</w:t>
            </w:r>
            <w:r w:rsidRPr="00E911F4">
              <w:rPr>
                <w:rFonts w:ascii="ＭＳ ゴシック" w:eastAsia="ＭＳ ゴシック" w:hAnsi="ＭＳ ゴシック" w:cs="ＭＳ ゴシック" w:hint="eastAsia"/>
                <w:color w:val="000000" w:themeColor="text1"/>
                <w:kern w:val="0"/>
                <w:sz w:val="20"/>
                <w:szCs w:val="20"/>
              </w:rPr>
              <w:t>ない。）</w:t>
            </w:r>
          </w:p>
          <w:p w14:paraId="63BB0FCA"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1A59A927"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7CBAFEC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事業所ごとに専らその職務に従事する管理者を置いているか。</w:t>
            </w:r>
          </w:p>
          <w:p w14:paraId="2CCE032C"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（ただし，事業所の管理上支障が</w:t>
            </w:r>
            <w:r w:rsidR="005252EA" w:rsidRPr="00E911F4">
              <w:rPr>
                <w:rFonts w:ascii="ＭＳ ゴシック" w:eastAsia="ＭＳ ゴシック" w:hAnsi="ＭＳ ゴシック" w:cs="ＭＳ ゴシック" w:hint="eastAsia"/>
                <w:color w:val="000000" w:themeColor="text1"/>
                <w:kern w:val="0"/>
                <w:sz w:val="20"/>
                <w:szCs w:val="20"/>
              </w:rPr>
              <w:t>ない場合は、当該事業所の他の職務に従事させ、又は当該</w:t>
            </w:r>
            <w:r w:rsidRPr="00E911F4">
              <w:rPr>
                <w:rFonts w:ascii="ＭＳ ゴシック" w:eastAsia="ＭＳ ゴシック" w:hAnsi="ＭＳ ゴシック" w:cs="ＭＳ ゴシック" w:hint="eastAsia"/>
                <w:color w:val="000000" w:themeColor="text1"/>
                <w:kern w:val="0"/>
                <w:sz w:val="20"/>
                <w:szCs w:val="20"/>
              </w:rPr>
              <w:t>事業所以外の事業所、施設等の職務に従事させることができる。）</w:t>
            </w:r>
          </w:p>
          <w:p w14:paraId="765C7CD5"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52DED04"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DEA932F"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B1D5F06"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0D320B5"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E9A63B8"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3F06AE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941014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主たる事業所（主たる事業所）と一体的に管理運営を行う事業所（従たる事業所）を設置している場合、主たる事業所及び従たる事業所の従業者（サービス管理責任者を除く。）のうちそれぞれ１人以上は、常勤かつ専ら当該主たる事業所又は従たる事業所の職務に従事する者となっているか。</w:t>
            </w:r>
          </w:p>
          <w:p w14:paraId="4DDB85FE" w14:textId="77777777" w:rsidR="00E422DE" w:rsidRPr="00E911F4" w:rsidRDefault="00E422DE" w:rsidP="00B526D6">
            <w:pPr>
              <w:overflowPunct w:val="0"/>
              <w:ind w:left="440" w:hangingChars="200" w:hanging="440"/>
              <w:textAlignment w:val="baseline"/>
              <w:rPr>
                <w:rFonts w:ascii="ＭＳ ゴシック" w:eastAsia="ＭＳ ゴシック" w:hAnsi="ＭＳ ゴシック"/>
                <w:color w:val="000000" w:themeColor="text1"/>
                <w:sz w:val="22"/>
                <w:szCs w:val="22"/>
              </w:rPr>
            </w:pPr>
          </w:p>
          <w:p w14:paraId="79B042E7"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（経過措置）</w:t>
            </w:r>
          </w:p>
          <w:p w14:paraId="7A038BC1"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指定特定身体障害者授産施設又は指定知的障害者更生施設若し</w:t>
            </w:r>
          </w:p>
          <w:p w14:paraId="7515646B"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くは指定知的障害者授産施設が指定就労継続支援Ｂ型事業を行う</w:t>
            </w:r>
          </w:p>
          <w:p w14:paraId="50BA6012"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場合において，施行日において現に存する分場（基本的な設備が完</w:t>
            </w:r>
          </w:p>
          <w:p w14:paraId="19046E7B"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成しているものを含み，指定障害福祉サービス基準施行後に建物の</w:t>
            </w:r>
          </w:p>
          <w:p w14:paraId="5A0F134A"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構造を変更したものを除く。）を指定生活介護事業所，指定自立訓</w:t>
            </w:r>
          </w:p>
          <w:p w14:paraId="0F63D6FA"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練（機能訓練）事業所，指定自立訓練（生活訓練）事業所，指定就</w:t>
            </w:r>
          </w:p>
          <w:p w14:paraId="043AE72D"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労移行支援事業所，指定就労継続支援Ａ型事業所又は指定就労継続</w:t>
            </w:r>
          </w:p>
          <w:p w14:paraId="62C35F38"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支援Ｂ型事業所と一体的に管理運営を行う事業所として設置する</w:t>
            </w:r>
          </w:p>
          <w:p w14:paraId="7C28D82F" w14:textId="77777777" w:rsidR="008E6F16" w:rsidRPr="00E911F4" w:rsidRDefault="002217F7"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場合については，当分の間，（７）</w:t>
            </w:r>
            <w:r w:rsidR="008E6F16" w:rsidRPr="00E911F4">
              <w:rPr>
                <w:rFonts w:ascii="ＭＳ ゴシック" w:eastAsia="ＭＳ ゴシック" w:hAnsi="ＭＳ ゴシック" w:hint="eastAsia"/>
                <w:color w:val="000000" w:themeColor="text1"/>
                <w:sz w:val="20"/>
                <w:szCs w:val="22"/>
              </w:rPr>
              <w:t>の規定は適用しない。</w:t>
            </w:r>
          </w:p>
          <w:p w14:paraId="45FA720B"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この場合において，当該従たる事業所に置かれる従業者（サービ</w:t>
            </w:r>
          </w:p>
          <w:p w14:paraId="33F5EA49"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ス管理責任者を除く。）のうち１人以上は，専ら当該従たる事業</w:t>
            </w:r>
          </w:p>
          <w:p w14:paraId="7C29C7A2" w14:textId="77777777" w:rsidR="008E6F16" w:rsidRPr="00E911F4" w:rsidRDefault="008E6F16" w:rsidP="008E6F16">
            <w:pPr>
              <w:overflowPunct w:val="0"/>
              <w:ind w:left="400" w:hangingChars="200" w:hanging="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2"/>
              </w:rPr>
              <w:t>所の職務に従事する者となっているか。</w:t>
            </w:r>
          </w:p>
        </w:tc>
        <w:tc>
          <w:tcPr>
            <w:tcW w:w="1440" w:type="dxa"/>
          </w:tcPr>
          <w:p w14:paraId="69DC9F3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FD5DE12"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AB53C7E"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sz w:val="20"/>
                <w:szCs w:val="20"/>
              </w:rPr>
            </w:pPr>
          </w:p>
          <w:p w14:paraId="75DE9373"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sz w:val="20"/>
                <w:szCs w:val="20"/>
              </w:rPr>
            </w:pPr>
          </w:p>
          <w:p w14:paraId="76CB8F4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sz w:val="20"/>
                <w:szCs w:val="20"/>
              </w:rPr>
            </w:pPr>
          </w:p>
          <w:p w14:paraId="7A444AD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sz w:val="20"/>
                <w:szCs w:val="20"/>
              </w:rPr>
            </w:pPr>
          </w:p>
          <w:p w14:paraId="0F25B157" w14:textId="77777777" w:rsidR="003879A1" w:rsidRPr="00E911F4" w:rsidRDefault="003879A1" w:rsidP="00CA5FE6">
            <w:pPr>
              <w:overflowPunct w:val="0"/>
              <w:jc w:val="center"/>
              <w:textAlignment w:val="baseline"/>
              <w:rPr>
                <w:rFonts w:ascii="ＭＳ ゴシック" w:eastAsia="ＭＳ ゴシック" w:hAnsi="ＭＳ ゴシック"/>
                <w:color w:val="000000" w:themeColor="text1"/>
                <w:sz w:val="20"/>
                <w:szCs w:val="20"/>
              </w:rPr>
            </w:pPr>
          </w:p>
          <w:p w14:paraId="0C917B3E" w14:textId="77777777" w:rsidR="003879A1" w:rsidRPr="00E911F4" w:rsidRDefault="003879A1" w:rsidP="00CA5FE6">
            <w:pPr>
              <w:overflowPunct w:val="0"/>
              <w:jc w:val="center"/>
              <w:textAlignment w:val="baseline"/>
              <w:rPr>
                <w:rFonts w:ascii="ＭＳ ゴシック" w:eastAsia="ＭＳ ゴシック" w:hAnsi="ＭＳ ゴシック"/>
                <w:color w:val="000000" w:themeColor="text1"/>
                <w:sz w:val="20"/>
                <w:szCs w:val="20"/>
              </w:rPr>
            </w:pPr>
          </w:p>
          <w:p w14:paraId="28F909C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4F8FD1E"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F136256"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5B0293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22A617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EE9486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68C5AA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17EE6CE"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C69256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8CCE5F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79E1C4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7AEAB07"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2E3F4F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E39CE99" w14:textId="77777777" w:rsidR="00E422DE" w:rsidRPr="00E911F4" w:rsidRDefault="00E422DE" w:rsidP="00B526D6">
            <w:pPr>
              <w:overflowPunct w:val="0"/>
              <w:jc w:val="center"/>
              <w:textAlignment w:val="baseline"/>
              <w:rPr>
                <w:rFonts w:ascii="ＭＳ ゴシック" w:eastAsia="ＭＳ ゴシック" w:hAnsi="ＭＳ ゴシック"/>
                <w:color w:val="000000" w:themeColor="text1"/>
                <w:sz w:val="22"/>
                <w:szCs w:val="22"/>
              </w:rPr>
            </w:pPr>
          </w:p>
          <w:p w14:paraId="4AB78AC3" w14:textId="77777777" w:rsidR="008E6F16" w:rsidRPr="00E911F4" w:rsidRDefault="008E6F16" w:rsidP="00B526D6">
            <w:pPr>
              <w:overflowPunct w:val="0"/>
              <w:jc w:val="center"/>
              <w:textAlignment w:val="baseline"/>
              <w:rPr>
                <w:rFonts w:ascii="ＭＳ ゴシック" w:eastAsia="ＭＳ ゴシック" w:hAnsi="ＭＳ ゴシック"/>
                <w:color w:val="000000" w:themeColor="text1"/>
                <w:sz w:val="22"/>
                <w:szCs w:val="22"/>
              </w:rPr>
            </w:pPr>
          </w:p>
          <w:p w14:paraId="7E534A1B" w14:textId="77777777" w:rsidR="008E6F16" w:rsidRPr="00E911F4" w:rsidRDefault="008E6F16" w:rsidP="00B526D6">
            <w:pPr>
              <w:overflowPunct w:val="0"/>
              <w:jc w:val="center"/>
              <w:textAlignment w:val="baseline"/>
              <w:rPr>
                <w:rFonts w:ascii="ＭＳ ゴシック" w:eastAsia="ＭＳ ゴシック" w:hAnsi="ＭＳ ゴシック"/>
                <w:color w:val="000000" w:themeColor="text1"/>
                <w:sz w:val="22"/>
                <w:szCs w:val="22"/>
              </w:rPr>
            </w:pPr>
          </w:p>
          <w:p w14:paraId="5C4EE3E5" w14:textId="77777777" w:rsidR="008E6F16" w:rsidRPr="00E911F4" w:rsidRDefault="008E6F16" w:rsidP="00B526D6">
            <w:pPr>
              <w:overflowPunct w:val="0"/>
              <w:jc w:val="center"/>
              <w:textAlignment w:val="baseline"/>
              <w:rPr>
                <w:rFonts w:ascii="ＭＳ ゴシック" w:eastAsia="ＭＳ ゴシック" w:hAnsi="ＭＳ ゴシック"/>
                <w:color w:val="000000" w:themeColor="text1"/>
                <w:sz w:val="22"/>
                <w:szCs w:val="22"/>
              </w:rPr>
            </w:pPr>
          </w:p>
          <w:p w14:paraId="5989AC38" w14:textId="77777777" w:rsidR="008E6F16" w:rsidRPr="00E911F4" w:rsidRDefault="008E6F16" w:rsidP="00B526D6">
            <w:pPr>
              <w:overflowPunct w:val="0"/>
              <w:jc w:val="center"/>
              <w:textAlignment w:val="baseline"/>
              <w:rPr>
                <w:rFonts w:ascii="ＭＳ ゴシック" w:eastAsia="ＭＳ ゴシック" w:hAnsi="ＭＳ ゴシック"/>
                <w:color w:val="000000" w:themeColor="text1"/>
                <w:sz w:val="20"/>
                <w:szCs w:val="22"/>
              </w:rPr>
            </w:pPr>
          </w:p>
          <w:p w14:paraId="11A0CCFE" w14:textId="77777777" w:rsidR="008E6F16" w:rsidRPr="00E911F4" w:rsidRDefault="008E6F16" w:rsidP="00B526D6">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2"/>
              </w:rPr>
              <w:t>いる・いない</w:t>
            </w:r>
          </w:p>
        </w:tc>
      </w:tr>
    </w:tbl>
    <w:p w14:paraId="49964155" w14:textId="77777777" w:rsidR="00B3237D" w:rsidRPr="00E911F4" w:rsidRDefault="00B3237D"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578ECDAE" w14:textId="77777777" w:rsidTr="006A2D3F">
        <w:trPr>
          <w:trHeight w:val="431"/>
          <w:jc w:val="center"/>
        </w:trPr>
        <w:tc>
          <w:tcPr>
            <w:tcW w:w="5802" w:type="dxa"/>
            <w:vAlign w:val="center"/>
          </w:tcPr>
          <w:p w14:paraId="2455396A"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748861AF"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2F187009"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6CADE97F" w14:textId="77777777" w:rsidTr="006A2D3F">
        <w:trPr>
          <w:trHeight w:val="14480"/>
          <w:jc w:val="center"/>
        </w:trPr>
        <w:tc>
          <w:tcPr>
            <w:tcW w:w="5802" w:type="dxa"/>
          </w:tcPr>
          <w:p w14:paraId="1C755FD5"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DEA3D21"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E37F127"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432B6106"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23606C2"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DAE29AE"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D81AC96" w14:textId="77777777" w:rsidR="00CA5FE6" w:rsidRPr="00E911F4" w:rsidRDefault="00CA5FE6" w:rsidP="00CA5FE6">
            <w:pPr>
              <w:overflowPunct w:val="0"/>
              <w:ind w:left="220" w:hangingChars="100" w:hanging="22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spacing w:val="10"/>
                <w:kern w:val="0"/>
                <w:sz w:val="20"/>
                <w:szCs w:val="20"/>
              </w:rPr>
              <w:t>○　指定生活介護事業所の管理者は、以下の場合であって、当該指定生活介護事業所の管理業務に支障がないときは、他の職務を兼ねることができる。</w:t>
            </w:r>
          </w:p>
          <w:p w14:paraId="32C6CF0F" w14:textId="77777777" w:rsidR="00CA5FE6" w:rsidRPr="00E911F4" w:rsidRDefault="00CA5FE6" w:rsidP="00CA5FE6">
            <w:pPr>
              <w:overflowPunct w:val="0"/>
              <w:ind w:left="600" w:hangingChars="300" w:hanging="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spacing w:val="10"/>
                <w:kern w:val="0"/>
                <w:sz w:val="20"/>
                <w:szCs w:val="20"/>
              </w:rPr>
              <w:t>ア　当該指定生活介護事業所のサービス管理責任者又は従業者としての職務に従事する場合</w:t>
            </w:r>
          </w:p>
          <w:p w14:paraId="100240C1" w14:textId="77777777" w:rsidR="00CA5FE6" w:rsidRPr="00E911F4" w:rsidRDefault="00CA5FE6" w:rsidP="00CA5FE6">
            <w:pPr>
              <w:overflowPunct w:val="0"/>
              <w:ind w:left="600" w:hangingChars="300" w:hanging="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spacing w:val="10"/>
                <w:kern w:val="0"/>
                <w:sz w:val="20"/>
                <w:szCs w:val="20"/>
              </w:rPr>
              <w:t xml:space="preserve">　イ　当該指定生活介護事業所以外の他の指定障害福祉サービス事業所又は指定障害者支援施設等の管理者又はサービス管理責任者若しくは従業者としての職務に従事する場合であって、特に当該指定生活介護事業所の管理業務に支障がないと認められる場合</w:t>
            </w:r>
          </w:p>
          <w:p w14:paraId="417AD879" w14:textId="77777777" w:rsidR="00B61AE7" w:rsidRPr="00E911F4" w:rsidRDefault="00B61AE7" w:rsidP="00B526D6">
            <w:pPr>
              <w:overflowPunct w:val="0"/>
              <w:textAlignment w:val="baseline"/>
              <w:rPr>
                <w:rFonts w:ascii="ＭＳ ゴシック" w:eastAsia="ＭＳ ゴシック" w:hAnsi="ＭＳ ゴシック"/>
                <w:color w:val="000000" w:themeColor="text1"/>
                <w:sz w:val="20"/>
                <w:szCs w:val="20"/>
              </w:rPr>
            </w:pPr>
          </w:p>
        </w:tc>
        <w:tc>
          <w:tcPr>
            <w:tcW w:w="1843" w:type="dxa"/>
          </w:tcPr>
          <w:p w14:paraId="20CF61D1"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EE849D2" w14:textId="77777777" w:rsidR="004B7F30" w:rsidRPr="00E911F4" w:rsidRDefault="00CA5FE6"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4B7F30" w:rsidRPr="00E911F4">
              <w:rPr>
                <w:rFonts w:ascii="ＭＳ ゴシック" w:eastAsia="ＭＳ ゴシック" w:hAnsi="ＭＳ ゴシック" w:cs="ＭＳ ゴシック" w:hint="eastAsia"/>
                <w:color w:val="000000" w:themeColor="text1"/>
                <w:kern w:val="0"/>
                <w:sz w:val="20"/>
                <w:szCs w:val="20"/>
              </w:rPr>
              <w:t>従業者の勤務実</w:t>
            </w:r>
          </w:p>
          <w:p w14:paraId="4064CE49" w14:textId="77777777" w:rsidR="004B7F30" w:rsidRPr="00E911F4" w:rsidRDefault="004B7F30" w:rsidP="004B7F30">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態の分かる書類</w:t>
            </w:r>
          </w:p>
          <w:p w14:paraId="764AADEB" w14:textId="77777777" w:rsidR="004B7F30" w:rsidRPr="00E911F4" w:rsidRDefault="004B7F30"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（出勤簿等）</w:t>
            </w:r>
          </w:p>
          <w:p w14:paraId="29FF03B0" w14:textId="77777777" w:rsidR="004B7F30" w:rsidRPr="00E911F4" w:rsidRDefault="004B7F30"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73D3F65" w14:textId="77777777" w:rsidR="00B61AE7" w:rsidRPr="00E911F4" w:rsidRDefault="00CA5FE6" w:rsidP="004B7F3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p>
          <w:p w14:paraId="43B5D1F8"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○管理者の雇用形</w:t>
            </w:r>
          </w:p>
          <w:p w14:paraId="3144ED7D" w14:textId="77777777" w:rsidR="0032119A" w:rsidRPr="00E911F4" w:rsidRDefault="0032119A" w:rsidP="0032119A">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態が分かる書類</w:t>
            </w:r>
          </w:p>
          <w:p w14:paraId="3C579872"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○勤務実績表</w:t>
            </w:r>
          </w:p>
          <w:p w14:paraId="0780248F"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○出勤簿（タイム</w:t>
            </w:r>
          </w:p>
          <w:p w14:paraId="5A073EF1" w14:textId="77777777" w:rsidR="0032119A" w:rsidRPr="00E911F4" w:rsidRDefault="0032119A" w:rsidP="0032119A">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カード）</w:t>
            </w:r>
          </w:p>
          <w:p w14:paraId="630677D8"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○従業員の資格証</w:t>
            </w:r>
          </w:p>
          <w:p w14:paraId="0A308093"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○勤務体制一覧表</w:t>
            </w:r>
          </w:p>
          <w:p w14:paraId="01C1387C"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p>
          <w:p w14:paraId="6CA09F8C"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p>
          <w:p w14:paraId="6915A808"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p>
          <w:p w14:paraId="7EDC3A81"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p>
          <w:p w14:paraId="61BD73E0" w14:textId="77777777" w:rsidR="0032119A" w:rsidRPr="00E911F4" w:rsidRDefault="0032119A" w:rsidP="0032119A">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○従業者の勤務実</w:t>
            </w:r>
          </w:p>
          <w:p w14:paraId="3C1352E2" w14:textId="77777777" w:rsidR="0032119A" w:rsidRPr="00E911F4" w:rsidRDefault="0032119A" w:rsidP="0032119A">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態の分かる書類</w:t>
            </w:r>
          </w:p>
          <w:p w14:paraId="4C5F8144" w14:textId="77777777" w:rsidR="004B7F30" w:rsidRPr="00E911F4" w:rsidRDefault="0032119A" w:rsidP="0032119A">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（出勤簿等）</w:t>
            </w:r>
          </w:p>
        </w:tc>
        <w:tc>
          <w:tcPr>
            <w:tcW w:w="2255" w:type="dxa"/>
          </w:tcPr>
          <w:p w14:paraId="06EEED6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715C71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項</w:t>
            </w:r>
          </w:p>
          <w:p w14:paraId="39833B7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sz w:val="20"/>
                <w:szCs w:val="20"/>
              </w:rPr>
            </w:pPr>
          </w:p>
          <w:p w14:paraId="7A8DC92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sz w:val="20"/>
                <w:szCs w:val="20"/>
              </w:rPr>
            </w:pPr>
          </w:p>
          <w:p w14:paraId="2C69E2F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sz w:val="20"/>
                <w:szCs w:val="20"/>
              </w:rPr>
            </w:pPr>
          </w:p>
          <w:p w14:paraId="7534C77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1条</w:t>
            </w:r>
          </w:p>
          <w:p w14:paraId="04D500B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51</w:t>
            </w:r>
            <w:r w:rsidRPr="00E911F4">
              <w:rPr>
                <w:rFonts w:ascii="ＭＳ ゴシック" w:eastAsia="ＭＳ ゴシック" w:hAnsi="ＭＳ ゴシック" w:cs="ＭＳ ゴシック" w:hint="eastAsia"/>
                <w:color w:val="000000" w:themeColor="text1"/>
                <w:kern w:val="0"/>
                <w:sz w:val="20"/>
                <w:szCs w:val="20"/>
              </w:rPr>
              <w:t>条）</w:t>
            </w:r>
          </w:p>
          <w:p w14:paraId="7A8A2AB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194FF47"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第四</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1(7)</w:t>
            </w:r>
            <w:r w:rsidRPr="00E911F4">
              <w:rPr>
                <w:rFonts w:ascii="ＭＳ ゴシック" w:eastAsia="ＭＳ ゴシック" w:hAnsi="ＭＳ ゴシック" w:cs="ＭＳ ゴシック" w:hint="eastAsia"/>
                <w:color w:val="000000" w:themeColor="text1"/>
                <w:kern w:val="0"/>
                <w:sz w:val="20"/>
                <w:szCs w:val="20"/>
              </w:rPr>
              <w:t>参照</w:t>
            </w:r>
          </w:p>
          <w:p w14:paraId="6C12102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C0254F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082C64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3FD41E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5D5DF8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8EE43F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7B264D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1D2C36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平24条例52第80条</w:t>
            </w:r>
          </w:p>
          <w:p w14:paraId="2D9FFF1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E0A1508" w14:textId="77777777" w:rsidR="00B61AE7" w:rsidRPr="00E911F4" w:rsidRDefault="00B61AE7" w:rsidP="00387033">
            <w:pPr>
              <w:overflowPunct w:val="0"/>
              <w:textAlignment w:val="baseline"/>
              <w:rPr>
                <w:rFonts w:ascii="ＭＳ ゴシック" w:eastAsia="ＭＳ ゴシック" w:hAnsi="ＭＳ ゴシック"/>
                <w:color w:val="000000" w:themeColor="text1"/>
                <w:sz w:val="20"/>
                <w:szCs w:val="20"/>
              </w:rPr>
            </w:pPr>
          </w:p>
          <w:p w14:paraId="13D5C188" w14:textId="77777777" w:rsidR="008E6F16" w:rsidRPr="00E911F4" w:rsidRDefault="008E6F16" w:rsidP="00387033">
            <w:pPr>
              <w:overflowPunct w:val="0"/>
              <w:textAlignment w:val="baseline"/>
              <w:rPr>
                <w:rFonts w:ascii="ＭＳ ゴシック" w:eastAsia="ＭＳ ゴシック" w:hAnsi="ＭＳ ゴシック"/>
                <w:color w:val="000000" w:themeColor="text1"/>
                <w:sz w:val="20"/>
                <w:szCs w:val="20"/>
              </w:rPr>
            </w:pPr>
          </w:p>
          <w:p w14:paraId="0A6E27FF" w14:textId="77777777" w:rsidR="008E6F16" w:rsidRPr="00E911F4" w:rsidRDefault="008E6F16" w:rsidP="00387033">
            <w:pPr>
              <w:overflowPunct w:val="0"/>
              <w:textAlignment w:val="baseline"/>
              <w:rPr>
                <w:rFonts w:ascii="ＭＳ ゴシック" w:eastAsia="ＭＳ ゴシック" w:hAnsi="ＭＳ ゴシック"/>
                <w:color w:val="000000" w:themeColor="text1"/>
                <w:sz w:val="20"/>
                <w:szCs w:val="20"/>
              </w:rPr>
            </w:pPr>
          </w:p>
          <w:p w14:paraId="3F010DD8" w14:textId="77777777" w:rsidR="008E6F16" w:rsidRPr="00E911F4" w:rsidRDefault="008E6F16" w:rsidP="00387033">
            <w:pPr>
              <w:overflowPunct w:val="0"/>
              <w:textAlignment w:val="baseline"/>
              <w:rPr>
                <w:rFonts w:ascii="ＭＳ ゴシック" w:eastAsia="ＭＳ ゴシック" w:hAnsi="ＭＳ ゴシック"/>
                <w:color w:val="000000" w:themeColor="text1"/>
                <w:sz w:val="20"/>
                <w:szCs w:val="20"/>
              </w:rPr>
            </w:pPr>
          </w:p>
          <w:p w14:paraId="267CF7C1" w14:textId="77777777" w:rsidR="008E6F16" w:rsidRPr="00E911F4" w:rsidRDefault="008E6F16" w:rsidP="00387033">
            <w:pPr>
              <w:overflowPunct w:val="0"/>
              <w:textAlignment w:val="baseline"/>
              <w:rPr>
                <w:rFonts w:ascii="ＭＳ ゴシック" w:eastAsia="ＭＳ ゴシック" w:hAnsi="ＭＳ ゴシック"/>
                <w:color w:val="000000" w:themeColor="text1"/>
                <w:sz w:val="20"/>
                <w:szCs w:val="20"/>
              </w:rPr>
            </w:pPr>
          </w:p>
          <w:p w14:paraId="23396A40" w14:textId="77777777" w:rsidR="008E6F16" w:rsidRPr="00E911F4" w:rsidRDefault="008E6F16" w:rsidP="00387033">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平18厚令171附則第23条</w:t>
            </w:r>
          </w:p>
        </w:tc>
      </w:tr>
    </w:tbl>
    <w:p w14:paraId="66E39B94" w14:textId="77777777" w:rsidR="00B526D6" w:rsidRPr="00E911F4" w:rsidRDefault="00B526D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1D0411AE" w14:textId="77777777" w:rsidTr="006A15F1">
        <w:trPr>
          <w:trHeight w:val="431"/>
          <w:jc w:val="center"/>
        </w:trPr>
        <w:tc>
          <w:tcPr>
            <w:tcW w:w="2340" w:type="dxa"/>
            <w:vAlign w:val="center"/>
          </w:tcPr>
          <w:p w14:paraId="44D47314"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254F98D7"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79A72A06"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B526D6" w:rsidRPr="00E911F4" w14:paraId="4786115F" w14:textId="77777777">
        <w:trPr>
          <w:trHeight w:val="14480"/>
          <w:jc w:val="center"/>
        </w:trPr>
        <w:tc>
          <w:tcPr>
            <w:tcW w:w="2340" w:type="dxa"/>
          </w:tcPr>
          <w:p w14:paraId="40271076"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第３　設備に関する基準</w:t>
            </w:r>
          </w:p>
          <w:p w14:paraId="35AF46F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　設備</w:t>
            </w:r>
          </w:p>
          <w:p w14:paraId="2041A81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1D9CBE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B701F1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7652B0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F300FE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1DE9D0E"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143C0C4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EAF289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5D1CADA" w14:textId="77777777" w:rsidR="003879A1" w:rsidRPr="00E911F4" w:rsidRDefault="003879A1" w:rsidP="00CA5FE6">
            <w:pPr>
              <w:overflowPunct w:val="0"/>
              <w:jc w:val="left"/>
              <w:textAlignment w:val="baseline"/>
              <w:rPr>
                <w:rFonts w:ascii="ＭＳ ゴシック" w:eastAsia="ＭＳ ゴシック" w:hAnsi="ＭＳ ゴシック"/>
                <w:color w:val="000000" w:themeColor="text1"/>
                <w:kern w:val="0"/>
                <w:sz w:val="20"/>
                <w:szCs w:val="20"/>
              </w:rPr>
            </w:pPr>
          </w:p>
          <w:p w14:paraId="00B47F20"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（１）訓練・作業室</w:t>
            </w:r>
          </w:p>
          <w:p w14:paraId="277D9B6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8C0BCA2"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3511408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1E5103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BABBA4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（２）相談室</w:t>
            </w:r>
          </w:p>
          <w:p w14:paraId="0616F39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98AC231"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1B48945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（３）洗面所</w:t>
            </w:r>
          </w:p>
          <w:p w14:paraId="4A6F8C7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46CC0A5" w14:textId="77777777" w:rsidR="00154534" w:rsidRPr="00E911F4" w:rsidRDefault="00154534" w:rsidP="00CA5FE6">
            <w:pPr>
              <w:overflowPunct w:val="0"/>
              <w:jc w:val="left"/>
              <w:textAlignment w:val="baseline"/>
              <w:rPr>
                <w:rFonts w:ascii="ＭＳ ゴシック" w:eastAsia="ＭＳ ゴシック" w:hAnsi="ＭＳ ゴシック"/>
                <w:color w:val="000000" w:themeColor="text1"/>
                <w:kern w:val="0"/>
                <w:sz w:val="20"/>
                <w:szCs w:val="20"/>
              </w:rPr>
            </w:pPr>
          </w:p>
          <w:p w14:paraId="4B2746BE" w14:textId="77777777" w:rsidR="00B526D6" w:rsidRPr="00E911F4" w:rsidRDefault="00CA5FE6" w:rsidP="00CA5FE6">
            <w:pPr>
              <w:overflowPunct w:val="0"/>
              <w:ind w:left="200" w:hangingChars="100" w:hanging="2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（４）便所</w:t>
            </w:r>
          </w:p>
        </w:tc>
        <w:tc>
          <w:tcPr>
            <w:tcW w:w="6120" w:type="dxa"/>
          </w:tcPr>
          <w:p w14:paraId="3CD1C7D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6EC03EE"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①　訓練・作業室、相談室、洗面所、便所及び多目的室その他運営に必要な設備を設けているか。</w:t>
            </w:r>
          </w:p>
          <w:p w14:paraId="375F9B3A"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（相談室及び多目的室は利用者の支援に支障がない場合は、兼用することができる。）</w:t>
            </w:r>
          </w:p>
          <w:p w14:paraId="69D2CAC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6B9EB70"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②　これらの設備は、専ら当該指定生活介護事業所の用に供するものとなっているか。</w:t>
            </w:r>
          </w:p>
          <w:p w14:paraId="358A1BE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（ただし、利用者の支援に支障がない場合はこの限りではない。）</w:t>
            </w:r>
          </w:p>
          <w:p w14:paraId="0E5D3C3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9DB046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244029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①　訓練又は作業に支障がない広さを有しているか。</w:t>
            </w:r>
          </w:p>
          <w:p w14:paraId="162500C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49C820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②　訓練又は作業に必要な機械器具等を備えているか。</w:t>
            </w:r>
          </w:p>
          <w:p w14:paraId="233614C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CC8BB6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BCA9B2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室内における談話の漏えいを防ぐための間仕切り等を設けているか。</w:t>
            </w:r>
          </w:p>
          <w:p w14:paraId="56AF630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176525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利用者の特性に応じたものであるか。</w:t>
            </w:r>
          </w:p>
          <w:p w14:paraId="5340BA4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53803BF" w14:textId="77777777" w:rsidR="00154534" w:rsidRPr="00E911F4" w:rsidRDefault="00154534" w:rsidP="00CA5FE6">
            <w:pPr>
              <w:overflowPunct w:val="0"/>
              <w:jc w:val="left"/>
              <w:textAlignment w:val="baseline"/>
              <w:rPr>
                <w:rFonts w:ascii="ＭＳ ゴシック" w:eastAsia="ＭＳ ゴシック" w:hAnsi="ＭＳ ゴシック"/>
                <w:color w:val="000000" w:themeColor="text1"/>
                <w:kern w:val="0"/>
                <w:sz w:val="20"/>
                <w:szCs w:val="20"/>
              </w:rPr>
            </w:pPr>
          </w:p>
          <w:p w14:paraId="00F4A62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利用者の特性に応じたものであるか。</w:t>
            </w:r>
          </w:p>
          <w:p w14:paraId="44980CDA" w14:textId="77777777" w:rsidR="00B526D6" w:rsidRPr="00E911F4" w:rsidRDefault="00B526D6" w:rsidP="00846476">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440" w:type="dxa"/>
          </w:tcPr>
          <w:p w14:paraId="1831CE62"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9C7339B"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A13AF6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03BEF8F"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6621A3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C938A17"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325688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D26CFAA"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4F98C72"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48DA32B"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43922F8" w14:textId="77777777" w:rsidR="003879A1" w:rsidRPr="00E911F4" w:rsidRDefault="003879A1" w:rsidP="00CA5FE6">
            <w:pPr>
              <w:overflowPunct w:val="0"/>
              <w:jc w:val="center"/>
              <w:textAlignment w:val="baseline"/>
              <w:rPr>
                <w:rFonts w:ascii="ＭＳ ゴシック" w:eastAsia="ＭＳ ゴシック" w:hAnsi="ＭＳ ゴシック"/>
                <w:color w:val="000000" w:themeColor="text1"/>
                <w:kern w:val="0"/>
                <w:sz w:val="20"/>
                <w:szCs w:val="20"/>
              </w:rPr>
            </w:pPr>
          </w:p>
          <w:p w14:paraId="08B9737A"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D8FD467"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1D45F6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B5C4F5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F5D093C"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F381F0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70B66BF"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B719C5B"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0882947" w14:textId="77777777" w:rsidR="006C2B3F" w:rsidRPr="00E911F4" w:rsidRDefault="006C2B3F" w:rsidP="00CA5FE6">
            <w:pPr>
              <w:overflowPunct w:val="0"/>
              <w:jc w:val="center"/>
              <w:textAlignment w:val="baseline"/>
              <w:rPr>
                <w:rFonts w:ascii="ＭＳ ゴシック" w:eastAsia="ＭＳ ゴシック" w:hAnsi="ＭＳ ゴシック"/>
                <w:color w:val="000000" w:themeColor="text1"/>
                <w:kern w:val="0"/>
                <w:sz w:val="20"/>
                <w:szCs w:val="20"/>
              </w:rPr>
            </w:pPr>
          </w:p>
          <w:p w14:paraId="52A4309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FE888E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6D9491C" w14:textId="77777777" w:rsidR="00154534" w:rsidRPr="00E911F4" w:rsidRDefault="00154534" w:rsidP="00CA5FE6">
            <w:pPr>
              <w:overflowPunct w:val="0"/>
              <w:jc w:val="center"/>
              <w:textAlignment w:val="baseline"/>
              <w:rPr>
                <w:rFonts w:ascii="ＭＳ ゴシック" w:eastAsia="ＭＳ ゴシック" w:hAnsi="ＭＳ ゴシック"/>
                <w:color w:val="000000" w:themeColor="text1"/>
                <w:kern w:val="0"/>
                <w:sz w:val="20"/>
                <w:szCs w:val="20"/>
              </w:rPr>
            </w:pPr>
          </w:p>
          <w:p w14:paraId="28D6716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5C8E856" w14:textId="77777777" w:rsidR="00B526D6" w:rsidRPr="00E911F4" w:rsidRDefault="00B526D6" w:rsidP="00387033">
            <w:pPr>
              <w:overflowPunct w:val="0"/>
              <w:jc w:val="center"/>
              <w:textAlignment w:val="baseline"/>
              <w:rPr>
                <w:rFonts w:ascii="ＭＳ ゴシック" w:eastAsia="ＭＳ ゴシック" w:hAnsi="ＭＳ ゴシック"/>
                <w:color w:val="000000" w:themeColor="text1"/>
                <w:sz w:val="22"/>
                <w:szCs w:val="22"/>
              </w:rPr>
            </w:pPr>
          </w:p>
        </w:tc>
      </w:tr>
    </w:tbl>
    <w:p w14:paraId="7D553316" w14:textId="77777777" w:rsidR="003A07D6" w:rsidRPr="00E911F4" w:rsidRDefault="003A07D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417"/>
        <w:gridCol w:w="2681"/>
      </w:tblGrid>
      <w:tr w:rsidR="00E911F4" w:rsidRPr="00E911F4" w14:paraId="19395BFF" w14:textId="77777777" w:rsidTr="006C2B3F">
        <w:trPr>
          <w:trHeight w:val="431"/>
          <w:jc w:val="center"/>
        </w:trPr>
        <w:tc>
          <w:tcPr>
            <w:tcW w:w="5802" w:type="dxa"/>
            <w:vAlign w:val="center"/>
          </w:tcPr>
          <w:p w14:paraId="4895E16E"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417" w:type="dxa"/>
            <w:vAlign w:val="center"/>
          </w:tcPr>
          <w:p w14:paraId="38F61E57"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681" w:type="dxa"/>
            <w:vAlign w:val="center"/>
          </w:tcPr>
          <w:p w14:paraId="54F6C03A"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4DEEAA64" w14:textId="77777777" w:rsidTr="006C2B3F">
        <w:trPr>
          <w:trHeight w:val="14480"/>
          <w:jc w:val="center"/>
        </w:trPr>
        <w:tc>
          <w:tcPr>
            <w:tcW w:w="5802" w:type="dxa"/>
          </w:tcPr>
          <w:p w14:paraId="488B00D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7ABB1E4"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w:t>
            </w:r>
            <w:r w:rsidRPr="00E911F4">
              <w:rPr>
                <w:rFonts w:ascii="ＭＳ ゴシック" w:eastAsia="ＭＳ ゴシック" w:hAnsi="ＭＳ ゴシック" w:cs="ＭＳ ゴシック" w:hint="eastAsia"/>
                <w:color w:val="000000" w:themeColor="text1"/>
                <w:spacing w:val="10"/>
                <w:kern w:val="0"/>
                <w:sz w:val="20"/>
                <w:szCs w:val="20"/>
              </w:rPr>
              <w:t>。</w:t>
            </w:r>
          </w:p>
          <w:p w14:paraId="30D4286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61E060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8DB016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4D0CC3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9373BF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70522DE"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w:t>
            </w:r>
          </w:p>
          <w:p w14:paraId="3B175CD7" w14:textId="77777777" w:rsidR="00B61AE7" w:rsidRPr="00E911F4" w:rsidRDefault="00CA5FE6" w:rsidP="006C2B3F">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例えば、指定生活介護事業所における生産活動について、複数種類の活動を行う場合には、当該活動の種類ごとに訓練・作業室を区分するとともに、それぞれの活動に適した設備と広さを確保する必要がある。</w:t>
            </w:r>
          </w:p>
        </w:tc>
        <w:tc>
          <w:tcPr>
            <w:tcW w:w="1417" w:type="dxa"/>
          </w:tcPr>
          <w:p w14:paraId="0A5174C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1FACE5C"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○平面図</w:t>
            </w:r>
          </w:p>
          <w:p w14:paraId="3DCBA339"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○設備・備品等一覧表</w:t>
            </w:r>
          </w:p>
          <w:p w14:paraId="484188AA" w14:textId="77777777" w:rsidR="00FA6EBB" w:rsidRPr="00E911F4" w:rsidRDefault="00FA6EBB" w:rsidP="00FA6EBB">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【目視】</w:t>
            </w:r>
          </w:p>
          <w:p w14:paraId="1524BC20"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3D51CD59"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○平面図</w:t>
            </w:r>
          </w:p>
          <w:p w14:paraId="063FB23E"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○設備・備品等一覧表</w:t>
            </w:r>
          </w:p>
          <w:p w14:paraId="54A59F02" w14:textId="77777777" w:rsidR="00FA6EBB"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【目視】</w:t>
            </w:r>
          </w:p>
          <w:p w14:paraId="70D1E930"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3FEBD1FF"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○平面図</w:t>
            </w:r>
          </w:p>
          <w:p w14:paraId="54E3EB58"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○設備・備品等一覧表</w:t>
            </w:r>
          </w:p>
          <w:p w14:paraId="46C8624A" w14:textId="77777777" w:rsidR="00B61AE7"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【目視】</w:t>
            </w:r>
          </w:p>
          <w:p w14:paraId="106F8A20"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p>
          <w:p w14:paraId="2212ADEA"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【目視】</w:t>
            </w:r>
          </w:p>
          <w:p w14:paraId="41A6BE01"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p>
          <w:p w14:paraId="34D3F798"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p>
          <w:p w14:paraId="42CE43C8"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【目視】</w:t>
            </w:r>
          </w:p>
          <w:p w14:paraId="7E0B2705"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p>
          <w:p w14:paraId="0CE4E314"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p>
          <w:p w14:paraId="43E83E46" w14:textId="77777777" w:rsidR="005252EA" w:rsidRPr="00E911F4" w:rsidRDefault="005252EA" w:rsidP="005252E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【目視】</w:t>
            </w:r>
          </w:p>
        </w:tc>
        <w:tc>
          <w:tcPr>
            <w:tcW w:w="2681" w:type="dxa"/>
          </w:tcPr>
          <w:p w14:paraId="3FA9CC4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00DEF1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法第</w:t>
            </w:r>
            <w:r w:rsidRPr="00E911F4">
              <w:rPr>
                <w:rFonts w:ascii="ＭＳ ゴシック" w:eastAsia="ＭＳ ゴシック" w:hAnsi="ＭＳ ゴシック" w:cs="ＭＳ ゴシック"/>
                <w:color w:val="000000" w:themeColor="text1"/>
                <w:kern w:val="0"/>
                <w:sz w:val="20"/>
                <w:szCs w:val="20"/>
              </w:rPr>
              <w:t>43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619A53D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2条第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7890581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548F7E0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2(1)</w:t>
            </w:r>
          </w:p>
          <w:p w14:paraId="1FE1FA0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2条第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3B42B11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2条第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項</w:t>
            </w:r>
          </w:p>
          <w:p w14:paraId="088FCC0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F9386EF"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29AC367F"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4EB37E67"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57050E3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77FEEA7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2条第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号ア、イ</w:t>
            </w:r>
          </w:p>
          <w:p w14:paraId="0975773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7A6BB51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第五の</w:t>
            </w:r>
            <w:r w:rsidRPr="00E911F4">
              <w:rPr>
                <w:rFonts w:ascii="ＭＳ ゴシック" w:eastAsia="ＭＳ ゴシック" w:hAnsi="ＭＳ ゴシック" w:cs="ＭＳ ゴシック"/>
                <w:color w:val="000000" w:themeColor="text1"/>
                <w:kern w:val="0"/>
                <w:sz w:val="20"/>
                <w:szCs w:val="20"/>
              </w:rPr>
              <w:t>2(2)</w:t>
            </w:r>
          </w:p>
          <w:p w14:paraId="11106A4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DCA4E7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1530B37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2条第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号</w:t>
            </w:r>
          </w:p>
          <w:p w14:paraId="0862020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2F55F1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0A4D3825"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2条第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号</w:t>
            </w:r>
          </w:p>
          <w:p w14:paraId="4F6F878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4B0418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78CFBEC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2条第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号</w:t>
            </w:r>
          </w:p>
          <w:p w14:paraId="54D78C9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C3A9AF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F588C9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3173F93" w14:textId="77777777" w:rsidR="00B61AE7" w:rsidRPr="00E911F4" w:rsidRDefault="00B61AE7" w:rsidP="00387033">
            <w:pPr>
              <w:overflowPunct w:val="0"/>
              <w:textAlignment w:val="baseline"/>
              <w:rPr>
                <w:rFonts w:ascii="ＭＳ ゴシック" w:eastAsia="ＭＳ ゴシック" w:hAnsi="ＭＳ ゴシック"/>
                <w:color w:val="000000" w:themeColor="text1"/>
                <w:sz w:val="20"/>
                <w:szCs w:val="20"/>
              </w:rPr>
            </w:pPr>
          </w:p>
        </w:tc>
      </w:tr>
    </w:tbl>
    <w:p w14:paraId="580B9CD0" w14:textId="77777777" w:rsidR="00846476" w:rsidRPr="00E911F4" w:rsidRDefault="0084647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69D8FFAE" w14:textId="77777777" w:rsidTr="006A15F1">
        <w:trPr>
          <w:trHeight w:val="431"/>
          <w:jc w:val="center"/>
        </w:trPr>
        <w:tc>
          <w:tcPr>
            <w:tcW w:w="2340" w:type="dxa"/>
            <w:vAlign w:val="center"/>
          </w:tcPr>
          <w:p w14:paraId="508BB346"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1A696ADC"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59353903"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846476" w:rsidRPr="00E911F4" w14:paraId="024DF765" w14:textId="77777777">
        <w:trPr>
          <w:trHeight w:val="14480"/>
          <w:jc w:val="center"/>
        </w:trPr>
        <w:tc>
          <w:tcPr>
            <w:tcW w:w="2340" w:type="dxa"/>
          </w:tcPr>
          <w:p w14:paraId="44D59D0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1F55E0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第４　運営に関する基準</w:t>
            </w:r>
          </w:p>
          <w:p w14:paraId="4D24CF2A"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　内容及び手続きの説明及び同意</w:t>
            </w:r>
          </w:p>
          <w:p w14:paraId="182C66E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A75AF2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FCD13D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97F845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C03BD0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678098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611E178"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2703B49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434431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3FEF709" w14:textId="77777777" w:rsidR="00FA6EBB" w:rsidRPr="00E911F4" w:rsidRDefault="00FA6EBB" w:rsidP="00CA5FE6">
            <w:pPr>
              <w:overflowPunct w:val="0"/>
              <w:jc w:val="left"/>
              <w:textAlignment w:val="baseline"/>
              <w:rPr>
                <w:rFonts w:ascii="ＭＳ ゴシック" w:eastAsia="ＭＳ ゴシック" w:hAnsi="ＭＳ ゴシック"/>
                <w:color w:val="000000" w:themeColor="text1"/>
                <w:kern w:val="0"/>
                <w:sz w:val="20"/>
                <w:szCs w:val="20"/>
              </w:rPr>
            </w:pPr>
          </w:p>
          <w:p w14:paraId="17581620" w14:textId="77777777" w:rsidR="00FA6EBB" w:rsidRPr="00E911F4" w:rsidRDefault="00FA6EBB" w:rsidP="00CA5FE6">
            <w:pPr>
              <w:overflowPunct w:val="0"/>
              <w:jc w:val="left"/>
              <w:textAlignment w:val="baseline"/>
              <w:rPr>
                <w:rFonts w:ascii="ＭＳ ゴシック" w:eastAsia="ＭＳ ゴシック" w:hAnsi="ＭＳ ゴシック"/>
                <w:color w:val="000000" w:themeColor="text1"/>
                <w:kern w:val="0"/>
                <w:sz w:val="20"/>
                <w:szCs w:val="20"/>
              </w:rPr>
            </w:pPr>
          </w:p>
          <w:p w14:paraId="295574DC" w14:textId="77777777" w:rsidR="00846476" w:rsidRPr="00E911F4" w:rsidRDefault="00CA5FE6" w:rsidP="00CA5FE6">
            <w:pPr>
              <w:overflowPunct w:val="0"/>
              <w:ind w:left="200" w:hangingChars="100" w:hanging="2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２　契約支給量の報告等</w:t>
            </w:r>
          </w:p>
        </w:tc>
        <w:tc>
          <w:tcPr>
            <w:tcW w:w="6120" w:type="dxa"/>
          </w:tcPr>
          <w:p w14:paraId="4E70EE5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D747850"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支給決定障害者がサービスの利用の申込みを行ったときは、その障害の特性に応じた適切な配慮をしつつ、利用申込者に対し、運営規程の概要、従業者の勤務体制、その他の利用申込者のサービスの選択に資すると認められる重要事項を記した文書を交付して説明を行い、サービスの提供の開始について当該利用申込者の同意を得ているか。</w:t>
            </w:r>
          </w:p>
          <w:p w14:paraId="583886C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B985C5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F1B1E5D"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（２）社会福祉法第</w:t>
            </w:r>
            <w:r w:rsidRPr="00E911F4">
              <w:rPr>
                <w:rFonts w:ascii="ＭＳ ゴシック" w:eastAsia="ＭＳ ゴシック" w:hAnsi="ＭＳ ゴシック" w:cs="ＭＳ ゴシック"/>
                <w:color w:val="000000" w:themeColor="text1"/>
                <w:kern w:val="0"/>
                <w:sz w:val="20"/>
                <w:szCs w:val="20"/>
              </w:rPr>
              <w:t>77</w:t>
            </w:r>
            <w:r w:rsidRPr="00E911F4">
              <w:rPr>
                <w:rFonts w:ascii="ＭＳ ゴシック" w:eastAsia="ＭＳ ゴシック" w:hAnsi="ＭＳ ゴシック" w:cs="ＭＳ ゴシック" w:hint="eastAsia"/>
                <w:color w:val="000000" w:themeColor="text1"/>
                <w:kern w:val="0"/>
                <w:sz w:val="20"/>
                <w:szCs w:val="20"/>
              </w:rPr>
              <w:t>条の規定に基づき書面の交付を行う場合は、利用者の障害の特性に応じた適切な配慮をしているか。</w:t>
            </w:r>
          </w:p>
          <w:p w14:paraId="7E68CEC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5D2291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A7E83F6" w14:textId="77777777" w:rsidR="00FA6EBB" w:rsidRPr="00E911F4" w:rsidRDefault="00FA6EBB" w:rsidP="00CA5FE6">
            <w:pPr>
              <w:overflowPunct w:val="0"/>
              <w:jc w:val="left"/>
              <w:textAlignment w:val="baseline"/>
              <w:rPr>
                <w:rFonts w:ascii="ＭＳ ゴシック" w:eastAsia="ＭＳ ゴシック" w:hAnsi="ＭＳ ゴシック"/>
                <w:color w:val="000000" w:themeColor="text1"/>
                <w:kern w:val="0"/>
                <w:sz w:val="20"/>
                <w:szCs w:val="20"/>
              </w:rPr>
            </w:pPr>
          </w:p>
          <w:p w14:paraId="229947D7" w14:textId="77777777" w:rsidR="00FA6EBB" w:rsidRPr="00E911F4" w:rsidRDefault="00FA6EBB" w:rsidP="00CA5FE6">
            <w:pPr>
              <w:overflowPunct w:val="0"/>
              <w:jc w:val="left"/>
              <w:textAlignment w:val="baseline"/>
              <w:rPr>
                <w:rFonts w:ascii="ＭＳ ゴシック" w:eastAsia="ＭＳ ゴシック" w:hAnsi="ＭＳ ゴシック"/>
                <w:color w:val="000000" w:themeColor="text1"/>
                <w:kern w:val="0"/>
                <w:sz w:val="20"/>
                <w:szCs w:val="20"/>
              </w:rPr>
            </w:pPr>
          </w:p>
          <w:p w14:paraId="6D65C3E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419ECC7"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（１）サービスを提供するときは、サービスの内容、契約支給量、その他の必要な事項（受給者証記載事項）を支給決定障害者の受給者証に記載しているか。</w:t>
            </w:r>
          </w:p>
          <w:p w14:paraId="219D896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3ACF8A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DCCF0E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A42583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E3DD87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5A7365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ADB5B0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C40E03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FE62CF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C57E627"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（２）契約支給量の総量は、当該支給決定障害者の支給量を超えていないか。</w:t>
            </w:r>
          </w:p>
          <w:p w14:paraId="532571F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E92A84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B4EED4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DF0D6A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B6821DA"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（３）サービスの利用に係る契約をしたときは、受給者証記載事項その他の必要な事項を市に対し遅滞なく報告しているか。</w:t>
            </w:r>
          </w:p>
          <w:p w14:paraId="64E7B030"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275F155A"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05C2F777"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239C3493"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3A99A28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2FDC913"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（４）受給者証記載事項に変更があった場合に、（１）から（３）に準じて取り扱っているか。</w:t>
            </w:r>
          </w:p>
          <w:p w14:paraId="4D17AD2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05B77EF" w14:textId="77777777" w:rsidR="00846476" w:rsidRPr="00E911F4" w:rsidRDefault="00846476" w:rsidP="00846476">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440" w:type="dxa"/>
          </w:tcPr>
          <w:p w14:paraId="7014C47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7C215B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BC823D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8149DF7"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9FCEDE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73FF40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B81E8CA"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1CC8065" w14:textId="77777777" w:rsidR="006C2B3F" w:rsidRPr="00E911F4" w:rsidRDefault="006C2B3F" w:rsidP="00CA5FE6">
            <w:pPr>
              <w:overflowPunct w:val="0"/>
              <w:jc w:val="center"/>
              <w:textAlignment w:val="baseline"/>
              <w:rPr>
                <w:rFonts w:ascii="ＭＳ ゴシック" w:eastAsia="ＭＳ ゴシック" w:hAnsi="ＭＳ ゴシック"/>
                <w:color w:val="000000" w:themeColor="text1"/>
                <w:kern w:val="0"/>
                <w:sz w:val="20"/>
                <w:szCs w:val="20"/>
              </w:rPr>
            </w:pPr>
          </w:p>
          <w:p w14:paraId="4D669C0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47B88D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23D559B"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609E97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54E18A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0148EC5" w14:textId="77777777" w:rsidR="00FA6EBB" w:rsidRPr="00E911F4" w:rsidRDefault="00FA6EBB" w:rsidP="00CA5FE6">
            <w:pPr>
              <w:overflowPunct w:val="0"/>
              <w:jc w:val="center"/>
              <w:textAlignment w:val="baseline"/>
              <w:rPr>
                <w:rFonts w:ascii="ＭＳ ゴシック" w:eastAsia="ＭＳ ゴシック" w:hAnsi="ＭＳ ゴシック"/>
                <w:color w:val="000000" w:themeColor="text1"/>
                <w:kern w:val="0"/>
                <w:sz w:val="20"/>
                <w:szCs w:val="20"/>
              </w:rPr>
            </w:pPr>
          </w:p>
          <w:p w14:paraId="4FB5D5B6" w14:textId="77777777" w:rsidR="00FA6EBB" w:rsidRPr="00E911F4" w:rsidRDefault="00FA6EBB" w:rsidP="00CA5FE6">
            <w:pPr>
              <w:overflowPunct w:val="0"/>
              <w:jc w:val="center"/>
              <w:textAlignment w:val="baseline"/>
              <w:rPr>
                <w:rFonts w:ascii="ＭＳ ゴシック" w:eastAsia="ＭＳ ゴシック" w:hAnsi="ＭＳ ゴシック"/>
                <w:color w:val="000000" w:themeColor="text1"/>
                <w:kern w:val="0"/>
                <w:sz w:val="20"/>
                <w:szCs w:val="20"/>
              </w:rPr>
            </w:pPr>
          </w:p>
          <w:p w14:paraId="0DD47F2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C1F0BC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E13C0D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6DAA386"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CBFF8DC"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BBAFE11"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FB1AC76"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E32265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4F60B5C"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E1E98E6"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6DC662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048B626"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080959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FF6934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17CB5BA"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8547D8F"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C619A63" w14:textId="77777777" w:rsidR="006C2B3F" w:rsidRPr="00E911F4" w:rsidRDefault="006C2B3F" w:rsidP="00CA5FE6">
            <w:pPr>
              <w:overflowPunct w:val="0"/>
              <w:jc w:val="center"/>
              <w:textAlignment w:val="baseline"/>
              <w:rPr>
                <w:rFonts w:ascii="ＭＳ ゴシック" w:eastAsia="ＭＳ ゴシック" w:hAnsi="ＭＳ ゴシック"/>
                <w:color w:val="000000" w:themeColor="text1"/>
                <w:kern w:val="0"/>
                <w:sz w:val="20"/>
                <w:szCs w:val="20"/>
              </w:rPr>
            </w:pPr>
          </w:p>
          <w:p w14:paraId="376C8DB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A85D02A"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A8FD2EB"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A9B5E4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57CD2F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0B6FDC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7330BF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C5EFDF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342A50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EC200BE"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3A354E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BFC5677"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A8DF072" w14:textId="77777777" w:rsidR="00846476" w:rsidRPr="00E911F4" w:rsidRDefault="00846476" w:rsidP="00846476">
            <w:pPr>
              <w:overflowPunct w:val="0"/>
              <w:jc w:val="center"/>
              <w:textAlignment w:val="baseline"/>
              <w:rPr>
                <w:rFonts w:ascii="ＭＳ ゴシック" w:eastAsia="ＭＳ ゴシック" w:hAnsi="ＭＳ ゴシック"/>
                <w:color w:val="000000" w:themeColor="text1"/>
                <w:sz w:val="22"/>
                <w:szCs w:val="22"/>
              </w:rPr>
            </w:pPr>
          </w:p>
        </w:tc>
      </w:tr>
    </w:tbl>
    <w:p w14:paraId="04189717" w14:textId="77777777" w:rsidR="00846476" w:rsidRPr="00E911F4" w:rsidRDefault="0084647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59F4B133" w14:textId="77777777" w:rsidTr="006A2D3F">
        <w:trPr>
          <w:trHeight w:val="431"/>
          <w:jc w:val="center"/>
        </w:trPr>
        <w:tc>
          <w:tcPr>
            <w:tcW w:w="5802" w:type="dxa"/>
            <w:vAlign w:val="center"/>
          </w:tcPr>
          <w:p w14:paraId="3E690614"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5E1B0AFD"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4E8185BE"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59F65902" w14:textId="77777777" w:rsidTr="006A2D3F">
        <w:trPr>
          <w:trHeight w:val="14480"/>
          <w:jc w:val="center"/>
        </w:trPr>
        <w:tc>
          <w:tcPr>
            <w:tcW w:w="5802" w:type="dxa"/>
          </w:tcPr>
          <w:p w14:paraId="1B3ECFF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3BBFEEE" w14:textId="77777777" w:rsidR="00403CCC" w:rsidRPr="00E911F4" w:rsidRDefault="00403CCC" w:rsidP="00403CC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事業者は、利用者に対し適切なサービスを提供するため、その提供の開始に際し、あらかじめ、利用申込者に対し、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サービスの提供を受けることにつき、当該利用申込者の同意を得なければならない。</w:t>
            </w:r>
          </w:p>
          <w:p w14:paraId="6E2FDB02" w14:textId="77777777" w:rsidR="00403CCC" w:rsidRPr="00E911F4" w:rsidRDefault="00403CCC" w:rsidP="00403CC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なお、利用者及び事業所双方の保護の立場から書面によって確認することが望ましい。</w:t>
            </w:r>
          </w:p>
          <w:p w14:paraId="3CF1C0CE" w14:textId="77777777" w:rsidR="00CA5FE6" w:rsidRPr="00E911F4" w:rsidRDefault="00403CCC" w:rsidP="0010757B">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また、利用者との間でサービスの提供に係る契約が成立したときは、利用者の障害の特性に応じた適切な配慮をもって、社会福祉法第7</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条第1項の規定に基づき、</w:t>
            </w:r>
          </w:p>
          <w:p w14:paraId="217E7A07"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14:paraId="0C1C1432"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当該事業の経営者が提供する指定生活介護の内容</w:t>
            </w:r>
          </w:p>
          <w:p w14:paraId="2C3F77BD"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③　当該指定生活介護の提供につき利用者が支払うべき額に関する事項</w:t>
            </w:r>
          </w:p>
          <w:p w14:paraId="19E162A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④　指定生活介護の提供開始年月日</w:t>
            </w:r>
          </w:p>
          <w:p w14:paraId="76919393" w14:textId="0448C03D"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⑤</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指定生活介護に係る苦情を受け付けるための窓口</w:t>
            </w:r>
          </w:p>
          <w:p w14:paraId="49D76D7B" w14:textId="77777777" w:rsidR="00CA5FE6" w:rsidRPr="00E911F4" w:rsidRDefault="0010757B"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を記載した書面を交付すること。</w:t>
            </w:r>
          </w:p>
          <w:p w14:paraId="688FE3EB" w14:textId="77777777" w:rsidR="00CA5FE6" w:rsidRPr="00E911F4" w:rsidRDefault="00CA5FE6" w:rsidP="0010757B">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r w:rsidR="0010757B" w:rsidRPr="00E911F4">
              <w:rPr>
                <w:rFonts w:ascii="ＭＳ ゴシック" w:eastAsia="ＭＳ ゴシック" w:hAnsi="ＭＳ ゴシック" w:cs="ＭＳ ゴシック" w:hint="eastAsia"/>
                <w:color w:val="000000" w:themeColor="text1"/>
                <w:kern w:val="0"/>
                <w:sz w:val="20"/>
                <w:szCs w:val="20"/>
              </w:rPr>
              <w:t>なお、</w:t>
            </w:r>
            <w:r w:rsidRPr="00E911F4">
              <w:rPr>
                <w:rFonts w:ascii="ＭＳ ゴシック" w:eastAsia="ＭＳ ゴシック" w:hAnsi="ＭＳ ゴシック" w:cs="ＭＳ ゴシック" w:hint="eastAsia"/>
                <w:color w:val="000000" w:themeColor="text1"/>
                <w:kern w:val="0"/>
                <w:sz w:val="20"/>
                <w:szCs w:val="20"/>
              </w:rPr>
              <w:t>利用者の承諾を得た場合には当該書面に記載すべき事項を電子情報処理組織を使用する方法その他の情報通信の技術を利用する方法により提供することができる。</w:t>
            </w:r>
          </w:p>
          <w:p w14:paraId="73279F3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213C996"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契約支給量等の受給者証への記載</w:t>
            </w:r>
          </w:p>
          <w:p w14:paraId="5C2959C8" w14:textId="77777777" w:rsidR="00CA5FE6" w:rsidRPr="00E911F4"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14:paraId="396622C7" w14:textId="77777777" w:rsidR="00CA5FE6" w:rsidRPr="00E911F4"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なお、当該契約に係る指定生活介護の提供が終了した場合にはその年月日を、月途中で終了した場合には当該月で既に提供した指定生活介護の量を記載すること。</w:t>
            </w:r>
          </w:p>
          <w:p w14:paraId="1E50ECF5"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19F437B"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契約支給量</w:t>
            </w:r>
          </w:p>
          <w:p w14:paraId="75EC7C4E" w14:textId="77777777" w:rsidR="00CA5FE6" w:rsidRPr="00E911F4"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受給者証に記載すべき契約支給量の総量は、当該利用者の支給量を超えてはならないこととしたものである。</w:t>
            </w:r>
          </w:p>
          <w:p w14:paraId="0C69A623"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C175279"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市町村への報告</w:t>
            </w:r>
          </w:p>
          <w:p w14:paraId="35C3C9EB" w14:textId="77777777" w:rsidR="00CA5FE6" w:rsidRPr="00E911F4"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指定生活介護事業者は、（１）の規定による記載をした場合には、遅滞なく市町村に対して、当該記載事項を報告するとともに、当該利用者が退所する場合には、その理由等を報告しなければならないこととしたものである。</w:t>
            </w:r>
          </w:p>
          <w:p w14:paraId="33260DAB"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5E73608" w14:textId="77777777" w:rsidR="00B61AE7" w:rsidRPr="00E911F4" w:rsidRDefault="00B61AE7" w:rsidP="0031276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43" w:type="dxa"/>
          </w:tcPr>
          <w:p w14:paraId="2210B3BD" w14:textId="77777777" w:rsidR="00B61AE7" w:rsidRPr="00E911F4" w:rsidRDefault="00B61AE7" w:rsidP="00CA5FE6">
            <w:pPr>
              <w:overflowPunct w:val="0"/>
              <w:ind w:left="200" w:hangingChars="100" w:hanging="200"/>
              <w:textAlignment w:val="baseline"/>
              <w:rPr>
                <w:rFonts w:ascii="ＭＳ ゴシック" w:eastAsia="ＭＳ ゴシック" w:hAnsi="ＭＳ ゴシック"/>
                <w:color w:val="000000" w:themeColor="text1"/>
                <w:sz w:val="20"/>
                <w:szCs w:val="20"/>
              </w:rPr>
            </w:pPr>
          </w:p>
          <w:p w14:paraId="75CC2389"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○重要事項説明書</w:t>
            </w:r>
          </w:p>
          <w:p w14:paraId="337C42B8"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○利用契約書（利用者または家族の署名捺印）</w:t>
            </w:r>
          </w:p>
          <w:p w14:paraId="411861BD"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5F6A61C8"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0F36127F"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287047A3"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76790636"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○重要事項説明書</w:t>
            </w:r>
          </w:p>
          <w:p w14:paraId="1BF04932"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○利用契約書（利用者または家族の署名捺印）</w:t>
            </w:r>
          </w:p>
          <w:p w14:paraId="6C34B524"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○その他利用者に交付した書面</w:t>
            </w:r>
          </w:p>
          <w:p w14:paraId="3D1605D6"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10EAC1FB"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○受給者証の写し</w:t>
            </w:r>
          </w:p>
          <w:p w14:paraId="1920687E"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0B5566FE"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665CE11C"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1434C9EA"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4832C836"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5F378DEA"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714C4317"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15B6B794"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1DAD63BD"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1FD7FB44"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3BCF1C9F"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1389CD17"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○受給者証の写し</w:t>
            </w:r>
          </w:p>
          <w:p w14:paraId="288DB037"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○契約内容報告書</w:t>
            </w:r>
          </w:p>
          <w:p w14:paraId="5EAE050C"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550479BF"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27BF6CCE"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75BDDB32"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0F8F0E7E"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○契約内容報告書</w:t>
            </w:r>
          </w:p>
          <w:p w14:paraId="7E2BBF07"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6F4C65C7"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60E97568"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774A0932"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6E4FAB03"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01608901"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p>
          <w:p w14:paraId="6F74A907"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○受給者証の写し</w:t>
            </w:r>
          </w:p>
          <w:p w14:paraId="69855E30" w14:textId="77777777" w:rsidR="00FA6EBB" w:rsidRPr="00E911F4" w:rsidRDefault="00FA6EBB" w:rsidP="00FA6EB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○契約内容報告書</w:t>
            </w:r>
          </w:p>
        </w:tc>
        <w:tc>
          <w:tcPr>
            <w:tcW w:w="2255" w:type="dxa"/>
          </w:tcPr>
          <w:p w14:paraId="3C7B4B5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1069575"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法第</w:t>
            </w:r>
            <w:r w:rsidRPr="00E911F4">
              <w:rPr>
                <w:rFonts w:ascii="ＭＳ ゴシック" w:eastAsia="ＭＳ ゴシック" w:hAnsi="ＭＳ ゴシック" w:cs="ＭＳ ゴシック"/>
                <w:color w:val="000000" w:themeColor="text1"/>
                <w:kern w:val="0"/>
                <w:sz w:val="20"/>
                <w:szCs w:val="20"/>
              </w:rPr>
              <w:t>43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 xml:space="preserve"> </w:t>
            </w:r>
          </w:p>
          <w:p w14:paraId="54A09A92" w14:textId="77777777" w:rsidR="00906A82" w:rsidRPr="00E911F4" w:rsidRDefault="00906A82" w:rsidP="00CA5FE6">
            <w:pPr>
              <w:overflowPunct w:val="0"/>
              <w:jc w:val="left"/>
              <w:textAlignment w:val="baseline"/>
              <w:rPr>
                <w:rFonts w:ascii="ＭＳ ゴシック" w:eastAsia="ＭＳ ゴシック" w:hAnsi="ＭＳ ゴシック"/>
                <w:color w:val="000000" w:themeColor="text1"/>
                <w:kern w:val="0"/>
                <w:sz w:val="20"/>
                <w:szCs w:val="20"/>
              </w:rPr>
            </w:pPr>
          </w:p>
          <w:p w14:paraId="3056B08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8BFDF1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43DDAB2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9FCBDE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①</w:t>
            </w:r>
          </w:p>
          <w:p w14:paraId="600F327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第三</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w:t>
            </w:r>
          </w:p>
          <w:p w14:paraId="42100BB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C9E81C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7E5E41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796C521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B9659B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1FC3950" w14:textId="77777777" w:rsidR="00FA6EBB" w:rsidRPr="00E911F4" w:rsidRDefault="00FA6EBB" w:rsidP="00CA5FE6">
            <w:pPr>
              <w:overflowPunct w:val="0"/>
              <w:jc w:val="left"/>
              <w:textAlignment w:val="baseline"/>
              <w:rPr>
                <w:rFonts w:ascii="ＭＳ ゴシック" w:eastAsia="ＭＳ ゴシック" w:hAnsi="ＭＳ ゴシック"/>
                <w:color w:val="000000" w:themeColor="text1"/>
                <w:kern w:val="0"/>
                <w:sz w:val="20"/>
                <w:szCs w:val="20"/>
              </w:rPr>
            </w:pPr>
          </w:p>
          <w:p w14:paraId="242F939F" w14:textId="77777777" w:rsidR="00FA6EBB" w:rsidRPr="00E911F4" w:rsidRDefault="00FA6EBB" w:rsidP="00CA5FE6">
            <w:pPr>
              <w:overflowPunct w:val="0"/>
              <w:jc w:val="left"/>
              <w:textAlignment w:val="baseline"/>
              <w:rPr>
                <w:rFonts w:ascii="ＭＳ ゴシック" w:eastAsia="ＭＳ ゴシック" w:hAnsi="ＭＳ ゴシック"/>
                <w:color w:val="000000" w:themeColor="text1"/>
                <w:kern w:val="0"/>
                <w:sz w:val="20"/>
                <w:szCs w:val="20"/>
              </w:rPr>
            </w:pPr>
          </w:p>
          <w:p w14:paraId="503F014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C208AF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r w:rsidRPr="00E911F4">
              <w:rPr>
                <w:rFonts w:ascii="ＭＳ ゴシック" w:eastAsia="ＭＳ ゴシック" w:hAnsi="ＭＳ ゴシック" w:cs="ＭＳ ゴシック"/>
                <w:color w:val="000000" w:themeColor="text1"/>
                <w:kern w:val="0"/>
                <w:sz w:val="20"/>
                <w:szCs w:val="20"/>
              </w:rPr>
              <w:t xml:space="preserve">    </w:t>
            </w:r>
          </w:p>
          <w:p w14:paraId="2780B40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 xml:space="preserve">)    </w:t>
            </w:r>
          </w:p>
          <w:p w14:paraId="0F861E4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745093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②ア</w:t>
            </w:r>
          </w:p>
          <w:p w14:paraId="1E7FB1B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3D1837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7AC1DE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103116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DC0C13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6C1386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D9E27C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767EAA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8A21D4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r w:rsidRPr="00E911F4">
              <w:rPr>
                <w:rFonts w:ascii="ＭＳ ゴシック" w:eastAsia="ＭＳ ゴシック" w:hAnsi="ＭＳ ゴシック" w:cs="ＭＳ ゴシック"/>
                <w:color w:val="000000" w:themeColor="text1"/>
                <w:kern w:val="0"/>
                <w:sz w:val="20"/>
                <w:szCs w:val="20"/>
              </w:rPr>
              <w:t xml:space="preserve">    </w:t>
            </w:r>
          </w:p>
          <w:p w14:paraId="1E49018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 xml:space="preserve">) </w:t>
            </w:r>
          </w:p>
          <w:p w14:paraId="71CBA93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D27D71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②イ</w:t>
            </w:r>
          </w:p>
          <w:p w14:paraId="6C741A1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D1B0602"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50C2402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r w:rsidRPr="00E911F4">
              <w:rPr>
                <w:rFonts w:ascii="ＭＳ ゴシック" w:eastAsia="ＭＳ ゴシック" w:hAnsi="ＭＳ ゴシック" w:cs="ＭＳ ゴシック"/>
                <w:color w:val="000000" w:themeColor="text1"/>
                <w:kern w:val="0"/>
                <w:sz w:val="20"/>
                <w:szCs w:val="20"/>
              </w:rPr>
              <w:t xml:space="preserve">    </w:t>
            </w:r>
          </w:p>
          <w:p w14:paraId="4725338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 xml:space="preserve">) </w:t>
            </w:r>
          </w:p>
          <w:p w14:paraId="79367D7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3A77F34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②ウ</w:t>
            </w:r>
          </w:p>
          <w:p w14:paraId="26BCDBB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645A4B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8CBF065"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32D2213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251229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3DA9762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9270BA4" w14:textId="77777777" w:rsidR="00B61AE7" w:rsidRPr="00E911F4" w:rsidRDefault="00B61AE7" w:rsidP="00387033">
            <w:pPr>
              <w:overflowPunct w:val="0"/>
              <w:textAlignment w:val="baseline"/>
              <w:rPr>
                <w:rFonts w:ascii="ＭＳ ゴシック" w:eastAsia="ＭＳ ゴシック" w:hAnsi="ＭＳ ゴシック"/>
                <w:color w:val="000000" w:themeColor="text1"/>
                <w:sz w:val="20"/>
                <w:szCs w:val="20"/>
              </w:rPr>
            </w:pPr>
          </w:p>
        </w:tc>
      </w:tr>
    </w:tbl>
    <w:p w14:paraId="5AC19809" w14:textId="77777777" w:rsidR="006F4723" w:rsidRPr="00E911F4" w:rsidRDefault="006F4723"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3A61374C" w14:textId="77777777" w:rsidTr="006A15F1">
        <w:trPr>
          <w:trHeight w:val="431"/>
          <w:jc w:val="center"/>
        </w:trPr>
        <w:tc>
          <w:tcPr>
            <w:tcW w:w="2340" w:type="dxa"/>
            <w:vAlign w:val="center"/>
          </w:tcPr>
          <w:p w14:paraId="4FF28A34"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26ACCD2D"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4E47FA7C"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6F4723" w:rsidRPr="00E911F4" w14:paraId="07AF2513" w14:textId="77777777">
        <w:trPr>
          <w:trHeight w:val="14480"/>
          <w:jc w:val="center"/>
        </w:trPr>
        <w:tc>
          <w:tcPr>
            <w:tcW w:w="2340" w:type="dxa"/>
          </w:tcPr>
          <w:p w14:paraId="3E9326B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E40241A"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　提供拒否の禁止</w:t>
            </w:r>
          </w:p>
          <w:p w14:paraId="6DB5BE1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049EDC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F34473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39C9A9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9E360A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2FEEF5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92F75F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CCDCE3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E6CEF0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41A04F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53CEDC3"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　連絡調整に対する協力</w:t>
            </w:r>
          </w:p>
          <w:p w14:paraId="6D7A4BF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7C16C2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25E957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197ED44"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５　サービス提供困難時の対応</w:t>
            </w:r>
          </w:p>
          <w:p w14:paraId="5C75FBA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54521F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3075A48" w14:textId="77777777" w:rsidR="003879A1" w:rsidRPr="00E911F4" w:rsidRDefault="003879A1" w:rsidP="00CA5FE6">
            <w:pPr>
              <w:overflowPunct w:val="0"/>
              <w:jc w:val="left"/>
              <w:textAlignment w:val="baseline"/>
              <w:rPr>
                <w:rFonts w:ascii="ＭＳ ゴシック" w:eastAsia="ＭＳ ゴシック" w:hAnsi="ＭＳ ゴシック"/>
                <w:color w:val="000000" w:themeColor="text1"/>
                <w:kern w:val="0"/>
                <w:sz w:val="20"/>
                <w:szCs w:val="20"/>
              </w:rPr>
            </w:pPr>
          </w:p>
          <w:p w14:paraId="3835062E"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６　受給資格の確認</w:t>
            </w:r>
          </w:p>
          <w:p w14:paraId="653AD97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DB4AFE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7CBE676" w14:textId="77777777" w:rsidR="006C2B3F" w:rsidRPr="00E911F4" w:rsidRDefault="006C2B3F" w:rsidP="00CA5FE6">
            <w:pPr>
              <w:overflowPunct w:val="0"/>
              <w:jc w:val="left"/>
              <w:textAlignment w:val="baseline"/>
              <w:rPr>
                <w:rFonts w:ascii="ＭＳ ゴシック" w:eastAsia="ＭＳ ゴシック" w:hAnsi="ＭＳ ゴシック"/>
                <w:color w:val="000000" w:themeColor="text1"/>
                <w:kern w:val="0"/>
                <w:sz w:val="20"/>
                <w:szCs w:val="20"/>
              </w:rPr>
            </w:pPr>
          </w:p>
          <w:p w14:paraId="24551EA7" w14:textId="77777777" w:rsidR="00CA5FE6" w:rsidRPr="00E911F4" w:rsidRDefault="00CA5FE6" w:rsidP="00CA5F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７　介護給付費の支給の申請に係る援助</w:t>
            </w:r>
          </w:p>
          <w:p w14:paraId="7085A1B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199DA6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65C4AB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DAAB87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76518C1" w14:textId="77777777" w:rsidR="003879A1" w:rsidRPr="00E911F4" w:rsidRDefault="003879A1" w:rsidP="00CA5FE6">
            <w:pPr>
              <w:overflowPunct w:val="0"/>
              <w:jc w:val="left"/>
              <w:textAlignment w:val="baseline"/>
              <w:rPr>
                <w:rFonts w:ascii="ＭＳ ゴシック" w:eastAsia="ＭＳ ゴシック" w:hAnsi="ＭＳ ゴシック"/>
                <w:color w:val="000000" w:themeColor="text1"/>
                <w:kern w:val="0"/>
                <w:sz w:val="20"/>
                <w:szCs w:val="20"/>
              </w:rPr>
            </w:pPr>
          </w:p>
          <w:p w14:paraId="4973048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C82309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98E3659" w14:textId="77777777" w:rsidR="006F4723" w:rsidRPr="00E911F4" w:rsidRDefault="00CA5FE6" w:rsidP="00CA5FE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８　心身の状況等の把握</w:t>
            </w:r>
          </w:p>
        </w:tc>
        <w:tc>
          <w:tcPr>
            <w:tcW w:w="6120" w:type="dxa"/>
          </w:tcPr>
          <w:p w14:paraId="2FC797A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7109DCF"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正当な理由がなく、サービスの提供を拒んでいないか。</w:t>
            </w:r>
          </w:p>
          <w:p w14:paraId="7382C90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B668ED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14:paraId="2882DFF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3FD7DFE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7B659F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9A654E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D13617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B8F7D6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ACBC55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65DA50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サービスの利用について市又は相談支援事業を行う者が行う連絡調整に、できる限り協力しているか。</w:t>
            </w:r>
          </w:p>
          <w:p w14:paraId="5191710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3AB330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9D16091" w14:textId="77777777" w:rsidR="00CA5FE6" w:rsidRPr="00E911F4" w:rsidRDefault="00CA5FE6" w:rsidP="00CA5F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p>
          <w:p w14:paraId="20729064" w14:textId="77777777" w:rsidR="00CA5FE6" w:rsidRPr="00E911F4" w:rsidRDefault="00CA5FE6" w:rsidP="00CA5FE6">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事業所の通常の実施地域等を勘案し、利用申込者に対し自ら適切なサービスを提供することが困難であると認めた場合は、適当な他の事業者等の紹介その他の必要な措置を速やかに講じているか。</w:t>
            </w:r>
          </w:p>
          <w:p w14:paraId="661A0D8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0855BD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サービスの提供を求められた場合は、その者の提示する受給者証によって、支給決定の有無、支給決定の有効期間、支給量等を確かめているか。</w:t>
            </w:r>
          </w:p>
          <w:p w14:paraId="67212D9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EDF7FBA"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（１）サービスに係る支給決定を受けていない者から利用の申込みがあった場合は、その者の意向を踏まえて速やかに介護給付費の支給の申請が行われるよう必要な援助を行っているか。</w:t>
            </w:r>
          </w:p>
          <w:p w14:paraId="5F33FC6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866E2BE"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（２）サービスに係る支給決定に通常要すべき標準的な期間を考慮し、支給決定の有効期間の終了に伴う介護給付費の支給申請について、必要な援助を行っているか。</w:t>
            </w:r>
          </w:p>
          <w:p w14:paraId="4E157F5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9C42C04" w14:textId="77777777" w:rsidR="006F4723" w:rsidRPr="00E911F4" w:rsidRDefault="00CA5FE6" w:rsidP="00CA5FE6">
            <w:pPr>
              <w:overflowPunct w:val="0"/>
              <w:ind w:left="400" w:hangingChars="200" w:hanging="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 xml:space="preserve">　サービスの提供に当たっては、利用者の心身の状況、その置かれている環境、他の保健医療サービス又は福祉サービスの利用状況等の把握に努めているか。</w:t>
            </w:r>
          </w:p>
        </w:tc>
        <w:tc>
          <w:tcPr>
            <w:tcW w:w="1440" w:type="dxa"/>
          </w:tcPr>
          <w:p w14:paraId="65D95A63"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E6D660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5EEE64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904977E"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0349FFB"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DEA268B"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3AD56B7A"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888FE0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A85990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24B5BA8"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00820E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2E26AAC"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32329E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70AFC67"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B81B676"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A41ABC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468B6A1"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033328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72732EC"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15D9709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1BFFC3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4A32BDCC" w14:textId="77777777" w:rsidR="003879A1" w:rsidRPr="00E911F4" w:rsidRDefault="003879A1" w:rsidP="00CA5FE6">
            <w:pPr>
              <w:overflowPunct w:val="0"/>
              <w:jc w:val="center"/>
              <w:textAlignment w:val="baseline"/>
              <w:rPr>
                <w:rFonts w:ascii="ＭＳ ゴシック" w:eastAsia="ＭＳ ゴシック" w:hAnsi="ＭＳ ゴシック"/>
                <w:color w:val="000000" w:themeColor="text1"/>
                <w:kern w:val="0"/>
                <w:sz w:val="20"/>
                <w:szCs w:val="20"/>
              </w:rPr>
            </w:pPr>
          </w:p>
          <w:p w14:paraId="4D3B6A6D"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B6EA40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E975E82"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7011837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6AECFE5C"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0E70E21"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B15C175"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8AE03A1" w14:textId="77777777" w:rsidR="003879A1" w:rsidRPr="00E911F4" w:rsidRDefault="003879A1" w:rsidP="00CA5FE6">
            <w:pPr>
              <w:overflowPunct w:val="0"/>
              <w:jc w:val="center"/>
              <w:textAlignment w:val="baseline"/>
              <w:rPr>
                <w:rFonts w:ascii="ＭＳ ゴシック" w:eastAsia="ＭＳ ゴシック" w:hAnsi="ＭＳ ゴシック"/>
                <w:color w:val="000000" w:themeColor="text1"/>
                <w:kern w:val="0"/>
                <w:sz w:val="20"/>
                <w:szCs w:val="20"/>
              </w:rPr>
            </w:pPr>
          </w:p>
          <w:p w14:paraId="6CAB8B8E"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0C15AF90"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6FCED39"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2025693E"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20"/>
                <w:szCs w:val="20"/>
              </w:rPr>
            </w:pPr>
          </w:p>
          <w:p w14:paraId="56433894" w14:textId="77777777"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18"/>
                <w:szCs w:val="18"/>
              </w:rPr>
            </w:pPr>
          </w:p>
          <w:p w14:paraId="2D608EF9" w14:textId="77777777" w:rsidR="003879A1" w:rsidRPr="00E911F4" w:rsidRDefault="003879A1" w:rsidP="003879A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BDE636C" w14:textId="4419D080" w:rsidR="00CA5FE6" w:rsidRPr="00E911F4" w:rsidRDefault="00CA5FE6" w:rsidP="00CA5FE6">
            <w:pPr>
              <w:overflowPunct w:val="0"/>
              <w:jc w:val="center"/>
              <w:textAlignment w:val="baseline"/>
              <w:rPr>
                <w:rFonts w:ascii="ＭＳ ゴシック" w:eastAsia="ＭＳ ゴシック" w:hAnsi="ＭＳ ゴシック"/>
                <w:color w:val="000000" w:themeColor="text1"/>
                <w:kern w:val="0"/>
                <w:sz w:val="18"/>
                <w:szCs w:val="18"/>
              </w:rPr>
            </w:pPr>
          </w:p>
          <w:p w14:paraId="4D992862" w14:textId="77777777" w:rsidR="006F4723" w:rsidRPr="00E911F4" w:rsidRDefault="006F4723" w:rsidP="00F84ADB">
            <w:pPr>
              <w:overflowPunct w:val="0"/>
              <w:jc w:val="center"/>
              <w:textAlignment w:val="baseline"/>
              <w:rPr>
                <w:rFonts w:ascii="ＭＳ ゴシック" w:eastAsia="ＭＳ ゴシック" w:hAnsi="ＭＳ ゴシック"/>
                <w:color w:val="000000" w:themeColor="text1"/>
                <w:sz w:val="22"/>
                <w:szCs w:val="22"/>
              </w:rPr>
            </w:pPr>
          </w:p>
        </w:tc>
      </w:tr>
    </w:tbl>
    <w:p w14:paraId="652E0BD6" w14:textId="77777777" w:rsidR="00BB133E" w:rsidRPr="00E911F4" w:rsidRDefault="00BB133E"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2FB4901B" w14:textId="77777777" w:rsidTr="006A2D3F">
        <w:trPr>
          <w:trHeight w:val="431"/>
          <w:jc w:val="center"/>
        </w:trPr>
        <w:tc>
          <w:tcPr>
            <w:tcW w:w="5802" w:type="dxa"/>
            <w:vAlign w:val="center"/>
          </w:tcPr>
          <w:p w14:paraId="32890AF4"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4E75EFEE"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1D826DA2"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545FD0C3" w14:textId="77777777" w:rsidTr="006A2D3F">
        <w:trPr>
          <w:trHeight w:val="14480"/>
          <w:jc w:val="center"/>
        </w:trPr>
        <w:tc>
          <w:tcPr>
            <w:tcW w:w="5802" w:type="dxa"/>
          </w:tcPr>
          <w:p w14:paraId="3D0934C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539748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提供を拒むことのできる正当な理由</w:t>
            </w:r>
          </w:p>
          <w:p w14:paraId="28384386"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14:paraId="1183356A" w14:textId="77777777" w:rsidR="00CA5FE6" w:rsidRPr="00E911F4" w:rsidRDefault="00CA5FE6" w:rsidP="00CA5FE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当該事業所の運営規程において主たる対象とする障害の種類を定めている場合であって、これに該当しない者から利用申込みがあった場合、その他利用申込者に対し自ら適切な指定生活介護を提供することが困難な場合</w:t>
            </w:r>
          </w:p>
          <w:p w14:paraId="71A4CCCA" w14:textId="77777777" w:rsidR="00B61AE7" w:rsidRPr="00E911F4" w:rsidRDefault="00CA5FE6" w:rsidP="00CA5FE6">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③　入院治療が必要な場合</w:t>
            </w:r>
          </w:p>
        </w:tc>
        <w:tc>
          <w:tcPr>
            <w:tcW w:w="1843" w:type="dxa"/>
          </w:tcPr>
          <w:p w14:paraId="5A5164C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F9523C0"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w:t>
            </w:r>
          </w:p>
          <w:p w14:paraId="178972B1" w14:textId="77777777" w:rsidR="00FA6EBB" w:rsidRPr="00E911F4" w:rsidRDefault="00FA6EBB" w:rsidP="00FA6EBB">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る資料</w:t>
            </w:r>
          </w:p>
          <w:p w14:paraId="0F01A02F"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4C6AE12C"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3B4D345E"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1BDEDCC2"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4FC7B373"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3B3C2CBA"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0E8CAF45"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462C996C"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38069648"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6FC01E05"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w:t>
            </w:r>
          </w:p>
          <w:p w14:paraId="384CAC2A" w14:textId="77777777" w:rsidR="00FA6EBB" w:rsidRPr="00E911F4" w:rsidRDefault="00FA6EBB" w:rsidP="00FA6EBB">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る資料</w:t>
            </w:r>
          </w:p>
          <w:p w14:paraId="707594F5"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69E062B4"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60377C37"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4BA5283D"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w:t>
            </w:r>
          </w:p>
          <w:p w14:paraId="1A059955" w14:textId="77777777" w:rsidR="00FA6EBB" w:rsidRPr="00E911F4" w:rsidRDefault="00FA6EBB" w:rsidP="00FA6EBB">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る資料</w:t>
            </w:r>
          </w:p>
          <w:p w14:paraId="63D81E4E"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750F7AA9"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6DE1ADE9"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○受給者証の写し</w:t>
            </w:r>
          </w:p>
          <w:p w14:paraId="05D9C20D"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0DF630B0"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38B679C0"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4B697BDD"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w:t>
            </w:r>
          </w:p>
          <w:p w14:paraId="28C1A135" w14:textId="77777777" w:rsidR="00FA6EBB" w:rsidRPr="00E911F4" w:rsidRDefault="00FA6EBB" w:rsidP="00FA6EBB">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る資料</w:t>
            </w:r>
          </w:p>
          <w:p w14:paraId="27523284"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1768B7A4"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p>
          <w:p w14:paraId="2759BF35" w14:textId="77777777" w:rsidR="00FA6EBB" w:rsidRPr="00E911F4" w:rsidRDefault="00FA6EBB" w:rsidP="00FA6EB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w:t>
            </w:r>
          </w:p>
          <w:p w14:paraId="390929AC" w14:textId="77777777" w:rsidR="00FA6EBB" w:rsidRPr="00E911F4" w:rsidRDefault="00FA6EBB" w:rsidP="00FA6EBB">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る資料</w:t>
            </w:r>
          </w:p>
          <w:p w14:paraId="2F90880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6BF0E2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A8F661A" w14:textId="77777777" w:rsidR="001606DF" w:rsidRPr="00E911F4" w:rsidRDefault="001606DF" w:rsidP="001606D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○アセスメント記</w:t>
            </w:r>
          </w:p>
          <w:p w14:paraId="6A4CF585" w14:textId="77777777" w:rsidR="001606DF" w:rsidRPr="00E911F4" w:rsidRDefault="001606DF" w:rsidP="001606D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録</w:t>
            </w:r>
          </w:p>
          <w:p w14:paraId="2573D5BF" w14:textId="77777777" w:rsidR="00CA5FE6" w:rsidRPr="00E911F4" w:rsidRDefault="001606DF" w:rsidP="001606D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○ケース記録</w:t>
            </w:r>
          </w:p>
          <w:p w14:paraId="67DBBF7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44D82E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CA40B7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C57F65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592775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EF8471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5CC80D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177B47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853E6F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5D07D8D"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0A6D72AD" w14:textId="77777777" w:rsidR="00B61AE7" w:rsidRPr="00E911F4" w:rsidRDefault="00B61AE7" w:rsidP="00CA5FE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55" w:type="dxa"/>
          </w:tcPr>
          <w:p w14:paraId="23D51245"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02A961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CCDC77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11</w:t>
            </w:r>
            <w:r w:rsidRPr="00E911F4">
              <w:rPr>
                <w:rFonts w:ascii="ＭＳ ゴシック" w:eastAsia="ＭＳ ゴシック" w:hAnsi="ＭＳ ゴシック" w:cs="ＭＳ ゴシック" w:hint="eastAsia"/>
                <w:color w:val="000000" w:themeColor="text1"/>
                <w:kern w:val="0"/>
                <w:sz w:val="20"/>
                <w:szCs w:val="20"/>
              </w:rPr>
              <w:t>条</w:t>
            </w:r>
            <w:r w:rsidRPr="00E911F4">
              <w:rPr>
                <w:rFonts w:ascii="ＭＳ ゴシック" w:eastAsia="ＭＳ ゴシック" w:hAnsi="ＭＳ ゴシック" w:cs="ＭＳ ゴシック"/>
                <w:color w:val="000000" w:themeColor="text1"/>
                <w:kern w:val="0"/>
                <w:sz w:val="20"/>
                <w:szCs w:val="20"/>
              </w:rPr>
              <w:t>)</w:t>
            </w:r>
          </w:p>
          <w:p w14:paraId="3D697CB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12E24E9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①</w:t>
            </w:r>
          </w:p>
          <w:p w14:paraId="0EED2BEE"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第三</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3(3)(</w:t>
            </w:r>
            <w:r w:rsidRPr="00E911F4">
              <w:rPr>
                <w:rFonts w:ascii="ＭＳ ゴシック" w:eastAsia="ＭＳ ゴシック" w:hAnsi="ＭＳ ゴシック" w:cs="ＭＳ ゴシック" w:hint="eastAsia"/>
                <w:color w:val="000000" w:themeColor="text1"/>
                <w:kern w:val="0"/>
                <w:sz w:val="20"/>
                <w:szCs w:val="20"/>
              </w:rPr>
              <w:t>②を除く</w:t>
            </w:r>
            <w:r w:rsidRPr="00E911F4">
              <w:rPr>
                <w:rFonts w:ascii="ＭＳ ゴシック" w:eastAsia="ＭＳ ゴシック" w:hAnsi="ＭＳ ゴシック" w:cs="ＭＳ ゴシック"/>
                <w:color w:val="000000" w:themeColor="text1"/>
                <w:kern w:val="0"/>
                <w:sz w:val="20"/>
                <w:szCs w:val="20"/>
              </w:rPr>
              <w:t>))</w:t>
            </w:r>
          </w:p>
          <w:p w14:paraId="3BBB0AB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1973D1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20E7131"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F195199"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95C2A8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FD875F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E32D84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12</w:t>
            </w:r>
            <w:r w:rsidRPr="00E911F4">
              <w:rPr>
                <w:rFonts w:ascii="ＭＳ ゴシック" w:eastAsia="ＭＳ ゴシック" w:hAnsi="ＭＳ ゴシック" w:cs="ＭＳ ゴシック" w:hint="eastAsia"/>
                <w:color w:val="000000" w:themeColor="text1"/>
                <w:kern w:val="0"/>
                <w:sz w:val="20"/>
                <w:szCs w:val="20"/>
              </w:rPr>
              <w:t>条）</w:t>
            </w:r>
          </w:p>
          <w:p w14:paraId="4F9F06A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2D055F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D7DEDBF"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5316812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21652A3B"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13</w:t>
            </w:r>
            <w:r w:rsidRPr="00E911F4">
              <w:rPr>
                <w:rFonts w:ascii="ＭＳ ゴシック" w:eastAsia="ＭＳ ゴシック" w:hAnsi="ＭＳ ゴシック" w:cs="ＭＳ ゴシック" w:hint="eastAsia"/>
                <w:color w:val="000000" w:themeColor="text1"/>
                <w:kern w:val="0"/>
                <w:sz w:val="20"/>
                <w:szCs w:val="20"/>
              </w:rPr>
              <w:t>条）</w:t>
            </w:r>
          </w:p>
          <w:p w14:paraId="4111DF5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5B1F880"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79735E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7EFC560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14</w:t>
            </w:r>
            <w:r w:rsidRPr="00E911F4">
              <w:rPr>
                <w:rFonts w:ascii="ＭＳ ゴシック" w:eastAsia="ＭＳ ゴシック" w:hAnsi="ＭＳ ゴシック" w:cs="ＭＳ ゴシック" w:hint="eastAsia"/>
                <w:color w:val="000000" w:themeColor="text1"/>
                <w:kern w:val="0"/>
                <w:sz w:val="20"/>
                <w:szCs w:val="20"/>
              </w:rPr>
              <w:t>条）</w:t>
            </w:r>
          </w:p>
          <w:p w14:paraId="317D4CD8"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2EF9CF84"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409AB4A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A1118E7"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15</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4CF50C2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FE0949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15B0CC22"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A93EA3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15</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578D7D8C"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6A1652D3"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p>
          <w:p w14:paraId="7574693A"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DF5CA96" w14:textId="77777777" w:rsidR="00CA5FE6" w:rsidRPr="00E911F4" w:rsidRDefault="00CA5FE6" w:rsidP="00CA5F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16</w:t>
            </w:r>
            <w:r w:rsidRPr="00E911F4">
              <w:rPr>
                <w:rFonts w:ascii="ＭＳ ゴシック" w:eastAsia="ＭＳ ゴシック" w:hAnsi="ＭＳ ゴシック" w:cs="ＭＳ ゴシック" w:hint="eastAsia"/>
                <w:color w:val="000000" w:themeColor="text1"/>
                <w:kern w:val="0"/>
                <w:sz w:val="20"/>
                <w:szCs w:val="20"/>
              </w:rPr>
              <w:t>条）</w:t>
            </w:r>
          </w:p>
          <w:p w14:paraId="2969A15A" w14:textId="77777777" w:rsidR="00B61AE7" w:rsidRPr="00E911F4" w:rsidRDefault="00B61AE7" w:rsidP="00387033">
            <w:pPr>
              <w:overflowPunct w:val="0"/>
              <w:textAlignment w:val="baseline"/>
              <w:rPr>
                <w:rFonts w:ascii="ＭＳ ゴシック" w:eastAsia="ＭＳ ゴシック" w:hAnsi="ＭＳ ゴシック"/>
                <w:color w:val="000000" w:themeColor="text1"/>
                <w:sz w:val="20"/>
                <w:szCs w:val="20"/>
              </w:rPr>
            </w:pPr>
          </w:p>
        </w:tc>
      </w:tr>
    </w:tbl>
    <w:p w14:paraId="7AD8A539" w14:textId="77777777" w:rsidR="00F84ADB" w:rsidRPr="00E911F4" w:rsidRDefault="00F84AD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72C1BB4C" w14:textId="77777777" w:rsidTr="006A15F1">
        <w:trPr>
          <w:trHeight w:val="431"/>
          <w:jc w:val="center"/>
        </w:trPr>
        <w:tc>
          <w:tcPr>
            <w:tcW w:w="2340" w:type="dxa"/>
            <w:vAlign w:val="center"/>
          </w:tcPr>
          <w:p w14:paraId="64477A7C"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2532CDC7"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290CFFE5"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F84ADB" w:rsidRPr="00E911F4" w14:paraId="5F43EAD9" w14:textId="77777777">
        <w:trPr>
          <w:trHeight w:val="14480"/>
          <w:jc w:val="center"/>
        </w:trPr>
        <w:tc>
          <w:tcPr>
            <w:tcW w:w="2340" w:type="dxa"/>
          </w:tcPr>
          <w:p w14:paraId="0D3B3AE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44FD07E" w14:textId="77777777" w:rsidR="00AE717A" w:rsidRPr="00E911F4" w:rsidRDefault="00AE717A" w:rsidP="00AE717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９　指定障害福祉サービス事業者等との連携等</w:t>
            </w:r>
          </w:p>
          <w:p w14:paraId="74FE2F1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66068F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4BA83BE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00DE049"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F62172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11FFE33"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367D73F"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1B97B4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3BC3D12" w14:textId="77777777" w:rsidR="00AE717A" w:rsidRPr="00E911F4" w:rsidRDefault="00AE717A" w:rsidP="00AE717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 xml:space="preserve">　サービスの提供の記録</w:t>
            </w:r>
          </w:p>
          <w:p w14:paraId="177FBE5F"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AB70C7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B6615C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65E90B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44E2AE7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474B2FD1"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A764E0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79D1C7F"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15AEA77"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7E17EC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40CA07F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1A15CE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4674C50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8B6AA15" w14:textId="77777777" w:rsidR="00F84ADB" w:rsidRPr="00E911F4" w:rsidRDefault="00AE717A" w:rsidP="00AE717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color w:val="000000" w:themeColor="text1"/>
                <w:kern w:val="0"/>
                <w:sz w:val="20"/>
                <w:szCs w:val="20"/>
              </w:rPr>
              <w:t>11</w:t>
            </w:r>
            <w:r w:rsidRPr="00E911F4">
              <w:rPr>
                <w:rFonts w:ascii="ＭＳ ゴシック" w:eastAsia="ＭＳ ゴシック" w:hAnsi="ＭＳ ゴシック" w:cs="ＭＳ ゴシック" w:hint="eastAsia"/>
                <w:color w:val="000000" w:themeColor="text1"/>
                <w:kern w:val="0"/>
                <w:sz w:val="20"/>
                <w:szCs w:val="20"/>
              </w:rPr>
              <w:t xml:space="preserve">　指定生活介護事業者が支給決定障害者に求めることのできる金銭の支払の範囲等</w:t>
            </w:r>
          </w:p>
        </w:tc>
        <w:tc>
          <w:tcPr>
            <w:tcW w:w="6120" w:type="dxa"/>
          </w:tcPr>
          <w:p w14:paraId="62A79EA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37D4667"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を提供するに当たっては、地域及び家庭との結びつきを重視した運営を行い、市、他の指定障害福祉サービス事業者等その他の保健医療サービス又は福祉サービスを提供する者との密接な連携に努めているか。</w:t>
            </w:r>
          </w:p>
          <w:p w14:paraId="0802B4F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AE414A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4AF95715"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（２）サービスの提供の終了に際しては、利用者又はその家族に対して適切な援助を行うとともに、保健医療サービス又は福祉サービスを提供する者との密接な連携に努めているか。</w:t>
            </w:r>
          </w:p>
          <w:p w14:paraId="5A8EA9C1"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E1324E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F7ACECA"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（１）サービスを提供した際は、その提供日、内容その他必要な事項を、サービスの提供の都度記録しているか。</w:t>
            </w:r>
          </w:p>
          <w:p w14:paraId="155BE95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21251F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3DE6704"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622BD7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DCBC49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D40C0F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836EEB1"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E6FA99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CC8A1B2"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（２）（１）の規定による記録に際しては、支給決定障害者から指定生活介護を提供したことについて確認を受けているか。</w:t>
            </w:r>
          </w:p>
          <w:p w14:paraId="67F02631"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2F621D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77BCD47"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37EF6C9"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を提供する支給決定障害者に対して金銭の支払を求めることができるのは、金銭の使途が直接利用者の便益を向上させるものであって、当該支給決定障害者に支払を求めることが適当であるものに限られているか。</w:t>
            </w:r>
          </w:p>
          <w:p w14:paraId="58CE4D44"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D771825"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CE6399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73CB406"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ED2ECF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CD8E48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7C48029"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87592A9"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1886191"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に金銭の支払を求める理由について書面によって明らかにし、支給決定障害者に対し説明を行い、その同意を得ているか。</w:t>
            </w:r>
          </w:p>
          <w:p w14:paraId="7813E166" w14:textId="77777777" w:rsidR="00F84ADB" w:rsidRPr="00E911F4" w:rsidRDefault="00AE717A" w:rsidP="00AE717A">
            <w:pPr>
              <w:overflowPunct w:val="0"/>
              <w:ind w:left="400" w:hangingChars="200" w:hanging="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 xml:space="preserve">　（ただし、12の（１）から（３）までに掲げる支払については、この限りではない。）</w:t>
            </w:r>
          </w:p>
        </w:tc>
        <w:tc>
          <w:tcPr>
            <w:tcW w:w="1440" w:type="dxa"/>
          </w:tcPr>
          <w:p w14:paraId="2DBAEB36"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6DE327B"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5439DE8"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4E0DA59F"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C97A484"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608F6166"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7987339"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2E894480"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315A077"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4FB9D763"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2788C8DC"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458E55DF"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00811D77"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453FC59"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5504E349"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37903DC3"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339E3E4D"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58C8EF5B"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2F9358AA"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42BD4D18"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3437BAA"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EEC22D0"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440081B8"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27D48EF"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B63D189"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3F6A775F"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2724210"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245D55C0"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BAF7CFE"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065AF8BD"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6B0523AE"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3F36ACD1"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2F90A944"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5BBA5949"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17003F95"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F93E67B"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67FDF517"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14B06FAA"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4FB88D58" w14:textId="77777777" w:rsidR="00AE717A" w:rsidRPr="00E911F4" w:rsidRDefault="00AE717A" w:rsidP="00AE717A">
            <w:pPr>
              <w:overflowPunct w:val="0"/>
              <w:jc w:val="center"/>
              <w:textAlignment w:val="baseline"/>
              <w:rPr>
                <w:rFonts w:ascii="ＭＳ ゴシック" w:eastAsia="ＭＳ ゴシック" w:hAnsi="ＭＳ ゴシック"/>
                <w:color w:val="000000" w:themeColor="text1"/>
                <w:kern w:val="0"/>
                <w:sz w:val="20"/>
                <w:szCs w:val="20"/>
              </w:rPr>
            </w:pPr>
          </w:p>
          <w:p w14:paraId="761358D5" w14:textId="77777777" w:rsidR="00F84ADB" w:rsidRPr="00E911F4" w:rsidRDefault="00AE717A" w:rsidP="00AE717A">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いる・いない</w:t>
            </w:r>
          </w:p>
        </w:tc>
      </w:tr>
    </w:tbl>
    <w:p w14:paraId="4B957041" w14:textId="77777777" w:rsidR="005F6B3A" w:rsidRPr="00E911F4" w:rsidRDefault="005F6B3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5D5C6BDF" w14:textId="77777777" w:rsidTr="006A2D3F">
        <w:trPr>
          <w:trHeight w:val="431"/>
          <w:jc w:val="center"/>
        </w:trPr>
        <w:tc>
          <w:tcPr>
            <w:tcW w:w="5802" w:type="dxa"/>
            <w:vAlign w:val="center"/>
          </w:tcPr>
          <w:p w14:paraId="3F005D42"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0C06792F"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6F63A922" w14:textId="77777777" w:rsidR="00B61AE7" w:rsidRPr="00E911F4" w:rsidRDefault="00B61AE7" w:rsidP="0038703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49B7D5E1" w14:textId="77777777" w:rsidTr="006A2D3F">
        <w:trPr>
          <w:trHeight w:val="14480"/>
          <w:jc w:val="center"/>
        </w:trPr>
        <w:tc>
          <w:tcPr>
            <w:tcW w:w="5802" w:type="dxa"/>
          </w:tcPr>
          <w:p w14:paraId="3DA320D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630390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3091969"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F20B6BF"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50FA2E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3E9C99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AE6A25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CEF5F5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62A589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196531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EFF050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86FDB2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637E3E7" w14:textId="77777777" w:rsidR="00AE717A" w:rsidRPr="00E911F4" w:rsidRDefault="00AE717A" w:rsidP="00AE717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利用者及び指定生活介護事業者が、その時点での指定生活介護の利用状況等を把握できるようにするため、当該指定生活介護の提供日、提供したサービスの具体的内容、実績時間数、利用者負担額等の利用者へ伝達すべき必要な事項を、後日一括して記録するのではなく、サービスの提供の都度記録しなければならない。</w:t>
            </w:r>
          </w:p>
          <w:p w14:paraId="792EE23E"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6AA4FC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EC2298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9C00367"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64F3459"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798216F"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24776C5"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AA41612" w14:textId="77777777" w:rsidR="004B10E9" w:rsidRPr="00E911F4" w:rsidRDefault="004B10E9" w:rsidP="00AE717A">
            <w:pPr>
              <w:overflowPunct w:val="0"/>
              <w:jc w:val="left"/>
              <w:textAlignment w:val="baseline"/>
              <w:rPr>
                <w:rFonts w:ascii="ＭＳ ゴシック" w:eastAsia="ＭＳ ゴシック" w:hAnsi="ＭＳ ゴシック"/>
                <w:color w:val="000000" w:themeColor="text1"/>
                <w:kern w:val="0"/>
                <w:sz w:val="20"/>
                <w:szCs w:val="20"/>
              </w:rPr>
            </w:pPr>
          </w:p>
          <w:p w14:paraId="53EF745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44F79ED" w14:textId="77777777" w:rsidR="00AE717A" w:rsidRPr="00E911F4" w:rsidRDefault="00AE717A" w:rsidP="00AE717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利用者の直接便益を向上させるものについては、次の要件を満たす場合に、利用者等に金銭の支払を求めることは差し支えない。</w:t>
            </w:r>
          </w:p>
          <w:p w14:paraId="18055078"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指定生活介護のサービス提供の一環として行われるものではないサービスの提供に要する費用であること。</w:t>
            </w:r>
          </w:p>
          <w:p w14:paraId="1EECB721" w14:textId="77777777" w:rsidR="00AE717A" w:rsidRPr="00E911F4" w:rsidRDefault="00AE717A" w:rsidP="00AE717A">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r w:rsidRPr="00E911F4">
              <w:rPr>
                <w:rFonts w:ascii="ＭＳ ゴシック" w:eastAsia="ＭＳ ゴシック" w:hAnsi="ＭＳ ゴシック" w:cs="ＭＳ ゴシック" w:hint="eastAsia"/>
                <w:color w:val="000000" w:themeColor="text1"/>
                <w:spacing w:val="10"/>
                <w:kern w:val="0"/>
                <w:sz w:val="20"/>
                <w:szCs w:val="20"/>
              </w:rPr>
              <w:t>。</w:t>
            </w:r>
          </w:p>
          <w:p w14:paraId="7A3A34EB" w14:textId="77777777" w:rsidR="00B61AE7" w:rsidRPr="00E911F4" w:rsidRDefault="00B61AE7" w:rsidP="005F04E4">
            <w:pPr>
              <w:overflowPunct w:val="0"/>
              <w:textAlignment w:val="baseline"/>
              <w:rPr>
                <w:rFonts w:ascii="ＭＳ ゴシック" w:eastAsia="ＭＳ ゴシック" w:hAnsi="ＭＳ ゴシック"/>
                <w:color w:val="000000" w:themeColor="text1"/>
                <w:sz w:val="20"/>
                <w:szCs w:val="20"/>
              </w:rPr>
            </w:pPr>
          </w:p>
        </w:tc>
        <w:tc>
          <w:tcPr>
            <w:tcW w:w="1843" w:type="dxa"/>
          </w:tcPr>
          <w:p w14:paraId="260D0399" w14:textId="77777777" w:rsidR="00B61AE7" w:rsidRPr="00E911F4" w:rsidRDefault="00B61AE7" w:rsidP="00387033">
            <w:pPr>
              <w:overflowPunct w:val="0"/>
              <w:ind w:left="200" w:hangingChars="100" w:hanging="200"/>
              <w:textAlignment w:val="baseline"/>
              <w:rPr>
                <w:rFonts w:ascii="ＭＳ ゴシック" w:eastAsia="ＭＳ ゴシック" w:hAnsi="ＭＳ ゴシック"/>
                <w:color w:val="000000" w:themeColor="text1"/>
                <w:sz w:val="20"/>
                <w:szCs w:val="20"/>
              </w:rPr>
            </w:pPr>
          </w:p>
          <w:p w14:paraId="5C4FD188"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7D263D26"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○ケース記録</w:t>
            </w:r>
          </w:p>
          <w:p w14:paraId="3F04C67A"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353F10E9"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4F788546"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5D9DA4F8"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03CEB66F"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2C3968DD"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○ケース記録</w:t>
            </w:r>
          </w:p>
          <w:p w14:paraId="3178A407"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7C396DCA"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4235E900"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29388057"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○サービス提供の記録</w:t>
            </w:r>
          </w:p>
          <w:p w14:paraId="77A04D30"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5BBE247F"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288AF1EE"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75701079"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6734EA11"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74046E9B"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691427BE"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4545928B"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1913B544"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○サービス提供の記録</w:t>
            </w:r>
          </w:p>
          <w:p w14:paraId="241DB238"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224AD0E2"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2B3C2CF8"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3E95E8C8"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18100D76"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3AE12250"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69EE249C"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6FFF74CC"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3630A72D"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038A46F0"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6AD013A4"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4B8E6C18"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31D5B5C1"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6EAA6934"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p>
          <w:p w14:paraId="1A92E3A8" w14:textId="77777777" w:rsidR="00C02C96" w:rsidRPr="00E911F4" w:rsidRDefault="00C02C96" w:rsidP="00C02C9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10346FF0" w14:textId="77777777" w:rsidR="00C02C96" w:rsidRPr="00E911F4" w:rsidRDefault="00C02C96" w:rsidP="0038703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55" w:type="dxa"/>
          </w:tcPr>
          <w:p w14:paraId="46B6FDB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531144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平24条例52第94条</w:t>
            </w:r>
          </w:p>
          <w:p w14:paraId="76E4A33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17</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C575046"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CAF63A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F8F99F1"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311B872"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9DDDE09"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F9BB30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17</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33309A8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AA58F66"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C7B3224"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4D3F731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62FBF8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40D38D63"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0EE3E5A9"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①</w:t>
            </w:r>
          </w:p>
          <w:p w14:paraId="57EE3DF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第三</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3(9))</w:t>
            </w:r>
          </w:p>
          <w:p w14:paraId="69CB0D35"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DC68F1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56CEB61"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2E8EC9A5"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6DA9DE0"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BE7798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7A2E4A7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19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5CEBC55E"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BFF9704"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7751558F" w14:textId="77777777" w:rsidR="004B10E9" w:rsidRPr="00E911F4" w:rsidRDefault="004B10E9" w:rsidP="00AE717A">
            <w:pPr>
              <w:overflowPunct w:val="0"/>
              <w:jc w:val="left"/>
              <w:textAlignment w:val="baseline"/>
              <w:rPr>
                <w:rFonts w:ascii="ＭＳ ゴシック" w:eastAsia="ＭＳ ゴシック" w:hAnsi="ＭＳ ゴシック"/>
                <w:color w:val="000000" w:themeColor="text1"/>
                <w:kern w:val="0"/>
                <w:sz w:val="20"/>
                <w:szCs w:val="20"/>
              </w:rPr>
            </w:pPr>
          </w:p>
          <w:p w14:paraId="064C3861"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51B843B" w14:textId="77777777" w:rsidR="00AE717A" w:rsidRPr="00E911F4" w:rsidRDefault="00AE717A" w:rsidP="00AE717A">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20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7BAC9E9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84D6B9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①</w:t>
            </w:r>
          </w:p>
          <w:p w14:paraId="3D262EA4"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第三</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3(10))</w:t>
            </w:r>
          </w:p>
          <w:p w14:paraId="7CD823C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0AE1F0E6"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8E36C6B"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7C2F593"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3D53E4CA"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567CF1CC"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25505D7"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62CDBDB4"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9F38FDD"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20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5FE2D338" w14:textId="77777777" w:rsidR="00AE717A" w:rsidRPr="00E911F4" w:rsidRDefault="00AE717A" w:rsidP="00AE717A">
            <w:pPr>
              <w:overflowPunct w:val="0"/>
              <w:jc w:val="left"/>
              <w:textAlignment w:val="baseline"/>
              <w:rPr>
                <w:rFonts w:ascii="ＭＳ ゴシック" w:eastAsia="ＭＳ ゴシック" w:hAnsi="ＭＳ ゴシック"/>
                <w:color w:val="000000" w:themeColor="text1"/>
                <w:kern w:val="0"/>
                <w:sz w:val="20"/>
                <w:szCs w:val="20"/>
              </w:rPr>
            </w:pPr>
          </w:p>
          <w:p w14:paraId="1BCE058E" w14:textId="77777777" w:rsidR="00B61AE7" w:rsidRPr="00E911F4" w:rsidRDefault="00B61AE7" w:rsidP="00387033">
            <w:pPr>
              <w:overflowPunct w:val="0"/>
              <w:textAlignment w:val="baseline"/>
              <w:rPr>
                <w:rFonts w:ascii="ＭＳ ゴシック" w:eastAsia="ＭＳ ゴシック" w:hAnsi="ＭＳ ゴシック"/>
                <w:color w:val="000000" w:themeColor="text1"/>
                <w:sz w:val="20"/>
                <w:szCs w:val="20"/>
              </w:rPr>
            </w:pPr>
          </w:p>
        </w:tc>
      </w:tr>
    </w:tbl>
    <w:p w14:paraId="2C94E28B" w14:textId="77777777" w:rsidR="00305230" w:rsidRPr="00E911F4" w:rsidRDefault="0030523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6593DCB5" w14:textId="77777777" w:rsidTr="006A15F1">
        <w:trPr>
          <w:trHeight w:val="431"/>
          <w:jc w:val="center"/>
        </w:trPr>
        <w:tc>
          <w:tcPr>
            <w:tcW w:w="2340" w:type="dxa"/>
            <w:vAlign w:val="center"/>
          </w:tcPr>
          <w:p w14:paraId="66C3C51C"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7F6DC279"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30CA8D1A"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305230" w:rsidRPr="00E911F4" w14:paraId="784A1A89" w14:textId="77777777">
        <w:trPr>
          <w:trHeight w:val="14480"/>
          <w:jc w:val="center"/>
        </w:trPr>
        <w:tc>
          <w:tcPr>
            <w:tcW w:w="2340" w:type="dxa"/>
          </w:tcPr>
          <w:p w14:paraId="748709C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B8F2B6C" w14:textId="77777777" w:rsidR="00305230" w:rsidRPr="00E911F4" w:rsidRDefault="00545C56" w:rsidP="00545C5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color w:val="000000" w:themeColor="text1"/>
                <w:kern w:val="0"/>
                <w:sz w:val="20"/>
                <w:szCs w:val="20"/>
              </w:rPr>
              <w:t>12</w:t>
            </w:r>
            <w:r w:rsidRPr="00E911F4">
              <w:rPr>
                <w:rFonts w:ascii="ＭＳ ゴシック" w:eastAsia="ＭＳ ゴシック" w:hAnsi="ＭＳ ゴシック" w:cs="ＭＳ ゴシック" w:hint="eastAsia"/>
                <w:color w:val="000000" w:themeColor="text1"/>
                <w:kern w:val="0"/>
                <w:sz w:val="20"/>
                <w:szCs w:val="20"/>
              </w:rPr>
              <w:t xml:space="preserve">　利用者負担額等の受領</w:t>
            </w:r>
          </w:p>
        </w:tc>
        <w:tc>
          <w:tcPr>
            <w:tcW w:w="6120" w:type="dxa"/>
          </w:tcPr>
          <w:p w14:paraId="3E81D27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574A974"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（１）サービスを提供した際は、支給決定障害者から当該サービスに係る利用者負担額の支払を受けているか。</w:t>
            </w:r>
          </w:p>
          <w:p w14:paraId="379588C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EAD18A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196A643"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（２）法定代理受領を行わないサービスを提供した際は、支給決定障害者から当該サービスに係る指定障害福祉サービス等費用基準額の支払を受けているか。</w:t>
            </w:r>
          </w:p>
          <w:p w14:paraId="1B75472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D37BC2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E3ABA60"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（３）（１）及び（２</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の支払を受ける額のほか、サービスにおいて提供される便宜に要する費用のうち支給決定障害者から受けることのできる次に掲げる費用の支払を受けているか。</w:t>
            </w:r>
          </w:p>
          <w:p w14:paraId="0E0CDF5A"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1EE1377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食事の提供に要する費用</w:t>
            </w:r>
          </w:p>
          <w:p w14:paraId="4118C949" w14:textId="77777777" w:rsidR="00545C56" w:rsidRPr="00E911F4" w:rsidRDefault="00545C56" w:rsidP="00545C5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（次のイ又はロに定めるところによる）</w:t>
            </w:r>
          </w:p>
          <w:p w14:paraId="6EEECA3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9CF7704" w14:textId="77777777" w:rsidR="00545C56" w:rsidRPr="00E911F4" w:rsidRDefault="00545C56" w:rsidP="00545C5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イ　食材料費及び調理等に係る費用に相当する額</w:t>
            </w:r>
          </w:p>
          <w:p w14:paraId="0715BDBB" w14:textId="77777777" w:rsidR="00545C56" w:rsidRPr="00E911F4" w:rsidRDefault="00545C56" w:rsidP="00545C56">
            <w:pPr>
              <w:overflowPunct w:val="0"/>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ロ　事業所等に通う者等のうち、障害者</w:t>
            </w:r>
            <w:r w:rsidR="00624E02" w:rsidRPr="00E911F4">
              <w:rPr>
                <w:rFonts w:ascii="ＭＳ ゴシック" w:eastAsia="ＭＳ ゴシック" w:hAnsi="ＭＳ ゴシック" w:cs="ＭＳ ゴシック" w:hint="eastAsia"/>
                <w:color w:val="000000" w:themeColor="text1"/>
                <w:kern w:val="0"/>
                <w:sz w:val="20"/>
                <w:szCs w:val="20"/>
              </w:rPr>
              <w:t>総合</w:t>
            </w:r>
            <w:r w:rsidRPr="00E911F4">
              <w:rPr>
                <w:rFonts w:ascii="ＭＳ ゴシック" w:eastAsia="ＭＳ ゴシック" w:hAnsi="ＭＳ ゴシック" w:cs="ＭＳ ゴシック" w:hint="eastAsia"/>
                <w:color w:val="000000" w:themeColor="text1"/>
                <w:kern w:val="0"/>
                <w:sz w:val="20"/>
                <w:szCs w:val="20"/>
              </w:rPr>
              <w:t>支援法施行令（平成</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年政令第</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号）第</w:t>
            </w:r>
            <w:r w:rsidRPr="00E911F4">
              <w:rPr>
                <w:rFonts w:ascii="ＭＳ ゴシック" w:eastAsia="ＭＳ ゴシック" w:hAnsi="ＭＳ ゴシック" w:cs="ＭＳ ゴシック"/>
                <w:color w:val="000000" w:themeColor="text1"/>
                <w:kern w:val="0"/>
                <w:sz w:val="20"/>
                <w:szCs w:val="20"/>
              </w:rPr>
              <w:t>17</w:t>
            </w:r>
            <w:r w:rsidRPr="00E911F4">
              <w:rPr>
                <w:rFonts w:ascii="ＭＳ ゴシック" w:eastAsia="ＭＳ ゴシック" w:hAnsi="ＭＳ ゴシック" w:cs="ＭＳ ゴシック" w:hint="eastAsia"/>
                <w:color w:val="000000" w:themeColor="text1"/>
                <w:kern w:val="0"/>
                <w:sz w:val="20"/>
                <w:szCs w:val="20"/>
              </w:rPr>
              <w:t>条第１</w:t>
            </w:r>
            <w:r w:rsidR="00624E02" w:rsidRPr="00E911F4">
              <w:rPr>
                <w:rFonts w:ascii="ＭＳ ゴシック" w:eastAsia="ＭＳ ゴシック" w:hAnsi="ＭＳ ゴシック" w:cs="ＭＳ ゴシック" w:hint="eastAsia"/>
                <w:color w:val="000000" w:themeColor="text1"/>
                <w:kern w:val="0"/>
                <w:sz w:val="20"/>
                <w:szCs w:val="20"/>
              </w:rPr>
              <w:t>号に掲げる者のうち、支給決定障害者及び配偶者の所得割の額を合算した額が1</w:t>
            </w:r>
            <w:r w:rsidR="00624E02" w:rsidRPr="00E911F4">
              <w:rPr>
                <w:rFonts w:ascii="ＭＳ ゴシック" w:eastAsia="ＭＳ ゴシック" w:hAnsi="ＭＳ ゴシック" w:cs="ＭＳ ゴシック"/>
                <w:color w:val="000000" w:themeColor="text1"/>
                <w:kern w:val="0"/>
                <w:sz w:val="20"/>
                <w:szCs w:val="20"/>
              </w:rPr>
              <w:t>6</w:t>
            </w:r>
            <w:r w:rsidR="00624E02" w:rsidRPr="00E911F4">
              <w:rPr>
                <w:rFonts w:ascii="ＭＳ ゴシック" w:eastAsia="ＭＳ ゴシック" w:hAnsi="ＭＳ ゴシック" w:cs="ＭＳ ゴシック" w:hint="eastAsia"/>
                <w:color w:val="000000" w:themeColor="text1"/>
                <w:kern w:val="0"/>
                <w:sz w:val="20"/>
                <w:szCs w:val="20"/>
              </w:rPr>
              <w:t>万円未満であるもの又は</w:t>
            </w:r>
            <w:r w:rsidRPr="00E911F4">
              <w:rPr>
                <w:rFonts w:ascii="ＭＳ ゴシック" w:eastAsia="ＭＳ ゴシック" w:hAnsi="ＭＳ ゴシック" w:cs="ＭＳ ゴシック" w:hint="eastAsia"/>
                <w:color w:val="000000" w:themeColor="text1"/>
                <w:kern w:val="0"/>
                <w:sz w:val="20"/>
                <w:szCs w:val="20"/>
              </w:rPr>
              <w:t>第２号から第４号までに掲げる者に該当するものについては、食材料費に相当する額</w:t>
            </w:r>
          </w:p>
          <w:p w14:paraId="681C6A46" w14:textId="77777777" w:rsidR="00545C56" w:rsidRPr="00E911F4" w:rsidRDefault="00545C56" w:rsidP="00545C56">
            <w:pPr>
              <w:overflowPunct w:val="0"/>
              <w:ind w:left="1000" w:hangingChars="500" w:hanging="1000"/>
              <w:jc w:val="left"/>
              <w:textAlignment w:val="baseline"/>
              <w:rPr>
                <w:rFonts w:ascii="ＭＳ ゴシック" w:eastAsia="ＭＳ ゴシック" w:hAnsi="ＭＳ ゴシック"/>
                <w:color w:val="000000" w:themeColor="text1"/>
                <w:kern w:val="0"/>
                <w:sz w:val="20"/>
                <w:szCs w:val="20"/>
              </w:rPr>
            </w:pPr>
          </w:p>
          <w:p w14:paraId="2525FA3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創作的活動にかかる材料費</w:t>
            </w:r>
          </w:p>
          <w:p w14:paraId="3CFDC4D6" w14:textId="77777777" w:rsidR="00545C56" w:rsidRPr="00E911F4" w:rsidRDefault="00545C56" w:rsidP="00545C5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③　日用品費</w:t>
            </w:r>
          </w:p>
          <w:p w14:paraId="6E7514F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CB13B2B"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④　①から③のほか、サービスにおいて提供される便宜に要する費用のうち、日常生活においても通常必要となるものに係る費用であって、支給決定障害者に負担させることが適当と認められるもの</w:t>
            </w:r>
          </w:p>
          <w:p w14:paraId="56379D6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E9DC4B8"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（４）（１）から（３）までに掲げる費用の額の支払を受けた場合は、領収証を支給決定障害者に対し交付しているか。</w:t>
            </w:r>
          </w:p>
          <w:p w14:paraId="759093F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688813B" w14:textId="77777777" w:rsidR="00305230" w:rsidRPr="00E911F4" w:rsidRDefault="00545C56" w:rsidP="00545C56">
            <w:pPr>
              <w:overflowPunct w:val="0"/>
              <w:ind w:left="400" w:hangingChars="200" w:hanging="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（５）（３）の費用に係るサービスの提供に当たっては、あらかじめ、支給決定障害者に対し、当該サービスの内容及び費用について説明を行い、同意を得ているか。</w:t>
            </w:r>
          </w:p>
        </w:tc>
        <w:tc>
          <w:tcPr>
            <w:tcW w:w="1440" w:type="dxa"/>
          </w:tcPr>
          <w:p w14:paraId="7DD297D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318D48D"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A9EE1FD"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C508CA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93122D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D13285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2FE6F7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606D90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FC00515"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48FCAED"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B68A6D5"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8D5372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6B2DF04"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722673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DDF26EA"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4E4A8B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32A2A4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3A5F5C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0D2043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53F9A69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B7920E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0EF6E1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5C6063F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8E6F5B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F6DF75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8B616AD" w14:textId="77777777" w:rsidR="00FB2A8E" w:rsidRPr="00E911F4" w:rsidRDefault="00FB2A8E" w:rsidP="00545C56">
            <w:pPr>
              <w:overflowPunct w:val="0"/>
              <w:jc w:val="center"/>
              <w:textAlignment w:val="baseline"/>
              <w:rPr>
                <w:rFonts w:ascii="ＭＳ ゴシック" w:eastAsia="ＭＳ ゴシック" w:hAnsi="ＭＳ ゴシック"/>
                <w:color w:val="000000" w:themeColor="text1"/>
                <w:kern w:val="0"/>
                <w:sz w:val="20"/>
                <w:szCs w:val="20"/>
              </w:rPr>
            </w:pPr>
          </w:p>
          <w:p w14:paraId="0C90B76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6D99C80"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555B46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3F71F2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A72CA1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0BF098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5BDC622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0AEF05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2467EC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sz w:val="20"/>
                <w:szCs w:val="20"/>
              </w:rPr>
            </w:pPr>
          </w:p>
          <w:p w14:paraId="257ACEA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sz w:val="20"/>
                <w:szCs w:val="20"/>
              </w:rPr>
            </w:pPr>
          </w:p>
          <w:p w14:paraId="7357544E" w14:textId="77777777" w:rsidR="00305230" w:rsidRPr="00E911F4" w:rsidRDefault="00545C56" w:rsidP="00545C56">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いる・いない</w:t>
            </w:r>
          </w:p>
        </w:tc>
      </w:tr>
    </w:tbl>
    <w:p w14:paraId="4DE8F0AE" w14:textId="77777777" w:rsidR="00305230" w:rsidRPr="00E911F4" w:rsidRDefault="0030523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5925503F" w14:textId="77777777" w:rsidTr="006A2D3F">
        <w:trPr>
          <w:trHeight w:val="431"/>
          <w:jc w:val="center"/>
        </w:trPr>
        <w:tc>
          <w:tcPr>
            <w:tcW w:w="5802" w:type="dxa"/>
            <w:vAlign w:val="center"/>
          </w:tcPr>
          <w:p w14:paraId="7C66273D"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75FC3BCE"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688F365C"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75A15C0E" w14:textId="77777777" w:rsidTr="006A2D3F">
        <w:trPr>
          <w:trHeight w:val="14480"/>
          <w:jc w:val="center"/>
        </w:trPr>
        <w:tc>
          <w:tcPr>
            <w:tcW w:w="5802" w:type="dxa"/>
          </w:tcPr>
          <w:p w14:paraId="07845F2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C42FB9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0BB827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488CD3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F34D95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981F6A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9E14D8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367DF2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2E7B97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EC3318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150927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B10B2F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AAE2A1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6905F1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B9D90F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6CEF46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C82CE6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13483E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6B624B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4AC5A5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312F38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91665A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B469435" w14:textId="77777777" w:rsidR="00FB2A8E" w:rsidRPr="00E911F4" w:rsidRDefault="00FB2A8E" w:rsidP="00545C56">
            <w:pPr>
              <w:overflowPunct w:val="0"/>
              <w:jc w:val="left"/>
              <w:textAlignment w:val="baseline"/>
              <w:rPr>
                <w:rFonts w:ascii="ＭＳ ゴシック" w:eastAsia="ＭＳ ゴシック" w:hAnsi="ＭＳ ゴシック"/>
                <w:color w:val="000000" w:themeColor="text1"/>
                <w:kern w:val="0"/>
                <w:sz w:val="20"/>
                <w:szCs w:val="20"/>
              </w:rPr>
            </w:pPr>
          </w:p>
          <w:p w14:paraId="4DB0753E" w14:textId="77777777" w:rsidR="00FB2A8E" w:rsidRPr="00E911F4" w:rsidRDefault="00FB2A8E" w:rsidP="00545C56">
            <w:pPr>
              <w:overflowPunct w:val="0"/>
              <w:jc w:val="left"/>
              <w:textAlignment w:val="baseline"/>
              <w:rPr>
                <w:rFonts w:ascii="ＭＳ ゴシック" w:eastAsia="ＭＳ ゴシック" w:hAnsi="ＭＳ ゴシック"/>
                <w:color w:val="000000" w:themeColor="text1"/>
                <w:kern w:val="0"/>
                <w:sz w:val="20"/>
                <w:szCs w:val="20"/>
              </w:rPr>
            </w:pPr>
          </w:p>
          <w:p w14:paraId="058EAA03" w14:textId="77777777" w:rsidR="00FB2A8E" w:rsidRPr="00E911F4" w:rsidRDefault="00FB2A8E" w:rsidP="00545C56">
            <w:pPr>
              <w:overflowPunct w:val="0"/>
              <w:jc w:val="left"/>
              <w:textAlignment w:val="baseline"/>
              <w:rPr>
                <w:rFonts w:ascii="ＭＳ ゴシック" w:eastAsia="ＭＳ ゴシック" w:hAnsi="ＭＳ ゴシック"/>
                <w:color w:val="000000" w:themeColor="text1"/>
                <w:kern w:val="0"/>
                <w:sz w:val="20"/>
                <w:szCs w:val="20"/>
              </w:rPr>
            </w:pPr>
          </w:p>
          <w:p w14:paraId="4D1CEA70" w14:textId="77777777" w:rsidR="00FB2A8E" w:rsidRPr="00E911F4" w:rsidRDefault="00FB2A8E" w:rsidP="00545C56">
            <w:pPr>
              <w:overflowPunct w:val="0"/>
              <w:jc w:val="left"/>
              <w:textAlignment w:val="baseline"/>
              <w:rPr>
                <w:rFonts w:ascii="ＭＳ ゴシック" w:eastAsia="ＭＳ ゴシック" w:hAnsi="ＭＳ ゴシック"/>
                <w:color w:val="000000" w:themeColor="text1"/>
                <w:kern w:val="0"/>
                <w:sz w:val="20"/>
                <w:szCs w:val="20"/>
              </w:rPr>
            </w:pPr>
          </w:p>
          <w:p w14:paraId="695AB11D" w14:textId="77777777" w:rsidR="00FB2A8E" w:rsidRPr="00E911F4" w:rsidRDefault="00FB2A8E" w:rsidP="00545C56">
            <w:pPr>
              <w:overflowPunct w:val="0"/>
              <w:jc w:val="left"/>
              <w:textAlignment w:val="baseline"/>
              <w:rPr>
                <w:rFonts w:ascii="ＭＳ ゴシック" w:eastAsia="ＭＳ ゴシック" w:hAnsi="ＭＳ ゴシック"/>
                <w:color w:val="000000" w:themeColor="text1"/>
                <w:kern w:val="0"/>
                <w:sz w:val="20"/>
                <w:szCs w:val="20"/>
              </w:rPr>
            </w:pPr>
          </w:p>
          <w:p w14:paraId="57498AF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B65E380" w14:textId="77777777" w:rsidR="00545C56" w:rsidRPr="00E911F4" w:rsidRDefault="00545C56"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「日常生活においても通常必要となるものに係る費用であって、支給決定障害者に負担させることが適当と認められるもの」の具体的な範囲</w:t>
            </w:r>
          </w:p>
          <w:p w14:paraId="4ED58C4D"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 xml:space="preserve">①　</w:t>
            </w:r>
            <w:r w:rsidRPr="00E911F4">
              <w:rPr>
                <w:rFonts w:ascii="ＭＳ ゴシック" w:eastAsia="ＭＳ ゴシック" w:hAnsi="ＭＳ ゴシック" w:cs="ＭＳ ゴシック" w:hint="eastAsia"/>
                <w:b/>
                <w:color w:val="000000" w:themeColor="text1"/>
                <w:kern w:val="0"/>
                <w:sz w:val="20"/>
                <w:szCs w:val="20"/>
              </w:rPr>
              <w:t>利用者の希望</w:t>
            </w:r>
            <w:r w:rsidRPr="00E911F4">
              <w:rPr>
                <w:rFonts w:ascii="ＭＳ ゴシック" w:eastAsia="ＭＳ ゴシック" w:hAnsi="ＭＳ ゴシック" w:cs="ＭＳ ゴシック" w:hint="eastAsia"/>
                <w:color w:val="000000" w:themeColor="text1"/>
                <w:kern w:val="0"/>
                <w:sz w:val="20"/>
                <w:szCs w:val="20"/>
              </w:rPr>
              <w:t>によって、身の回り品として日常生活に必要なものを事業者又は施設が提供する場合に係る費用</w:t>
            </w:r>
          </w:p>
          <w:p w14:paraId="717447E7" w14:textId="77777777" w:rsidR="00545C56" w:rsidRPr="00E911F4" w:rsidRDefault="00545C56" w:rsidP="00154534">
            <w:pPr>
              <w:overflowPunct w:val="0"/>
              <w:ind w:leftChars="100" w:left="61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（例）一般的に利用者の日常生活に最低限必要と考えられる物品（例えば歯ブラシや化粧品等の個人用日用品等）であって、利用者の希望を確認した上で提供されるもの。</w:t>
            </w:r>
          </w:p>
          <w:p w14:paraId="14F75245"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②　利用者の希望によって、教養娯楽等として日常生活に必要なものを事業者又は施設が提供する場合に係る費用</w:t>
            </w:r>
          </w:p>
          <w:p w14:paraId="6F1BE386" w14:textId="77777777" w:rsidR="00B61AE7" w:rsidRPr="00E911F4" w:rsidRDefault="00545C56" w:rsidP="005C6DAC">
            <w:pPr>
              <w:overflowPunct w:val="0"/>
              <w:ind w:leftChars="100" w:left="610" w:hangingChars="200" w:hanging="4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例）事業者又は施設が障害福祉サービス等の提供の一環として実施するクラブ活動や行事における材料費、入浴に係る費用等が想定されるものであり、全ての利用者に一律に提供される教養娯楽に係る費用（共用の談話室等にあるテレビやカラオケ設備の使用等）について、「その他日常生活費」として徴収することは認められない。</w:t>
            </w:r>
          </w:p>
          <w:p w14:paraId="1BF4904E" w14:textId="77777777" w:rsidR="00FB2A8E" w:rsidRPr="00E911F4" w:rsidRDefault="00FB2A8E" w:rsidP="001E20D9">
            <w:pPr>
              <w:overflowPunct w:val="0"/>
              <w:ind w:leftChars="100" w:left="610" w:hangingChars="200" w:hanging="4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③　利用者の希望によって、送迎を事業者又は施設が提供する場合に係る費用（送迎加算を算定している場合においては、燃料費等の実費が送迎加算の額を超える場合に限る）</w:t>
            </w:r>
          </w:p>
        </w:tc>
        <w:tc>
          <w:tcPr>
            <w:tcW w:w="1843" w:type="dxa"/>
          </w:tcPr>
          <w:p w14:paraId="1050C74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5FA629D"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○請求書</w:t>
            </w:r>
          </w:p>
          <w:p w14:paraId="71A5D6C2"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○領収書</w:t>
            </w:r>
          </w:p>
          <w:p w14:paraId="022CB363"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p>
          <w:p w14:paraId="07EA8774"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p>
          <w:p w14:paraId="4B5B203E"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○請求書</w:t>
            </w:r>
          </w:p>
          <w:p w14:paraId="01F0D6B7"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○領収書</w:t>
            </w:r>
          </w:p>
          <w:p w14:paraId="0F69D9C3"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p>
          <w:p w14:paraId="6AD3D8EB"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p>
          <w:p w14:paraId="5C35A05D"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p>
          <w:p w14:paraId="1055E655" w14:textId="77777777" w:rsidR="00C02C9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○請求書</w:t>
            </w:r>
          </w:p>
          <w:p w14:paraId="4A71F67D" w14:textId="77777777" w:rsidR="00545C56" w:rsidRPr="00E911F4" w:rsidRDefault="00C02C96" w:rsidP="00C02C9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○領収書</w:t>
            </w:r>
          </w:p>
          <w:p w14:paraId="1109E85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42202C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7D2661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DA33E4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A97D21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D62FEE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9DA32F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2E142E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6CFB13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8CD7D8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E550D3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FE7DB4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CD421C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120100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614B73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3C663F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CF50B0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FB4529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3D18FA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97FB10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2B6894B" w14:textId="77777777" w:rsidR="001E20D9" w:rsidRPr="00E911F4" w:rsidRDefault="001E20D9" w:rsidP="00545C56">
            <w:pPr>
              <w:overflowPunct w:val="0"/>
              <w:jc w:val="left"/>
              <w:textAlignment w:val="baseline"/>
              <w:rPr>
                <w:rFonts w:ascii="ＭＳ ゴシック" w:eastAsia="ＭＳ ゴシック" w:hAnsi="ＭＳ ゴシック"/>
                <w:color w:val="000000" w:themeColor="text1"/>
                <w:kern w:val="0"/>
                <w:sz w:val="20"/>
                <w:szCs w:val="20"/>
              </w:rPr>
            </w:pPr>
          </w:p>
          <w:p w14:paraId="5FBDEDD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○領収</w:t>
            </w:r>
            <w:r w:rsidR="00624E02" w:rsidRPr="00E911F4">
              <w:rPr>
                <w:rFonts w:ascii="ＭＳ ゴシック" w:eastAsia="ＭＳ ゴシック" w:hAnsi="ＭＳ ゴシック" w:cs="ＭＳ ゴシック" w:hint="eastAsia"/>
                <w:color w:val="000000" w:themeColor="text1"/>
                <w:kern w:val="0"/>
                <w:sz w:val="20"/>
                <w:szCs w:val="20"/>
              </w:rPr>
              <w:t>書</w:t>
            </w:r>
          </w:p>
          <w:p w14:paraId="145A4B0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6FCA03B" w14:textId="77777777" w:rsidR="00C02C96" w:rsidRPr="00E911F4" w:rsidRDefault="00C02C96" w:rsidP="00545C56">
            <w:pPr>
              <w:overflowPunct w:val="0"/>
              <w:jc w:val="left"/>
              <w:textAlignment w:val="baseline"/>
              <w:rPr>
                <w:rFonts w:ascii="ＭＳ ゴシック" w:eastAsia="ＭＳ ゴシック" w:hAnsi="ＭＳ ゴシック"/>
                <w:color w:val="000000" w:themeColor="text1"/>
                <w:kern w:val="0"/>
                <w:sz w:val="20"/>
                <w:szCs w:val="20"/>
              </w:rPr>
            </w:pPr>
          </w:p>
          <w:p w14:paraId="049BF817" w14:textId="77777777" w:rsidR="00B61AE7" w:rsidRPr="00E911F4" w:rsidRDefault="00545C56" w:rsidP="00C02C9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Ｐゴシック" w:hint="eastAsia"/>
                <w:color w:val="000000" w:themeColor="text1"/>
                <w:kern w:val="0"/>
                <w:sz w:val="20"/>
                <w:szCs w:val="20"/>
              </w:rPr>
              <w:t>○</w:t>
            </w:r>
            <w:r w:rsidR="00C02C96" w:rsidRPr="00E911F4">
              <w:rPr>
                <w:rFonts w:ascii="ＭＳ ゴシック" w:eastAsia="ＭＳ ゴシック" w:hAnsi="ＭＳ ゴシック" w:cs="ＭＳ Ｐゴシック" w:hint="eastAsia"/>
                <w:color w:val="000000" w:themeColor="text1"/>
                <w:kern w:val="0"/>
                <w:sz w:val="20"/>
                <w:szCs w:val="20"/>
              </w:rPr>
              <w:t>重要事項説明書</w:t>
            </w:r>
          </w:p>
        </w:tc>
        <w:tc>
          <w:tcPr>
            <w:tcW w:w="2255" w:type="dxa"/>
          </w:tcPr>
          <w:p w14:paraId="6E89391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160CE3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3条第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19D34B1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9F3FBD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011E63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3条第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49BA784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1A5AFB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C51BD4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6D6BAB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3条第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76C6A0C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D11D98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0D268D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30D737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613C19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3条第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項</w:t>
            </w:r>
          </w:p>
          <w:p w14:paraId="7EF6DFD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厚告</w:t>
            </w:r>
            <w:r w:rsidRPr="00E911F4">
              <w:rPr>
                <w:rFonts w:ascii="ＭＳ ゴシック" w:eastAsia="ＭＳ ゴシック" w:hAnsi="ＭＳ ゴシック" w:cs="ＭＳ ゴシック"/>
                <w:color w:val="000000" w:themeColor="text1"/>
                <w:kern w:val="0"/>
                <w:sz w:val="20"/>
                <w:szCs w:val="20"/>
              </w:rPr>
              <w:t>545</w:t>
            </w:r>
            <w:r w:rsidRPr="00E911F4">
              <w:rPr>
                <w:rFonts w:ascii="ＭＳ ゴシック" w:eastAsia="ＭＳ ゴシック" w:hAnsi="ＭＳ ゴシック" w:cs="ＭＳ ゴシック" w:hint="eastAsia"/>
                <w:color w:val="000000" w:themeColor="text1"/>
                <w:kern w:val="0"/>
                <w:sz w:val="20"/>
                <w:szCs w:val="20"/>
              </w:rPr>
              <w:t>二のイ</w:t>
            </w:r>
          </w:p>
          <w:p w14:paraId="5FF67CC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政令</w:t>
            </w:r>
            <w:r w:rsidRPr="00E911F4">
              <w:rPr>
                <w:rFonts w:ascii="ＭＳ ゴシック" w:eastAsia="ＭＳ ゴシック" w:hAnsi="ＭＳ ゴシック" w:cs="ＭＳ ゴシック"/>
                <w:color w:val="000000" w:themeColor="text1"/>
                <w:kern w:val="0"/>
                <w:sz w:val="20"/>
                <w:szCs w:val="20"/>
              </w:rPr>
              <w:t>10</w:t>
            </w:r>
          </w:p>
          <w:p w14:paraId="0E1E666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17</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号</w:t>
            </w:r>
          </w:p>
          <w:p w14:paraId="3F4BD53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1206002</w:t>
            </w:r>
            <w:r w:rsidRPr="00E911F4">
              <w:rPr>
                <w:rFonts w:ascii="ＭＳ ゴシック" w:eastAsia="ＭＳ ゴシック" w:hAnsi="ＭＳ ゴシック" w:cs="ＭＳ ゴシック" w:hint="eastAsia"/>
                <w:color w:val="000000" w:themeColor="text1"/>
                <w:kern w:val="0"/>
                <w:sz w:val="20"/>
                <w:szCs w:val="20"/>
              </w:rPr>
              <w:t>号</w:t>
            </w:r>
          </w:p>
          <w:p w14:paraId="5B3F5740" w14:textId="77777777" w:rsidR="00545C56" w:rsidRPr="00E911F4" w:rsidRDefault="00624E02"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厚労省障害保健福祉部長通知</w:t>
            </w:r>
          </w:p>
          <w:p w14:paraId="28031BE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A5224B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C584CD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2898AD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19FF15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FFA2F8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BFF471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B56CB1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BB92E3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3条第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項</w:t>
            </w:r>
          </w:p>
          <w:p w14:paraId="4A2F6C3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857719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3条第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項</w:t>
            </w:r>
          </w:p>
          <w:p w14:paraId="6DAC9D9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2279D5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4CC4F5A" w14:textId="77777777" w:rsidR="00B61AE7" w:rsidRPr="00E911F4" w:rsidRDefault="00B61AE7" w:rsidP="00CB15D7">
            <w:pPr>
              <w:overflowPunct w:val="0"/>
              <w:textAlignment w:val="baseline"/>
              <w:rPr>
                <w:rFonts w:ascii="ＭＳ ゴシック" w:eastAsia="ＭＳ ゴシック" w:hAnsi="Times New Roman"/>
                <w:color w:val="000000" w:themeColor="text1"/>
                <w:kern w:val="0"/>
                <w:sz w:val="20"/>
                <w:szCs w:val="20"/>
              </w:rPr>
            </w:pPr>
          </w:p>
          <w:p w14:paraId="7D0CF85F" w14:textId="77777777" w:rsidR="00B61AE7" w:rsidRPr="00E911F4" w:rsidRDefault="00B61AE7" w:rsidP="00ED4DB2">
            <w:pPr>
              <w:overflowPunct w:val="0"/>
              <w:textAlignment w:val="baseline"/>
              <w:rPr>
                <w:rFonts w:ascii="ＭＳ ゴシック" w:eastAsia="ＭＳ ゴシック" w:hAnsi="ＭＳ ゴシック"/>
                <w:color w:val="000000" w:themeColor="text1"/>
                <w:sz w:val="20"/>
                <w:szCs w:val="20"/>
              </w:rPr>
            </w:pPr>
          </w:p>
        </w:tc>
      </w:tr>
    </w:tbl>
    <w:p w14:paraId="4A55758E" w14:textId="77777777" w:rsidR="00D44705" w:rsidRPr="00E911F4" w:rsidRDefault="00D4470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0A628AD4" w14:textId="77777777" w:rsidTr="006A15F1">
        <w:trPr>
          <w:trHeight w:val="431"/>
          <w:jc w:val="center"/>
        </w:trPr>
        <w:tc>
          <w:tcPr>
            <w:tcW w:w="2340" w:type="dxa"/>
            <w:vAlign w:val="center"/>
          </w:tcPr>
          <w:p w14:paraId="4B8B94CA"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44D7D8CF"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27A5455B"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D44705" w:rsidRPr="00E911F4" w14:paraId="235B405F" w14:textId="77777777">
        <w:trPr>
          <w:trHeight w:val="14480"/>
          <w:jc w:val="center"/>
        </w:trPr>
        <w:tc>
          <w:tcPr>
            <w:tcW w:w="2340" w:type="dxa"/>
          </w:tcPr>
          <w:p w14:paraId="0174A78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34BCEF1" w14:textId="77777777" w:rsidR="00545C56" w:rsidRPr="00E911F4" w:rsidRDefault="00545C56"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13</w:t>
            </w:r>
            <w:r w:rsidRPr="00E911F4">
              <w:rPr>
                <w:rFonts w:ascii="ＭＳ ゴシック" w:eastAsia="ＭＳ ゴシック" w:hAnsi="ＭＳ ゴシック" w:cs="ＭＳ ゴシック" w:hint="eastAsia"/>
                <w:color w:val="000000" w:themeColor="text1"/>
                <w:kern w:val="0"/>
                <w:sz w:val="20"/>
                <w:szCs w:val="20"/>
              </w:rPr>
              <w:t xml:space="preserve">　利用者負担額に係る管理</w:t>
            </w:r>
          </w:p>
          <w:p w14:paraId="3E4ED8C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1DF3EF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C7F0FB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18B1A6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081A8D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937AA8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796F0F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AABAFD9" w14:textId="77777777" w:rsidR="003879A1" w:rsidRPr="00E911F4" w:rsidRDefault="003879A1" w:rsidP="00545C56">
            <w:pPr>
              <w:overflowPunct w:val="0"/>
              <w:jc w:val="left"/>
              <w:textAlignment w:val="baseline"/>
              <w:rPr>
                <w:rFonts w:ascii="ＭＳ ゴシック" w:eastAsia="ＭＳ ゴシック" w:hAnsi="ＭＳ ゴシック"/>
                <w:color w:val="000000" w:themeColor="text1"/>
                <w:kern w:val="0"/>
                <w:sz w:val="20"/>
                <w:szCs w:val="20"/>
              </w:rPr>
            </w:pPr>
          </w:p>
          <w:p w14:paraId="14A7E6DD" w14:textId="77777777" w:rsidR="00545C56" w:rsidRPr="00E911F4" w:rsidRDefault="00545C56"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14</w:t>
            </w:r>
            <w:r w:rsidRPr="00E911F4">
              <w:rPr>
                <w:rFonts w:ascii="ＭＳ ゴシック" w:eastAsia="ＭＳ ゴシック" w:hAnsi="ＭＳ ゴシック" w:cs="ＭＳ ゴシック" w:hint="eastAsia"/>
                <w:color w:val="000000" w:themeColor="text1"/>
                <w:kern w:val="0"/>
                <w:sz w:val="20"/>
                <w:szCs w:val="20"/>
              </w:rPr>
              <w:t xml:space="preserve">　介護給付費の額に係る通知等</w:t>
            </w:r>
          </w:p>
          <w:p w14:paraId="085074A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198896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3DD1B7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473DAF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BA4A9D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714BB9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16CFD2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D377EB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505980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2A76644" w14:textId="77777777" w:rsidR="00D44705" w:rsidRPr="00E911F4" w:rsidRDefault="00545C56" w:rsidP="00545C5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color w:val="000000" w:themeColor="text1"/>
                <w:kern w:val="0"/>
                <w:sz w:val="20"/>
                <w:szCs w:val="20"/>
              </w:rPr>
              <w:t>15</w:t>
            </w:r>
            <w:r w:rsidRPr="00E911F4">
              <w:rPr>
                <w:rFonts w:ascii="ＭＳ ゴシック" w:eastAsia="ＭＳ ゴシック" w:hAnsi="ＭＳ ゴシック" w:cs="ＭＳ ゴシック" w:hint="eastAsia"/>
                <w:color w:val="000000" w:themeColor="text1"/>
                <w:kern w:val="0"/>
                <w:sz w:val="20"/>
                <w:szCs w:val="20"/>
              </w:rPr>
              <w:t xml:space="preserve">　指定生活介護の取扱方針</w:t>
            </w:r>
          </w:p>
        </w:tc>
        <w:tc>
          <w:tcPr>
            <w:tcW w:w="6120" w:type="dxa"/>
          </w:tcPr>
          <w:p w14:paraId="1B0B316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773B34F" w14:textId="77777777" w:rsidR="00545C56" w:rsidRPr="00E911F4" w:rsidRDefault="00545C56" w:rsidP="00545C5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支</w:t>
            </w:r>
            <w:r w:rsidR="00687907" w:rsidRPr="00E911F4">
              <w:rPr>
                <w:rFonts w:ascii="ＭＳ ゴシック" w:eastAsia="ＭＳ ゴシック" w:hAnsi="ＭＳ ゴシック" w:cs="ＭＳ ゴシック" w:hint="eastAsia"/>
                <w:color w:val="000000" w:themeColor="text1"/>
                <w:kern w:val="0"/>
                <w:sz w:val="20"/>
                <w:szCs w:val="20"/>
              </w:rPr>
              <w:t>給決定障害者の依頼を受けて、当該支給決定障害者が同一の月に当該</w:t>
            </w:r>
            <w:r w:rsidRPr="00E911F4">
              <w:rPr>
                <w:rFonts w:ascii="ＭＳ ゴシック" w:eastAsia="ＭＳ ゴシック" w:hAnsi="ＭＳ ゴシック" w:cs="ＭＳ ゴシック" w:hint="eastAsia"/>
                <w:color w:val="000000" w:themeColor="text1"/>
                <w:kern w:val="0"/>
                <w:sz w:val="20"/>
                <w:szCs w:val="20"/>
              </w:rPr>
              <w:t>事業者が提供するサービス及び他の指定障害福祉サービス等を受けたときは、利用者負担額合計額を算定しているか。</w:t>
            </w:r>
          </w:p>
          <w:p w14:paraId="4CB2A49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C60BB8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この場合において、事業者は、利用者負担額合計額を市に報告するとともに、当該支給決定障害者及び当該他の指定障害福祉サービス等を提供した指定障害福祉サービス事業者等に通知しているか。</w:t>
            </w:r>
          </w:p>
          <w:p w14:paraId="2606E3E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1615DF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F5FD402"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（１）法定代理受領により市からサービスに係る介護給付費の支給を受けた場合は、支給決定障害者に対し、当該支給決定障害者に係る介護給付費の額を通知しているか。</w:t>
            </w:r>
          </w:p>
          <w:p w14:paraId="5A55189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D9CED6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84BBFF6"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法定代理受領を行わないサービスに係る費用の支払を受けた場合は、その提供したサービスの内容、費用の額その他必要と認められる事項を記載したサービス提供証明書を支給決定障害者に対して交付しているか。</w:t>
            </w:r>
          </w:p>
          <w:p w14:paraId="6D1027C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FD27D8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9261FC5"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（１）サービス計画に基づき、利用者の心身の状況等に応じて、その者の支援を適切に行うとともに、指定生活介護の提供が漫然かつ画一的なものとならないように配慮しているか。</w:t>
            </w:r>
          </w:p>
          <w:p w14:paraId="769DBB3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513606A" w14:textId="43872081" w:rsidR="00777FE2" w:rsidRPr="00E911F4" w:rsidRDefault="00777FE2" w:rsidP="00777FE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（２）事業者は、利用者が自立した日常生活又は社会生活を営むことができるよう、利用者の意思決定の支援に配慮しているか。</w:t>
            </w:r>
          </w:p>
          <w:p w14:paraId="1BCC219A" w14:textId="77777777" w:rsidR="00777FE2" w:rsidRPr="00E911F4" w:rsidRDefault="00777FE2" w:rsidP="00545C56">
            <w:pPr>
              <w:overflowPunct w:val="0"/>
              <w:jc w:val="left"/>
              <w:textAlignment w:val="baseline"/>
              <w:rPr>
                <w:rFonts w:ascii="ＭＳ ゴシック" w:eastAsia="ＭＳ ゴシック" w:hAnsi="ＭＳ ゴシック"/>
                <w:color w:val="000000" w:themeColor="text1"/>
                <w:kern w:val="0"/>
                <w:sz w:val="20"/>
                <w:szCs w:val="20"/>
              </w:rPr>
            </w:pPr>
          </w:p>
          <w:p w14:paraId="1C23B6A6" w14:textId="6575B4C6"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777FE2" w:rsidRPr="00E911F4">
              <w:rPr>
                <w:rFonts w:ascii="ＭＳ ゴシック" w:eastAsia="ＭＳ ゴシック" w:hAnsi="ＭＳ ゴシック" w:cs="ＭＳ ゴシック" w:hint="eastAsia"/>
                <w:color w:val="000000" w:themeColor="text1"/>
                <w:kern w:val="0"/>
                <w:sz w:val="20"/>
                <w:szCs w:val="20"/>
              </w:rPr>
              <w:t>３</w:t>
            </w:r>
            <w:r w:rsidRPr="00E911F4">
              <w:rPr>
                <w:rFonts w:ascii="ＭＳ ゴシック" w:eastAsia="ＭＳ ゴシック" w:hAnsi="ＭＳ ゴシック" w:cs="ＭＳ ゴシック" w:hint="eastAsia"/>
                <w:color w:val="000000" w:themeColor="text1"/>
                <w:kern w:val="0"/>
                <w:sz w:val="20"/>
                <w:szCs w:val="20"/>
              </w:rPr>
              <w:t>）サービスの提供に当たっては、懇切丁寧を旨とし、利用者又はその家族に対し、支援上必要な事項について、理解しやすいように説明を行っているか。</w:t>
            </w:r>
          </w:p>
          <w:p w14:paraId="2122C26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AC48185" w14:textId="2929A861" w:rsidR="00D44705" w:rsidRPr="00E911F4" w:rsidRDefault="00545C56" w:rsidP="004B10E9">
            <w:pPr>
              <w:overflowPunct w:val="0"/>
              <w:ind w:left="400" w:hangingChars="200" w:hanging="400"/>
              <w:jc w:val="left"/>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w:t>
            </w:r>
            <w:r w:rsidR="00777FE2" w:rsidRPr="00E911F4">
              <w:rPr>
                <w:rFonts w:ascii="ＭＳ ゴシック" w:eastAsia="ＭＳ ゴシック" w:hAnsi="ＭＳ ゴシック" w:cs="ＭＳ ゴシック" w:hint="eastAsia"/>
                <w:color w:val="000000" w:themeColor="text1"/>
                <w:kern w:val="0"/>
                <w:sz w:val="20"/>
                <w:szCs w:val="20"/>
              </w:rPr>
              <w:t>４</w:t>
            </w:r>
            <w:r w:rsidRPr="00E911F4">
              <w:rPr>
                <w:rFonts w:ascii="ＭＳ ゴシック" w:eastAsia="ＭＳ ゴシック" w:hAnsi="ＭＳ ゴシック" w:cs="ＭＳ ゴシック" w:hint="eastAsia"/>
                <w:color w:val="000000" w:themeColor="text1"/>
                <w:kern w:val="0"/>
                <w:sz w:val="20"/>
                <w:szCs w:val="20"/>
              </w:rPr>
              <w:t>）提供するサービスの質の評価を行い、常にその改善を図っているか。</w:t>
            </w:r>
          </w:p>
        </w:tc>
        <w:tc>
          <w:tcPr>
            <w:tcW w:w="1440" w:type="dxa"/>
          </w:tcPr>
          <w:p w14:paraId="3FA9AEE5"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BA7706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18F871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A3D6FD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1F77A3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E179EC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B328D6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D68B910"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590574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B52859A" w14:textId="77777777" w:rsidR="003879A1" w:rsidRPr="00E911F4" w:rsidRDefault="003879A1" w:rsidP="00545C56">
            <w:pPr>
              <w:overflowPunct w:val="0"/>
              <w:jc w:val="center"/>
              <w:textAlignment w:val="baseline"/>
              <w:rPr>
                <w:rFonts w:ascii="ＭＳ ゴシック" w:eastAsia="ＭＳ ゴシック" w:hAnsi="ＭＳ ゴシック"/>
                <w:color w:val="000000" w:themeColor="text1"/>
                <w:kern w:val="0"/>
                <w:sz w:val="20"/>
                <w:szCs w:val="20"/>
              </w:rPr>
            </w:pPr>
          </w:p>
          <w:p w14:paraId="0D712F0A"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A2649D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9EC2B6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448F364"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DAE2448"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CB2E00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5487E54"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923089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00CC1B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471AE20"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831F77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FF0458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FA86B6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B2DA8C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51AFFFD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7F7454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428C08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A6DF24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6F53ADA"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619C56E" w14:textId="77777777" w:rsidR="003879A1" w:rsidRPr="00E911F4" w:rsidRDefault="003879A1" w:rsidP="00545C56">
            <w:pPr>
              <w:overflowPunct w:val="0"/>
              <w:jc w:val="center"/>
              <w:textAlignment w:val="baseline"/>
              <w:rPr>
                <w:rFonts w:ascii="ＭＳ ゴシック" w:eastAsia="ＭＳ ゴシック" w:hAnsi="ＭＳ ゴシック"/>
                <w:color w:val="000000" w:themeColor="text1"/>
                <w:kern w:val="0"/>
                <w:sz w:val="20"/>
                <w:szCs w:val="20"/>
              </w:rPr>
            </w:pPr>
          </w:p>
          <w:p w14:paraId="68DFB71A" w14:textId="525BA1A9" w:rsidR="00545C56" w:rsidRPr="00E911F4" w:rsidRDefault="00777FE2"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69804E9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262069C" w14:textId="77777777" w:rsidR="00777FE2" w:rsidRPr="00E911F4" w:rsidRDefault="00777FE2" w:rsidP="00545C56">
            <w:pPr>
              <w:overflowPunct w:val="0"/>
              <w:jc w:val="center"/>
              <w:textAlignment w:val="baseline"/>
              <w:rPr>
                <w:rFonts w:ascii="ＭＳ ゴシック" w:eastAsia="ＭＳ ゴシック" w:hAnsi="ＭＳ ゴシック"/>
                <w:color w:val="000000" w:themeColor="text1"/>
                <w:kern w:val="0"/>
                <w:sz w:val="20"/>
                <w:szCs w:val="20"/>
              </w:rPr>
            </w:pPr>
          </w:p>
          <w:p w14:paraId="7A53D124"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C8B4D8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72B4DFB" w14:textId="77777777" w:rsidR="00D44705" w:rsidRPr="00E911F4" w:rsidRDefault="00D44705" w:rsidP="00545C56">
            <w:pPr>
              <w:overflowPunct w:val="0"/>
              <w:jc w:val="center"/>
              <w:textAlignment w:val="baseline"/>
              <w:rPr>
                <w:rFonts w:ascii="ＭＳ ゴシック" w:eastAsia="ＭＳ ゴシック" w:hAnsi="ＭＳ ゴシック"/>
                <w:color w:val="000000" w:themeColor="text1"/>
                <w:sz w:val="22"/>
                <w:szCs w:val="22"/>
              </w:rPr>
            </w:pPr>
          </w:p>
        </w:tc>
      </w:tr>
    </w:tbl>
    <w:p w14:paraId="7EC13A19" w14:textId="77777777" w:rsidR="000A09E6" w:rsidRPr="00E911F4" w:rsidRDefault="000A09E6">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799343F3" w14:textId="77777777" w:rsidTr="006A2D3F">
        <w:trPr>
          <w:trHeight w:val="431"/>
          <w:jc w:val="center"/>
        </w:trPr>
        <w:tc>
          <w:tcPr>
            <w:tcW w:w="5802" w:type="dxa"/>
            <w:vAlign w:val="center"/>
          </w:tcPr>
          <w:p w14:paraId="55DEDD1F"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61D5DAD5"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6438FEC9"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068559FD" w14:textId="77777777" w:rsidTr="006A2D3F">
        <w:trPr>
          <w:trHeight w:val="14480"/>
          <w:jc w:val="center"/>
        </w:trPr>
        <w:tc>
          <w:tcPr>
            <w:tcW w:w="5802" w:type="dxa"/>
          </w:tcPr>
          <w:p w14:paraId="21A2C6C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CB1745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EC8636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89B2D5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426DC7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1E478C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4F94E7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B43261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A18D62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5DCB74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F6F739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1B1163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1ADC04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1B53EA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131599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D47F12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BFADDE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21FA90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3A36D2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F9EFFD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1CA561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A56838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401C37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2B38C4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D18A16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4F40B89" w14:textId="77777777" w:rsidR="00545C56" w:rsidRPr="00E911F4" w:rsidRDefault="00545C56"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「支援上必要な事項」とは、指定生活介護計画の目標及び内容のほか、行事及び日課等も含む。</w:t>
            </w:r>
          </w:p>
          <w:p w14:paraId="616B65E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032292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F61F19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B7E3D0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4F8AD42" w14:textId="77777777" w:rsidR="00B61AE7" w:rsidRPr="00E911F4" w:rsidRDefault="00545C56" w:rsidP="00687907">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指定生活介護事業者は、自らその提供する指定生活介護の質の評価を行うことはもとより、第三者による外部評価の導入を図るよう努め、常にサービスを提供する事業者としての質の改善を図</w:t>
            </w:r>
            <w:r w:rsidR="00687907" w:rsidRPr="00E911F4">
              <w:rPr>
                <w:rFonts w:ascii="ＭＳ ゴシック" w:eastAsia="ＭＳ ゴシック" w:hAnsi="ＭＳ ゴシック" w:cs="ＭＳ ゴシック" w:hint="eastAsia"/>
                <w:color w:val="000000" w:themeColor="text1"/>
                <w:kern w:val="0"/>
                <w:sz w:val="20"/>
                <w:szCs w:val="20"/>
              </w:rPr>
              <w:t>らなければならない</w:t>
            </w:r>
            <w:r w:rsidRPr="00E911F4">
              <w:rPr>
                <w:rFonts w:ascii="ＭＳ ゴシック" w:eastAsia="ＭＳ ゴシック" w:hAnsi="ＭＳ ゴシック" w:cs="ＭＳ ゴシック" w:hint="eastAsia"/>
                <w:color w:val="000000" w:themeColor="text1"/>
                <w:kern w:val="0"/>
                <w:sz w:val="20"/>
                <w:szCs w:val="20"/>
              </w:rPr>
              <w:t>。</w:t>
            </w:r>
          </w:p>
        </w:tc>
        <w:tc>
          <w:tcPr>
            <w:tcW w:w="1843" w:type="dxa"/>
          </w:tcPr>
          <w:p w14:paraId="431B83EF" w14:textId="77777777" w:rsidR="00B61AE7" w:rsidRPr="00E911F4" w:rsidRDefault="00B61AE7"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11A14231"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72750786" w14:textId="77777777" w:rsidR="00E51D08" w:rsidRPr="00E911F4" w:rsidRDefault="00E51D08"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0EAE8297" w14:textId="77777777" w:rsidR="00E51D08" w:rsidRPr="00E911F4" w:rsidRDefault="00E51D08"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57D48557" w14:textId="77777777" w:rsidR="00E51D08" w:rsidRPr="00E911F4" w:rsidRDefault="00E51D08"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0F0C3413" w14:textId="77777777" w:rsidR="00E51D08" w:rsidRPr="00E911F4" w:rsidRDefault="00E51D08"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62366BBB" w14:textId="77777777" w:rsidR="00E51D08" w:rsidRPr="00E911F4" w:rsidRDefault="00E51D08"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5CCFD2ED" w14:textId="77777777" w:rsidR="00E51D08" w:rsidRPr="00E911F4" w:rsidRDefault="00E51D08"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2BDBC0D0" w14:textId="77777777" w:rsidR="00E51D08" w:rsidRPr="00E911F4" w:rsidRDefault="00E51D08" w:rsidP="00E34D18">
            <w:pPr>
              <w:overflowPunct w:val="0"/>
              <w:ind w:left="200" w:hangingChars="100" w:hanging="200"/>
              <w:textAlignment w:val="baseline"/>
              <w:rPr>
                <w:rFonts w:ascii="ＭＳ ゴシック" w:eastAsia="ＭＳ ゴシック" w:hAnsi="ＭＳ ゴシック"/>
                <w:color w:val="000000" w:themeColor="text1"/>
                <w:sz w:val="20"/>
                <w:szCs w:val="20"/>
              </w:rPr>
            </w:pPr>
          </w:p>
          <w:p w14:paraId="2880C8ED"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○通知の写し</w:t>
            </w:r>
          </w:p>
          <w:p w14:paraId="6FA8EC02"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3E73069B"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5DD14824"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40C97321"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0B52A1F7"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○サービス提供証明書の写し</w:t>
            </w:r>
          </w:p>
          <w:p w14:paraId="7C1C468F"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63CBE73D"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207302C7"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773E4A2E"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2BB0C843"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37FF8E6D"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p>
          <w:p w14:paraId="6207CE80"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p>
          <w:p w14:paraId="6089FBB6"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288A4E95"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p>
          <w:p w14:paraId="5CF57F52"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p>
          <w:p w14:paraId="51225AC8"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p>
          <w:p w14:paraId="2E019D5F"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p>
          <w:p w14:paraId="0EFF22E0"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6CE9AB49"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p>
        </w:tc>
        <w:tc>
          <w:tcPr>
            <w:tcW w:w="2255" w:type="dxa"/>
          </w:tcPr>
          <w:p w14:paraId="5B5D0D6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BD7E1E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401A78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22</w:t>
            </w:r>
            <w:r w:rsidRPr="00E911F4">
              <w:rPr>
                <w:rFonts w:ascii="ＭＳ ゴシック" w:eastAsia="ＭＳ ゴシック" w:hAnsi="ＭＳ ゴシック" w:cs="ＭＳ ゴシック" w:hint="eastAsia"/>
                <w:color w:val="000000" w:themeColor="text1"/>
                <w:kern w:val="0"/>
                <w:sz w:val="20"/>
                <w:szCs w:val="20"/>
              </w:rPr>
              <w:t>条）</w:t>
            </w:r>
          </w:p>
          <w:p w14:paraId="0E845BE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6C77F4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E6B452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4499C8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7069DF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3E6EC0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CFA174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15B918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0EAAB4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23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5B8B3D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9D7C1D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53433F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EBA62E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F71C98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23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0B4E33E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22A5DF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E64A5C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638883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1CEF71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BEA9F1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8条第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22E574B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7BA8D9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AD65A7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7C58FF5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8条第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7D4969D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046EACB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①</w:t>
            </w:r>
          </w:p>
          <w:p w14:paraId="24E5685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第四</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3(5)</w:t>
            </w:r>
            <w:r w:rsidRPr="00E911F4">
              <w:rPr>
                <w:rFonts w:ascii="ＭＳ ゴシック" w:eastAsia="ＭＳ ゴシック" w:hAnsi="ＭＳ ゴシック" w:cs="ＭＳ ゴシック" w:hint="eastAsia"/>
                <w:color w:val="000000" w:themeColor="text1"/>
                <w:kern w:val="0"/>
                <w:sz w:val="20"/>
                <w:szCs w:val="20"/>
              </w:rPr>
              <w:t>①</w:t>
            </w:r>
            <w:r w:rsidRPr="00E911F4">
              <w:rPr>
                <w:rFonts w:ascii="ＭＳ ゴシック" w:eastAsia="ＭＳ ゴシック" w:hAnsi="ＭＳ ゴシック" w:cs="ＭＳ ゴシック"/>
                <w:color w:val="000000" w:themeColor="text1"/>
                <w:kern w:val="0"/>
                <w:sz w:val="20"/>
                <w:szCs w:val="20"/>
              </w:rPr>
              <w:t>)</w:t>
            </w:r>
          </w:p>
          <w:p w14:paraId="0FE176E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79A46F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r w:rsidRPr="00E911F4">
              <w:rPr>
                <w:rFonts w:ascii="ＭＳ ゴシック" w:eastAsia="ＭＳ ゴシック" w:hAnsi="ＭＳ ゴシック" w:cs="ＭＳ ゴシック"/>
                <w:color w:val="000000" w:themeColor="text1"/>
                <w:kern w:val="0"/>
                <w:sz w:val="20"/>
                <w:szCs w:val="20"/>
              </w:rPr>
              <w:t xml:space="preserve"> </w:t>
            </w:r>
          </w:p>
          <w:p w14:paraId="54A15888" w14:textId="77777777" w:rsidR="00545C56" w:rsidRPr="00E911F4" w:rsidRDefault="00545C56" w:rsidP="00545C5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8条第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4CCE3B5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1EC73B9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①</w:t>
            </w:r>
          </w:p>
          <w:p w14:paraId="5C45F88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第四</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3(5)</w:t>
            </w:r>
            <w:r w:rsidRPr="00E911F4">
              <w:rPr>
                <w:rFonts w:ascii="ＭＳ ゴシック" w:eastAsia="ＭＳ ゴシック" w:hAnsi="ＭＳ ゴシック" w:cs="ＭＳ ゴシック" w:hint="eastAsia"/>
                <w:color w:val="000000" w:themeColor="text1"/>
                <w:kern w:val="0"/>
                <w:sz w:val="20"/>
                <w:szCs w:val="20"/>
              </w:rPr>
              <w:t>②</w:t>
            </w:r>
            <w:r w:rsidRPr="00E911F4">
              <w:rPr>
                <w:rFonts w:ascii="ＭＳ ゴシック" w:eastAsia="ＭＳ ゴシック" w:hAnsi="ＭＳ ゴシック" w:cs="ＭＳ ゴシック"/>
                <w:color w:val="000000" w:themeColor="text1"/>
                <w:kern w:val="0"/>
                <w:sz w:val="20"/>
                <w:szCs w:val="20"/>
              </w:rPr>
              <w:t>)</w:t>
            </w:r>
          </w:p>
          <w:p w14:paraId="035C49BC" w14:textId="77777777" w:rsidR="00B61AE7" w:rsidRPr="00E911F4" w:rsidRDefault="00B61AE7" w:rsidP="00ED4DB2">
            <w:pPr>
              <w:overflowPunct w:val="0"/>
              <w:textAlignment w:val="baseline"/>
              <w:rPr>
                <w:rFonts w:ascii="ＭＳ ゴシック" w:eastAsia="ＭＳ ゴシック" w:hAnsi="ＭＳ ゴシック"/>
                <w:color w:val="000000" w:themeColor="text1"/>
                <w:sz w:val="20"/>
                <w:szCs w:val="20"/>
              </w:rPr>
            </w:pPr>
          </w:p>
        </w:tc>
      </w:tr>
    </w:tbl>
    <w:p w14:paraId="44D9E439" w14:textId="77777777" w:rsidR="003C2D87" w:rsidRPr="00E911F4" w:rsidRDefault="003C2D87">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67EA05C8" w14:textId="77777777" w:rsidTr="006A15F1">
        <w:trPr>
          <w:trHeight w:val="431"/>
          <w:jc w:val="center"/>
        </w:trPr>
        <w:tc>
          <w:tcPr>
            <w:tcW w:w="2340" w:type="dxa"/>
            <w:vAlign w:val="center"/>
          </w:tcPr>
          <w:p w14:paraId="76154A14"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29C7C645"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700E1935"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3C2D87" w:rsidRPr="00E911F4" w14:paraId="72E2E90A" w14:textId="77777777">
        <w:trPr>
          <w:trHeight w:val="14480"/>
          <w:jc w:val="center"/>
        </w:trPr>
        <w:tc>
          <w:tcPr>
            <w:tcW w:w="2340" w:type="dxa"/>
          </w:tcPr>
          <w:p w14:paraId="6D2F0676" w14:textId="77777777" w:rsidR="003C2D87" w:rsidRPr="00E911F4" w:rsidRDefault="00545C56" w:rsidP="00602C0F">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color w:val="000000" w:themeColor="text1"/>
                <w:kern w:val="0"/>
                <w:sz w:val="20"/>
                <w:szCs w:val="20"/>
              </w:rPr>
              <w:t>16</w:t>
            </w:r>
            <w:r w:rsidRPr="00E911F4">
              <w:rPr>
                <w:rFonts w:ascii="ＭＳ ゴシック" w:eastAsia="ＭＳ ゴシック" w:hAnsi="ＭＳ ゴシック" w:cs="ＭＳ ゴシック" w:hint="eastAsia"/>
                <w:color w:val="000000" w:themeColor="text1"/>
                <w:kern w:val="0"/>
                <w:sz w:val="20"/>
                <w:szCs w:val="20"/>
              </w:rPr>
              <w:t xml:space="preserve">　生活介護計画の作成等</w:t>
            </w:r>
          </w:p>
        </w:tc>
        <w:tc>
          <w:tcPr>
            <w:tcW w:w="6120" w:type="dxa"/>
          </w:tcPr>
          <w:p w14:paraId="6B0DB560"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（１）管理者は、サービス管理責任者に指定生活介護に係る個別支援計画（生活介護計画）の作成に関する業務を担当させているか。</w:t>
            </w:r>
          </w:p>
          <w:p w14:paraId="07F40FC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165D207" w14:textId="386BDE4A"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行</w:t>
            </w:r>
            <w:r w:rsidR="00777FE2" w:rsidRPr="00E911F4">
              <w:rPr>
                <w:rFonts w:ascii="ＭＳ ゴシック" w:eastAsia="ＭＳ ゴシック" w:hAnsi="ＭＳ ゴシック" w:cs="ＭＳ ゴシック" w:hint="eastAsia"/>
                <w:color w:val="000000" w:themeColor="text1"/>
                <w:kern w:val="0"/>
                <w:sz w:val="20"/>
                <w:szCs w:val="20"/>
              </w:rPr>
              <w:t>うとともに、利用者の自己決定の尊重及び意思決定の支援に配慮しつつ、</w:t>
            </w:r>
            <w:r w:rsidRPr="00E911F4">
              <w:rPr>
                <w:rFonts w:ascii="ＭＳ ゴシック" w:eastAsia="ＭＳ ゴシック" w:hAnsi="ＭＳ ゴシック" w:cs="ＭＳ ゴシック" w:hint="eastAsia"/>
                <w:color w:val="000000" w:themeColor="text1"/>
                <w:kern w:val="0"/>
                <w:sz w:val="20"/>
                <w:szCs w:val="20"/>
              </w:rPr>
              <w:t>利用者が自立した日常生活を営むことができるように支援する上での適切な支援内容の検討をしているか。</w:t>
            </w:r>
          </w:p>
          <w:p w14:paraId="7A3737D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7DDFDBC" w14:textId="5EF3D43A" w:rsidR="00777FE2" w:rsidRPr="00E911F4" w:rsidRDefault="00777FE2" w:rsidP="00777FE2">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241A2194" w14:textId="77777777" w:rsidR="00777FE2" w:rsidRPr="00E911F4" w:rsidRDefault="00777FE2" w:rsidP="00545C56">
            <w:pPr>
              <w:overflowPunct w:val="0"/>
              <w:jc w:val="left"/>
              <w:textAlignment w:val="baseline"/>
              <w:rPr>
                <w:rFonts w:ascii="ＭＳ ゴシック" w:eastAsia="ＭＳ ゴシック" w:hAnsi="ＭＳ ゴシック"/>
                <w:color w:val="000000" w:themeColor="text1"/>
                <w:kern w:val="0"/>
                <w:sz w:val="20"/>
                <w:szCs w:val="20"/>
              </w:rPr>
            </w:pPr>
          </w:p>
          <w:p w14:paraId="33676458" w14:textId="6667F948" w:rsidR="00545C56" w:rsidRPr="00E911F4" w:rsidRDefault="00545C56" w:rsidP="003362F9">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777FE2" w:rsidRPr="00E911F4">
              <w:rPr>
                <w:rFonts w:ascii="ＭＳ ゴシック" w:eastAsia="ＭＳ ゴシック" w:hAnsi="ＭＳ ゴシック" w:cs="ＭＳ ゴシック" w:hint="eastAsia"/>
                <w:color w:val="000000" w:themeColor="text1"/>
                <w:kern w:val="0"/>
                <w:sz w:val="20"/>
                <w:szCs w:val="20"/>
              </w:rPr>
              <w:t>４</w:t>
            </w:r>
            <w:r w:rsidRPr="00E911F4">
              <w:rPr>
                <w:rFonts w:ascii="ＭＳ ゴシック" w:eastAsia="ＭＳ ゴシック" w:hAnsi="ＭＳ ゴシック" w:cs="ＭＳ ゴシック" w:hint="eastAsia"/>
                <w:color w:val="000000" w:themeColor="text1"/>
                <w:kern w:val="0"/>
                <w:sz w:val="20"/>
                <w:szCs w:val="20"/>
              </w:rPr>
              <w:t>）アセスメントに当たっては、利用者に面接して行っているか。</w:t>
            </w:r>
          </w:p>
          <w:p w14:paraId="2081410A" w14:textId="77777777" w:rsidR="00545C56" w:rsidRPr="00E911F4" w:rsidRDefault="003362F9" w:rsidP="00545C5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r w:rsidR="00545C56" w:rsidRPr="00E911F4">
              <w:rPr>
                <w:rFonts w:ascii="ＭＳ ゴシック" w:eastAsia="ＭＳ ゴシック" w:hAnsi="ＭＳ ゴシック" w:cs="ＭＳ ゴシック" w:hint="eastAsia"/>
                <w:color w:val="000000" w:themeColor="text1"/>
                <w:kern w:val="0"/>
                <w:sz w:val="20"/>
                <w:szCs w:val="20"/>
              </w:rPr>
              <w:t>この場合において、サービス管理責任者は、面接の趣旨を利用者に対して十分に説明し、理解を得ているか。</w:t>
            </w:r>
          </w:p>
          <w:p w14:paraId="0FBC23C8" w14:textId="77777777" w:rsidR="00777FE2" w:rsidRPr="00E911F4" w:rsidRDefault="00777FE2"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7C7B3162" w14:textId="69FC3792" w:rsidR="00545C56" w:rsidRPr="00E911F4" w:rsidRDefault="00545C56" w:rsidP="00545C5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777FE2" w:rsidRPr="00E911F4">
              <w:rPr>
                <w:rFonts w:ascii="ＭＳ ゴシック" w:eastAsia="ＭＳ ゴシック" w:hAnsi="ＭＳ ゴシック" w:cs="ＭＳ ゴシック" w:hint="eastAsia"/>
                <w:color w:val="000000" w:themeColor="text1"/>
                <w:kern w:val="0"/>
                <w:sz w:val="20"/>
                <w:szCs w:val="20"/>
              </w:rPr>
              <w:t>５</w:t>
            </w:r>
            <w:r w:rsidRPr="00E911F4">
              <w:rPr>
                <w:rFonts w:ascii="ＭＳ ゴシック" w:eastAsia="ＭＳ ゴシック" w:hAnsi="ＭＳ ゴシック" w:cs="ＭＳ ゴシック" w:hint="eastAsia"/>
                <w:color w:val="000000" w:themeColor="text1"/>
                <w:kern w:val="0"/>
                <w:sz w:val="20"/>
                <w:szCs w:val="20"/>
              </w:rPr>
              <w:t>）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ているか。</w:t>
            </w:r>
          </w:p>
          <w:p w14:paraId="1D227AC9"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この場合において、事業所が提供するサービス以外の保健医療サービス又はその他の福祉サービス等との連携も含めて生活介護計画の原案に位置付けるよう努めているか。</w:t>
            </w:r>
          </w:p>
          <w:p w14:paraId="4ECD200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E517592" w14:textId="4341D865"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777FE2" w:rsidRPr="00E911F4">
              <w:rPr>
                <w:rFonts w:ascii="ＭＳ ゴシック" w:eastAsia="ＭＳ ゴシック" w:hAnsi="ＭＳ ゴシック" w:cs="ＭＳ ゴシック" w:hint="eastAsia"/>
                <w:color w:val="000000" w:themeColor="text1"/>
                <w:kern w:val="0"/>
                <w:sz w:val="20"/>
                <w:szCs w:val="20"/>
              </w:rPr>
              <w:t>６</w:t>
            </w:r>
            <w:r w:rsidRPr="00E911F4">
              <w:rPr>
                <w:rFonts w:ascii="ＭＳ ゴシック" w:eastAsia="ＭＳ ゴシック" w:hAnsi="ＭＳ ゴシック" w:cs="ＭＳ ゴシック" w:hint="eastAsia"/>
                <w:color w:val="000000" w:themeColor="text1"/>
                <w:kern w:val="0"/>
                <w:sz w:val="20"/>
                <w:szCs w:val="20"/>
              </w:rPr>
              <w:t>）サービス管理責任者は、</w:t>
            </w:r>
            <w:r w:rsidR="008A2B53" w:rsidRPr="00E911F4">
              <w:rPr>
                <w:rFonts w:ascii="ＭＳ ゴシック" w:eastAsia="ＭＳ ゴシック" w:hAnsi="ＭＳ ゴシック" w:cs="ＭＳ ゴシック" w:hint="eastAsia"/>
                <w:color w:val="000000" w:themeColor="text1"/>
                <w:kern w:val="0"/>
                <w:sz w:val="20"/>
                <w:szCs w:val="20"/>
              </w:rPr>
              <w:t>生活介護</w:t>
            </w:r>
            <w:r w:rsidRPr="00E911F4">
              <w:rPr>
                <w:rFonts w:ascii="ＭＳ ゴシック" w:eastAsia="ＭＳ ゴシック" w:hAnsi="ＭＳ ゴシック" w:cs="ＭＳ ゴシック" w:hint="eastAsia"/>
                <w:color w:val="000000" w:themeColor="text1"/>
                <w:kern w:val="0"/>
                <w:sz w:val="20"/>
                <w:szCs w:val="20"/>
              </w:rPr>
              <w:t>計画の作成に係る会議</w:t>
            </w:r>
            <w:r w:rsidR="008A2B53" w:rsidRPr="00E911F4">
              <w:rPr>
                <w:rFonts w:ascii="ＭＳ ゴシック" w:eastAsia="ＭＳ ゴシック" w:hAnsi="ＭＳ ゴシック" w:cs="ＭＳ ゴシック" w:hint="eastAsia"/>
                <w:color w:val="000000" w:themeColor="text1"/>
                <w:kern w:val="0"/>
                <w:sz w:val="20"/>
                <w:szCs w:val="20"/>
              </w:rPr>
              <w:t>（</w:t>
            </w:r>
            <w:r w:rsidR="00777FE2" w:rsidRPr="00E911F4">
              <w:rPr>
                <w:rFonts w:ascii="ＭＳ ゴシック" w:eastAsia="ＭＳ ゴシック" w:hAnsi="ＭＳ ゴシック" w:cs="ＭＳ ゴシック" w:hint="eastAsia"/>
                <w:color w:val="000000" w:themeColor="text1"/>
                <w:kern w:val="0"/>
                <w:sz w:val="20"/>
                <w:szCs w:val="20"/>
              </w:rPr>
              <w:t>利用者並びに当該利用者に対するサービスの提供に当たる担当者を招集して行う会議をいい、</w:t>
            </w:r>
            <w:r w:rsidR="00771FED" w:rsidRPr="00E911F4">
              <w:rPr>
                <w:rFonts w:ascii="ＭＳ ゴシック" w:eastAsia="ＭＳ ゴシック" w:hAnsi="ＭＳ ゴシック" w:cs="ＭＳ ゴシック" w:hint="eastAsia"/>
                <w:color w:val="000000" w:themeColor="text1"/>
                <w:kern w:val="0"/>
                <w:sz w:val="20"/>
                <w:szCs w:val="20"/>
              </w:rPr>
              <w:t>テレビ電話装置等</w:t>
            </w:r>
            <w:r w:rsidR="008A2B53" w:rsidRPr="00E911F4">
              <w:rPr>
                <w:rFonts w:ascii="ＭＳ ゴシック" w:eastAsia="ＭＳ ゴシック" w:hAnsi="ＭＳ ゴシック" w:cs="ＭＳ ゴシック" w:hint="eastAsia"/>
                <w:color w:val="000000" w:themeColor="text1"/>
                <w:kern w:val="0"/>
                <w:sz w:val="20"/>
                <w:szCs w:val="20"/>
              </w:rPr>
              <w:t>の</w:t>
            </w:r>
            <w:r w:rsidR="00771FED" w:rsidRPr="00E911F4">
              <w:rPr>
                <w:rFonts w:ascii="ＭＳ ゴシック" w:eastAsia="ＭＳ ゴシック" w:hAnsi="ＭＳ ゴシック" w:cs="ＭＳ ゴシック" w:hint="eastAsia"/>
                <w:color w:val="000000" w:themeColor="text1"/>
                <w:kern w:val="0"/>
                <w:sz w:val="20"/>
                <w:szCs w:val="20"/>
              </w:rPr>
              <w:t>活用</w:t>
            </w:r>
            <w:r w:rsidR="008A2B53" w:rsidRPr="00E911F4">
              <w:rPr>
                <w:rFonts w:ascii="ＭＳ ゴシック" w:eastAsia="ＭＳ ゴシック" w:hAnsi="ＭＳ ゴシック" w:cs="ＭＳ ゴシック" w:hint="eastAsia"/>
                <w:color w:val="000000" w:themeColor="text1"/>
                <w:kern w:val="0"/>
                <w:sz w:val="20"/>
                <w:szCs w:val="20"/>
              </w:rPr>
              <w:t>可能</w:t>
            </w:r>
            <w:r w:rsidR="00771FED"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を開催し、</w:t>
            </w:r>
            <w:r w:rsidR="00777FE2" w:rsidRPr="00E911F4">
              <w:rPr>
                <w:rFonts w:ascii="ＭＳ ゴシック" w:eastAsia="ＭＳ ゴシック" w:hAnsi="ＭＳ ゴシック" w:cs="ＭＳ ゴシック" w:hint="eastAsia"/>
                <w:color w:val="000000" w:themeColor="text1"/>
                <w:kern w:val="0"/>
                <w:sz w:val="20"/>
                <w:szCs w:val="20"/>
              </w:rPr>
              <w:t>利用者の生活に</w:t>
            </w:r>
            <w:r w:rsidR="00C63921" w:rsidRPr="00E911F4">
              <w:rPr>
                <w:rFonts w:ascii="ＭＳ ゴシック" w:eastAsia="ＭＳ ゴシック" w:hAnsi="ＭＳ ゴシック" w:cs="ＭＳ ゴシック" w:hint="eastAsia"/>
                <w:color w:val="000000" w:themeColor="text1"/>
                <w:kern w:val="0"/>
                <w:sz w:val="20"/>
                <w:szCs w:val="20"/>
              </w:rPr>
              <w:t>対する意向等を改めて確認するとともに、</w:t>
            </w:r>
            <w:r w:rsidR="00777FE2" w:rsidRPr="00E911F4">
              <w:rPr>
                <w:rFonts w:ascii="ＭＳ ゴシック" w:eastAsia="ＭＳ ゴシック" w:hAnsi="ＭＳ ゴシック" w:cs="ＭＳ ゴシック" w:hint="eastAsia"/>
                <w:color w:val="000000" w:themeColor="text1"/>
                <w:kern w:val="0"/>
                <w:sz w:val="20"/>
                <w:szCs w:val="20"/>
              </w:rPr>
              <w:t>計画の</w:t>
            </w:r>
            <w:r w:rsidRPr="00E911F4">
              <w:rPr>
                <w:rFonts w:ascii="ＭＳ ゴシック" w:eastAsia="ＭＳ ゴシック" w:hAnsi="ＭＳ ゴシック" w:cs="ＭＳ ゴシック" w:hint="eastAsia"/>
                <w:color w:val="000000" w:themeColor="text1"/>
                <w:kern w:val="0"/>
                <w:sz w:val="20"/>
                <w:szCs w:val="20"/>
              </w:rPr>
              <w:t>原案の内容について意見を求めているか。</w:t>
            </w:r>
          </w:p>
          <w:p w14:paraId="0618262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77C5DEA" w14:textId="2FB8CD40"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C63921" w:rsidRPr="00E911F4">
              <w:rPr>
                <w:rFonts w:ascii="ＭＳ ゴシック" w:eastAsia="ＭＳ ゴシック" w:hAnsi="ＭＳ ゴシック" w:cs="ＭＳ ゴシック" w:hint="eastAsia"/>
                <w:color w:val="000000" w:themeColor="text1"/>
                <w:kern w:val="0"/>
                <w:sz w:val="20"/>
                <w:szCs w:val="20"/>
              </w:rPr>
              <w:t>７</w:t>
            </w:r>
            <w:r w:rsidRPr="00E911F4">
              <w:rPr>
                <w:rFonts w:ascii="ＭＳ ゴシック" w:eastAsia="ＭＳ ゴシック" w:hAnsi="ＭＳ ゴシック" w:cs="ＭＳ ゴシック" w:hint="eastAsia"/>
                <w:color w:val="000000" w:themeColor="text1"/>
                <w:kern w:val="0"/>
                <w:sz w:val="20"/>
                <w:szCs w:val="20"/>
              </w:rPr>
              <w:t>）サービス管理責任者は、</w:t>
            </w:r>
            <w:r w:rsidR="008A2B53" w:rsidRPr="00E911F4">
              <w:rPr>
                <w:rFonts w:ascii="ＭＳ ゴシック" w:eastAsia="ＭＳ ゴシック" w:hAnsi="ＭＳ ゴシック" w:cs="ＭＳ ゴシック" w:hint="eastAsia"/>
                <w:color w:val="000000" w:themeColor="text1"/>
                <w:kern w:val="0"/>
                <w:sz w:val="20"/>
                <w:szCs w:val="20"/>
              </w:rPr>
              <w:t>生活介護</w:t>
            </w:r>
            <w:r w:rsidRPr="00E911F4">
              <w:rPr>
                <w:rFonts w:ascii="ＭＳ ゴシック" w:eastAsia="ＭＳ ゴシック" w:hAnsi="ＭＳ ゴシック" w:cs="ＭＳ ゴシック" w:hint="eastAsia"/>
                <w:color w:val="000000" w:themeColor="text1"/>
                <w:kern w:val="0"/>
                <w:sz w:val="20"/>
                <w:szCs w:val="20"/>
              </w:rPr>
              <w:t>計画の原案の内容について利用者又はその家族に対して説明し、文書により利用者の同意を得ているか。</w:t>
            </w:r>
          </w:p>
          <w:p w14:paraId="292BB93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D6E5432" w14:textId="46C47E9A"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C63921" w:rsidRPr="00E911F4">
              <w:rPr>
                <w:rFonts w:ascii="ＭＳ ゴシック" w:eastAsia="ＭＳ ゴシック" w:hAnsi="ＭＳ ゴシック" w:cs="ＭＳ ゴシック" w:hint="eastAsia"/>
                <w:color w:val="000000" w:themeColor="text1"/>
                <w:kern w:val="0"/>
                <w:sz w:val="20"/>
                <w:szCs w:val="20"/>
              </w:rPr>
              <w:t>８</w:t>
            </w:r>
            <w:r w:rsidRPr="00E911F4">
              <w:rPr>
                <w:rFonts w:ascii="ＭＳ ゴシック" w:eastAsia="ＭＳ ゴシック" w:hAnsi="ＭＳ ゴシック" w:cs="ＭＳ ゴシック" w:hint="eastAsia"/>
                <w:color w:val="000000" w:themeColor="text1"/>
                <w:kern w:val="0"/>
                <w:sz w:val="20"/>
                <w:szCs w:val="20"/>
              </w:rPr>
              <w:t>）サービス管理責任者は、</w:t>
            </w:r>
            <w:r w:rsidR="008A2B53" w:rsidRPr="00E911F4">
              <w:rPr>
                <w:rFonts w:ascii="ＭＳ ゴシック" w:eastAsia="ＭＳ ゴシック" w:hAnsi="ＭＳ ゴシック" w:cs="ＭＳ ゴシック" w:hint="eastAsia"/>
                <w:color w:val="000000" w:themeColor="text1"/>
                <w:kern w:val="0"/>
                <w:sz w:val="20"/>
                <w:szCs w:val="20"/>
              </w:rPr>
              <w:t>生活介護</w:t>
            </w:r>
            <w:r w:rsidRPr="00E911F4">
              <w:rPr>
                <w:rFonts w:ascii="ＭＳ ゴシック" w:eastAsia="ＭＳ ゴシック" w:hAnsi="ＭＳ ゴシック" w:cs="ＭＳ ゴシック" w:hint="eastAsia"/>
                <w:color w:val="000000" w:themeColor="text1"/>
                <w:kern w:val="0"/>
                <w:sz w:val="20"/>
                <w:szCs w:val="20"/>
              </w:rPr>
              <w:t>計画を作成した際には、当該計画を利用者</w:t>
            </w:r>
            <w:r w:rsidR="00C63921" w:rsidRPr="00E911F4">
              <w:rPr>
                <w:rFonts w:ascii="ＭＳ ゴシック" w:eastAsia="ＭＳ ゴシック" w:hAnsi="ＭＳ ゴシック" w:cs="ＭＳ ゴシック" w:hint="eastAsia"/>
                <w:color w:val="000000" w:themeColor="text1"/>
                <w:kern w:val="0"/>
                <w:sz w:val="20"/>
                <w:szCs w:val="20"/>
              </w:rPr>
              <w:t>及び指定特定相談支援事業所等</w:t>
            </w:r>
            <w:r w:rsidRPr="00E911F4">
              <w:rPr>
                <w:rFonts w:ascii="ＭＳ ゴシック" w:eastAsia="ＭＳ ゴシック" w:hAnsi="ＭＳ ゴシック" w:cs="ＭＳ ゴシック" w:hint="eastAsia"/>
                <w:color w:val="000000" w:themeColor="text1"/>
                <w:kern w:val="0"/>
                <w:sz w:val="20"/>
                <w:szCs w:val="20"/>
              </w:rPr>
              <w:t>に交付しているか。</w:t>
            </w:r>
          </w:p>
          <w:p w14:paraId="5CA0BF6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DDAD571" w14:textId="777293CC" w:rsidR="000E4886" w:rsidRPr="00E911F4" w:rsidRDefault="00545C56" w:rsidP="00545C56">
            <w:pPr>
              <w:overflowPunct w:val="0"/>
              <w:ind w:left="400" w:hangingChars="200" w:hanging="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w:t>
            </w:r>
            <w:r w:rsidR="00C63921" w:rsidRPr="00E911F4">
              <w:rPr>
                <w:rFonts w:ascii="ＭＳ ゴシック" w:eastAsia="ＭＳ ゴシック" w:hAnsi="ＭＳ ゴシック" w:cs="ＭＳ ゴシック" w:hint="eastAsia"/>
                <w:color w:val="000000" w:themeColor="text1"/>
                <w:kern w:val="0"/>
                <w:sz w:val="20"/>
                <w:szCs w:val="20"/>
              </w:rPr>
              <w:t>９</w:t>
            </w:r>
            <w:r w:rsidRPr="00E911F4">
              <w:rPr>
                <w:rFonts w:ascii="ＭＳ ゴシック" w:eastAsia="ＭＳ ゴシック" w:hAnsi="ＭＳ ゴシック" w:cs="ＭＳ ゴシック" w:hint="eastAsia"/>
                <w:color w:val="000000" w:themeColor="text1"/>
                <w:kern w:val="0"/>
                <w:sz w:val="20"/>
                <w:szCs w:val="20"/>
              </w:rPr>
              <w:t>）サービス管理責任者は、</w:t>
            </w:r>
            <w:r w:rsidR="008A2B53" w:rsidRPr="00E911F4">
              <w:rPr>
                <w:rFonts w:ascii="ＭＳ ゴシック" w:eastAsia="ＭＳ ゴシック" w:hAnsi="ＭＳ ゴシック" w:cs="ＭＳ ゴシック" w:hint="eastAsia"/>
                <w:color w:val="000000" w:themeColor="text1"/>
                <w:kern w:val="0"/>
                <w:sz w:val="20"/>
                <w:szCs w:val="20"/>
              </w:rPr>
              <w:t>生活介護</w:t>
            </w:r>
            <w:r w:rsidRPr="00E911F4">
              <w:rPr>
                <w:rFonts w:ascii="ＭＳ ゴシック" w:eastAsia="ＭＳ ゴシック" w:hAnsi="ＭＳ ゴシック" w:cs="ＭＳ ゴシック" w:hint="eastAsia"/>
                <w:color w:val="000000" w:themeColor="text1"/>
                <w:kern w:val="0"/>
                <w:sz w:val="20"/>
                <w:szCs w:val="20"/>
              </w:rPr>
              <w:t>計画の作成後、計画の実施状況の把握（モニタリング）（利用者についての継続的なアセスメントを含む。）を行うとともに、少なくとも６月に１回以上、計画の見直しを行い、必要に応じて計画の変更を行っているか。</w:t>
            </w:r>
          </w:p>
        </w:tc>
        <w:tc>
          <w:tcPr>
            <w:tcW w:w="1440" w:type="dxa"/>
          </w:tcPr>
          <w:p w14:paraId="4625A22A"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CCAF3B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0F4476A"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6646D1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2AA737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01D142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69B915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923504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ACCA5C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8010DF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B81F04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1EEFDF4" w14:textId="77777777" w:rsidR="00C63921" w:rsidRPr="00E911F4" w:rsidRDefault="00C63921" w:rsidP="00545C56">
            <w:pPr>
              <w:overflowPunct w:val="0"/>
              <w:jc w:val="center"/>
              <w:textAlignment w:val="baseline"/>
              <w:rPr>
                <w:rFonts w:ascii="ＭＳ ゴシック" w:eastAsia="ＭＳ ゴシック" w:hAnsi="ＭＳ ゴシック"/>
                <w:color w:val="000000" w:themeColor="text1"/>
                <w:kern w:val="0"/>
                <w:sz w:val="20"/>
                <w:szCs w:val="20"/>
              </w:rPr>
            </w:pPr>
          </w:p>
          <w:p w14:paraId="12EAF5E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DC2FED2" w14:textId="77777777" w:rsidR="00C63921" w:rsidRPr="00E911F4" w:rsidRDefault="00C63921" w:rsidP="00545C56">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46809E82" w14:textId="77777777" w:rsidR="00C63921" w:rsidRPr="00E911F4" w:rsidRDefault="00C63921" w:rsidP="00545C56">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737033F5" w14:textId="77777777" w:rsidR="00C63921" w:rsidRPr="00E911F4" w:rsidRDefault="00C63921" w:rsidP="00545C56">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6274EFEE" w14:textId="77777777" w:rsidR="00C63921" w:rsidRPr="00E911F4" w:rsidRDefault="00C63921" w:rsidP="00545C56">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5AE8AEA1" w14:textId="32863A3C"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B803F2A"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E4A692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7B1D577"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C570235"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A2A7204"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965042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35E34F3"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02218C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236C67D" w14:textId="77777777" w:rsidR="003879A1" w:rsidRPr="00E911F4" w:rsidRDefault="003879A1" w:rsidP="00545C56">
            <w:pPr>
              <w:overflowPunct w:val="0"/>
              <w:jc w:val="center"/>
              <w:textAlignment w:val="baseline"/>
              <w:rPr>
                <w:rFonts w:ascii="ＭＳ ゴシック" w:eastAsia="ＭＳ ゴシック" w:hAnsi="ＭＳ ゴシック"/>
                <w:color w:val="000000" w:themeColor="text1"/>
                <w:kern w:val="0"/>
                <w:sz w:val="20"/>
                <w:szCs w:val="20"/>
              </w:rPr>
            </w:pPr>
          </w:p>
          <w:p w14:paraId="18B84FA5" w14:textId="77777777" w:rsidR="003879A1" w:rsidRPr="00E911F4" w:rsidRDefault="003879A1" w:rsidP="00545C56">
            <w:pPr>
              <w:overflowPunct w:val="0"/>
              <w:jc w:val="center"/>
              <w:textAlignment w:val="baseline"/>
              <w:rPr>
                <w:rFonts w:ascii="ＭＳ ゴシック" w:eastAsia="ＭＳ ゴシック" w:hAnsi="ＭＳ ゴシック"/>
                <w:color w:val="000000" w:themeColor="text1"/>
                <w:kern w:val="0"/>
                <w:sz w:val="20"/>
                <w:szCs w:val="20"/>
              </w:rPr>
            </w:pPr>
          </w:p>
          <w:p w14:paraId="071C931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E4366D7"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ACD3A9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E4EAAA0" w14:textId="77777777" w:rsidR="008A2B53" w:rsidRPr="00E911F4" w:rsidRDefault="008A2B53" w:rsidP="00545C56">
            <w:pPr>
              <w:overflowPunct w:val="0"/>
              <w:jc w:val="center"/>
              <w:textAlignment w:val="baseline"/>
              <w:rPr>
                <w:rFonts w:ascii="ＭＳ ゴシック" w:eastAsia="ＭＳ ゴシック" w:hAnsi="ＭＳ ゴシック"/>
                <w:color w:val="000000" w:themeColor="text1"/>
                <w:kern w:val="0"/>
                <w:sz w:val="20"/>
                <w:szCs w:val="20"/>
              </w:rPr>
            </w:pPr>
          </w:p>
          <w:p w14:paraId="4AF46CD4"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DFFDD68"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BDD90D4" w14:textId="77777777" w:rsidR="004B10E9" w:rsidRPr="00E911F4" w:rsidRDefault="004B10E9" w:rsidP="00771FED">
            <w:pPr>
              <w:overflowPunct w:val="0"/>
              <w:textAlignment w:val="baseline"/>
              <w:rPr>
                <w:rFonts w:ascii="ＭＳ ゴシック" w:eastAsia="ＭＳ ゴシック" w:hAnsi="ＭＳ ゴシック"/>
                <w:color w:val="000000" w:themeColor="text1"/>
                <w:kern w:val="0"/>
                <w:sz w:val="20"/>
                <w:szCs w:val="20"/>
              </w:rPr>
            </w:pPr>
          </w:p>
          <w:p w14:paraId="75873107" w14:textId="77777777" w:rsidR="003879A1" w:rsidRPr="00E911F4" w:rsidRDefault="003879A1" w:rsidP="00771FED">
            <w:pPr>
              <w:overflowPunct w:val="0"/>
              <w:textAlignment w:val="baseline"/>
              <w:rPr>
                <w:rFonts w:ascii="ＭＳ ゴシック" w:eastAsia="ＭＳ ゴシック" w:hAnsi="ＭＳ ゴシック"/>
                <w:color w:val="000000" w:themeColor="text1"/>
                <w:kern w:val="0"/>
                <w:sz w:val="20"/>
                <w:szCs w:val="20"/>
              </w:rPr>
            </w:pPr>
          </w:p>
          <w:p w14:paraId="2789E6BA" w14:textId="77777777" w:rsidR="003879A1" w:rsidRPr="00E911F4" w:rsidRDefault="003879A1" w:rsidP="00771FED">
            <w:pPr>
              <w:overflowPunct w:val="0"/>
              <w:textAlignment w:val="baseline"/>
              <w:rPr>
                <w:rFonts w:ascii="ＭＳ ゴシック" w:eastAsia="ＭＳ ゴシック" w:hAnsi="ＭＳ ゴシック"/>
                <w:color w:val="000000" w:themeColor="text1"/>
                <w:kern w:val="0"/>
                <w:sz w:val="20"/>
                <w:szCs w:val="20"/>
              </w:rPr>
            </w:pPr>
          </w:p>
          <w:p w14:paraId="74132B1F" w14:textId="77777777" w:rsidR="003879A1" w:rsidRPr="00E911F4" w:rsidRDefault="003879A1" w:rsidP="00771FED">
            <w:pPr>
              <w:overflowPunct w:val="0"/>
              <w:textAlignment w:val="baseline"/>
              <w:rPr>
                <w:rFonts w:ascii="ＭＳ ゴシック" w:eastAsia="ＭＳ ゴシック" w:hAnsi="ＭＳ ゴシック"/>
                <w:color w:val="000000" w:themeColor="text1"/>
                <w:kern w:val="0"/>
                <w:sz w:val="20"/>
                <w:szCs w:val="20"/>
              </w:rPr>
            </w:pPr>
          </w:p>
          <w:p w14:paraId="7E0A221A" w14:textId="77777777" w:rsidR="003362F9" w:rsidRPr="00E911F4" w:rsidRDefault="003362F9" w:rsidP="00771FED">
            <w:pPr>
              <w:overflowPunct w:val="0"/>
              <w:textAlignment w:val="baseline"/>
              <w:rPr>
                <w:rFonts w:ascii="ＭＳ ゴシック" w:eastAsia="ＭＳ ゴシック" w:hAnsi="ＭＳ ゴシック"/>
                <w:color w:val="000000" w:themeColor="text1"/>
                <w:kern w:val="0"/>
                <w:sz w:val="20"/>
                <w:szCs w:val="20"/>
              </w:rPr>
            </w:pPr>
          </w:p>
          <w:p w14:paraId="65CB40D8"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18392F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FAA9254" w14:textId="77777777" w:rsidR="00771FED" w:rsidRPr="00E911F4" w:rsidRDefault="00771FED" w:rsidP="00545C56">
            <w:pPr>
              <w:overflowPunct w:val="0"/>
              <w:jc w:val="center"/>
              <w:textAlignment w:val="baseline"/>
              <w:rPr>
                <w:rFonts w:ascii="ＭＳ ゴシック" w:eastAsia="ＭＳ ゴシック" w:hAnsi="ＭＳ ゴシック"/>
                <w:color w:val="000000" w:themeColor="text1"/>
                <w:kern w:val="0"/>
                <w:sz w:val="20"/>
                <w:szCs w:val="20"/>
              </w:rPr>
            </w:pPr>
          </w:p>
          <w:p w14:paraId="73D9A2F3" w14:textId="77777777" w:rsidR="00C63921" w:rsidRPr="00E911F4" w:rsidRDefault="00C63921" w:rsidP="009617BC">
            <w:pPr>
              <w:overflowPunct w:val="0"/>
              <w:jc w:val="center"/>
              <w:textAlignment w:val="baseline"/>
              <w:rPr>
                <w:rFonts w:ascii="ＭＳ ゴシック" w:eastAsia="ＭＳ ゴシック" w:hAnsi="ＭＳ ゴシック"/>
                <w:color w:val="000000" w:themeColor="text1"/>
                <w:sz w:val="20"/>
                <w:szCs w:val="22"/>
              </w:rPr>
            </w:pPr>
          </w:p>
          <w:p w14:paraId="7840E1A4" w14:textId="77777777" w:rsidR="00771FED" w:rsidRPr="00E911F4" w:rsidRDefault="00771FED" w:rsidP="009617BC">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いる・いない</w:t>
            </w:r>
          </w:p>
          <w:p w14:paraId="38AE7D10" w14:textId="77777777" w:rsidR="003879A1" w:rsidRPr="00E911F4" w:rsidRDefault="003879A1" w:rsidP="009617BC">
            <w:pPr>
              <w:overflowPunct w:val="0"/>
              <w:jc w:val="center"/>
              <w:textAlignment w:val="baseline"/>
              <w:rPr>
                <w:rFonts w:ascii="ＭＳ ゴシック" w:eastAsia="ＭＳ ゴシック" w:hAnsi="ＭＳ ゴシック"/>
                <w:color w:val="000000" w:themeColor="text1"/>
                <w:sz w:val="22"/>
                <w:szCs w:val="22"/>
              </w:rPr>
            </w:pPr>
          </w:p>
          <w:p w14:paraId="491962ED" w14:textId="77777777" w:rsidR="003879A1" w:rsidRPr="00E911F4" w:rsidRDefault="003879A1" w:rsidP="009617BC">
            <w:pPr>
              <w:overflowPunct w:val="0"/>
              <w:jc w:val="center"/>
              <w:textAlignment w:val="baseline"/>
              <w:rPr>
                <w:rFonts w:ascii="ＭＳ ゴシック" w:eastAsia="ＭＳ ゴシック" w:hAnsi="ＭＳ ゴシック"/>
                <w:color w:val="000000" w:themeColor="text1"/>
                <w:sz w:val="22"/>
                <w:szCs w:val="22"/>
              </w:rPr>
            </w:pPr>
          </w:p>
          <w:p w14:paraId="6AA1BACE" w14:textId="77777777" w:rsidR="003879A1" w:rsidRPr="00E911F4" w:rsidRDefault="003879A1" w:rsidP="009617BC">
            <w:pPr>
              <w:overflowPunct w:val="0"/>
              <w:jc w:val="center"/>
              <w:textAlignment w:val="baseline"/>
              <w:rPr>
                <w:rFonts w:ascii="ＭＳ ゴシック" w:eastAsia="ＭＳ ゴシック" w:hAnsi="ＭＳ ゴシック"/>
                <w:color w:val="000000" w:themeColor="text1"/>
                <w:sz w:val="22"/>
                <w:szCs w:val="22"/>
              </w:rPr>
            </w:pPr>
          </w:p>
          <w:p w14:paraId="019CAE9A" w14:textId="59885CA8" w:rsidR="003879A1" w:rsidRPr="00E911F4" w:rsidRDefault="003879A1" w:rsidP="009617BC">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2"/>
              </w:rPr>
              <w:t>いる・いない</w:t>
            </w:r>
          </w:p>
        </w:tc>
      </w:tr>
    </w:tbl>
    <w:p w14:paraId="06130D16" w14:textId="77777777" w:rsidR="00AD2BDB" w:rsidRPr="00E911F4" w:rsidRDefault="00AD2BD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26450AAA" w14:textId="77777777" w:rsidTr="006A2D3F">
        <w:trPr>
          <w:trHeight w:val="431"/>
          <w:jc w:val="center"/>
        </w:trPr>
        <w:tc>
          <w:tcPr>
            <w:tcW w:w="5802" w:type="dxa"/>
            <w:vAlign w:val="center"/>
          </w:tcPr>
          <w:p w14:paraId="23E9CBF4"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5B4203A4"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0E9286AB"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1F808B8F" w14:textId="77777777" w:rsidTr="006A2D3F">
        <w:trPr>
          <w:trHeight w:val="14480"/>
          <w:jc w:val="center"/>
        </w:trPr>
        <w:tc>
          <w:tcPr>
            <w:tcW w:w="5802" w:type="dxa"/>
          </w:tcPr>
          <w:p w14:paraId="41B6EC9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19FCFC6" w14:textId="77777777" w:rsidR="00545C56" w:rsidRPr="00E911F4" w:rsidRDefault="00545C56" w:rsidP="00545C56">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生活介護計画には、利用者及びその家族の生活に対する意向、総合的な支援の方針、生活全般の質を向上させるための課題、指定障害福祉サービスの目標及びその達成時期、指定生活介護を提供する上での留意事項等を記載しているか。</w:t>
            </w:r>
          </w:p>
          <w:p w14:paraId="0AF2B420" w14:textId="77777777" w:rsidR="00545C56" w:rsidRPr="00E911F4" w:rsidRDefault="00545C56"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BF4F742" w14:textId="77777777" w:rsidR="004B10E9" w:rsidRPr="00E911F4" w:rsidRDefault="004B10E9"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FBE6B55" w14:textId="77777777" w:rsidR="004B10E9" w:rsidRPr="00E911F4" w:rsidRDefault="004B10E9"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52FE0C5B" w14:textId="77777777" w:rsidR="00B61AE7" w:rsidRPr="00E911F4" w:rsidRDefault="00545C56" w:rsidP="005C6DA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生活介護計画は、利用者の能力、その置かれている環境及び日常生活全般の状況等の評価を通じて利用者の希望する生活や課題等の把握を行い、利用者が自立した日常生活を営むことができるよう支援する上での適切な支援内容の検討に基づいて立案されているか。</w:t>
            </w:r>
          </w:p>
          <w:p w14:paraId="11E81A6F" w14:textId="77777777" w:rsidR="00C63921" w:rsidRPr="00E911F4" w:rsidRDefault="00C63921" w:rsidP="005C6DAC">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14:paraId="1E86E4AA" w14:textId="77777777" w:rsidR="00C63921" w:rsidRPr="00E911F4" w:rsidRDefault="00C63921" w:rsidP="005C6DAC">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14:paraId="51ECB245" w14:textId="77777777" w:rsidR="00C63921" w:rsidRPr="00E911F4" w:rsidRDefault="00C63921" w:rsidP="005C6DAC">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14:paraId="4D164929" w14:textId="77777777" w:rsidR="00C63921" w:rsidRPr="00E911F4" w:rsidRDefault="00C63921" w:rsidP="00C63921">
            <w:pPr>
              <w:numPr>
                <w:ilvl w:val="0"/>
                <w:numId w:val="4"/>
              </w:num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sz w:val="20"/>
                <w:szCs w:val="20"/>
              </w:rPr>
              <w:t>本人の意思に反する異性介助がなされないよう、サービス</w:t>
            </w:r>
          </w:p>
          <w:p w14:paraId="672852E0" w14:textId="5E53BA13" w:rsidR="00C63921" w:rsidRPr="00E911F4" w:rsidRDefault="00C63921" w:rsidP="00C63921">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sz w:val="20"/>
                <w:szCs w:val="20"/>
              </w:rPr>
              <w:t>管理責任者がサービス提供に関する本人の意向を把握するとともに、本人の意思を踏まえたサービス提供体制の確保に努めているか。</w:t>
            </w:r>
          </w:p>
        </w:tc>
        <w:tc>
          <w:tcPr>
            <w:tcW w:w="1843" w:type="dxa"/>
          </w:tcPr>
          <w:p w14:paraId="110041A8" w14:textId="77777777" w:rsidR="00B61AE7" w:rsidRPr="00E911F4" w:rsidRDefault="00B61AE7" w:rsidP="00545C56">
            <w:pPr>
              <w:overflowPunct w:val="0"/>
              <w:ind w:left="200" w:hangingChars="100" w:hanging="200"/>
              <w:textAlignment w:val="baseline"/>
              <w:rPr>
                <w:rFonts w:ascii="ＭＳ ゴシック" w:eastAsia="ＭＳ ゴシック" w:hAnsi="ＭＳ ゴシック"/>
                <w:color w:val="000000" w:themeColor="text1"/>
                <w:sz w:val="20"/>
                <w:szCs w:val="20"/>
              </w:rPr>
            </w:pPr>
          </w:p>
          <w:p w14:paraId="51E37B2F"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1EF999E9"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○サービス管理責任者が個別支援計画を作成していることが分かる書類</w:t>
            </w:r>
          </w:p>
          <w:p w14:paraId="68923F55"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4D9488DA"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5652FF64"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○アセスメント及びモニタリングを実施したことが分かる書類</w:t>
            </w:r>
          </w:p>
          <w:p w14:paraId="491C8442"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660AA527"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416EA674"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○アセスメントを実施したことが分かる記録</w:t>
            </w:r>
          </w:p>
          <w:p w14:paraId="4CF48F73"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○面接記録</w:t>
            </w:r>
          </w:p>
          <w:p w14:paraId="5D300A6A"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170C63F8" w14:textId="77777777" w:rsidR="00E51D08" w:rsidRPr="00E911F4" w:rsidRDefault="00E51D08" w:rsidP="00E51D08">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○個別支援計画の</w:t>
            </w:r>
          </w:p>
          <w:p w14:paraId="5163E44E" w14:textId="77777777" w:rsidR="00E51D08" w:rsidRPr="00E911F4" w:rsidRDefault="00E51D08" w:rsidP="00E51D08">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原案</w:t>
            </w:r>
          </w:p>
          <w:p w14:paraId="003A5B8F"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○他サービスとの連携状況が分かる書類</w:t>
            </w:r>
          </w:p>
          <w:p w14:paraId="59D71A8B"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2C223D09"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388C51C5"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7A29C1B0"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2EF875F3"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○サービス担当者会議の記録</w:t>
            </w:r>
          </w:p>
          <w:p w14:paraId="0CD1AC3E"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62C98C81"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692023BA"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110781DF"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w:t>
            </w:r>
            <w:r w:rsidR="008A2B53" w:rsidRPr="00E911F4">
              <w:rPr>
                <w:rFonts w:ascii="ＭＳ ゴシック" w:eastAsia="ＭＳ ゴシック" w:hAnsi="ＭＳ ゴシック" w:hint="eastAsia"/>
                <w:color w:val="000000" w:themeColor="text1"/>
                <w:sz w:val="20"/>
                <w:szCs w:val="20"/>
              </w:rPr>
              <w:t>画</w:t>
            </w:r>
          </w:p>
          <w:p w14:paraId="680DFFAE"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（利用者または家族の署名）</w:t>
            </w:r>
          </w:p>
          <w:p w14:paraId="7C16B4D6"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0E2474E6"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○利用者に交付した記録</w:t>
            </w:r>
          </w:p>
          <w:p w14:paraId="27A55879"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0D3FE749"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（利用者または家族の署名）</w:t>
            </w:r>
          </w:p>
          <w:p w14:paraId="6798A060"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p>
          <w:p w14:paraId="654D804E"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69400CB8" w14:textId="77777777" w:rsidR="00E51D08" w:rsidRPr="00E911F4" w:rsidRDefault="00E51D08" w:rsidP="00E51D0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○アセスメント及びモニタリングに関する記録</w:t>
            </w:r>
          </w:p>
        </w:tc>
        <w:tc>
          <w:tcPr>
            <w:tcW w:w="2255" w:type="dxa"/>
          </w:tcPr>
          <w:p w14:paraId="5934ED9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E8CD37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5B9A3D5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473152F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4A494F7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3(11)</w:t>
            </w:r>
            <w:r w:rsidRPr="00E911F4">
              <w:rPr>
                <w:rFonts w:ascii="ＭＳ ゴシック" w:eastAsia="ＭＳ ゴシック" w:hAnsi="ＭＳ ゴシック" w:cs="ＭＳ ゴシック" w:hint="eastAsia"/>
                <w:color w:val="000000" w:themeColor="text1"/>
                <w:kern w:val="0"/>
                <w:sz w:val="20"/>
                <w:szCs w:val="20"/>
              </w:rPr>
              <w:t>①</w:t>
            </w:r>
          </w:p>
          <w:p w14:paraId="797B1BE3" w14:textId="77777777" w:rsidR="00545C56" w:rsidRPr="00E911F4" w:rsidRDefault="00545C56" w:rsidP="00545C5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第四</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3(6))</w:t>
            </w:r>
          </w:p>
          <w:p w14:paraId="02E9DD7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0E2A800" w14:textId="77777777" w:rsidR="004B10E9" w:rsidRPr="00E911F4" w:rsidRDefault="004B10E9" w:rsidP="00545C56">
            <w:pPr>
              <w:overflowPunct w:val="0"/>
              <w:jc w:val="left"/>
              <w:textAlignment w:val="baseline"/>
              <w:rPr>
                <w:rFonts w:ascii="ＭＳ ゴシック" w:eastAsia="ＭＳ ゴシック" w:hAnsi="ＭＳ ゴシック"/>
                <w:color w:val="000000" w:themeColor="text1"/>
                <w:kern w:val="0"/>
                <w:sz w:val="20"/>
                <w:szCs w:val="20"/>
              </w:rPr>
            </w:pPr>
          </w:p>
          <w:p w14:paraId="7253EC8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8A6EB4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569D385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887663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D69AC3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A0192F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96F589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FA7147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7C8F11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02D70EA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F59CEB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35C4F9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765860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5CD2B8C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1B07205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B700A4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4476F35" w14:textId="77777777" w:rsidR="00771FED" w:rsidRPr="00E911F4" w:rsidRDefault="00771FED" w:rsidP="00545C56">
            <w:pPr>
              <w:overflowPunct w:val="0"/>
              <w:jc w:val="left"/>
              <w:textAlignment w:val="baseline"/>
              <w:rPr>
                <w:rFonts w:ascii="ＭＳ ゴシック" w:eastAsia="ＭＳ ゴシック" w:hAnsi="ＭＳ ゴシック"/>
                <w:color w:val="000000" w:themeColor="text1"/>
                <w:kern w:val="0"/>
                <w:sz w:val="20"/>
                <w:szCs w:val="20"/>
              </w:rPr>
            </w:pPr>
          </w:p>
          <w:p w14:paraId="13821242" w14:textId="77777777" w:rsidR="00771FED" w:rsidRPr="00E911F4" w:rsidRDefault="00771FED" w:rsidP="00545C56">
            <w:pPr>
              <w:overflowPunct w:val="0"/>
              <w:jc w:val="left"/>
              <w:textAlignment w:val="baseline"/>
              <w:rPr>
                <w:rFonts w:ascii="ＭＳ ゴシック" w:eastAsia="ＭＳ ゴシック" w:hAnsi="ＭＳ ゴシック"/>
                <w:color w:val="000000" w:themeColor="text1"/>
                <w:kern w:val="0"/>
                <w:sz w:val="20"/>
                <w:szCs w:val="20"/>
              </w:rPr>
            </w:pPr>
          </w:p>
          <w:p w14:paraId="000324D4" w14:textId="77777777" w:rsidR="00771FED" w:rsidRPr="00E911F4" w:rsidRDefault="00771FED" w:rsidP="00545C56">
            <w:pPr>
              <w:overflowPunct w:val="0"/>
              <w:jc w:val="left"/>
              <w:textAlignment w:val="baseline"/>
              <w:rPr>
                <w:rFonts w:ascii="ＭＳ ゴシック" w:eastAsia="ＭＳ ゴシック" w:hAnsi="ＭＳ ゴシック"/>
                <w:color w:val="000000" w:themeColor="text1"/>
                <w:kern w:val="0"/>
                <w:sz w:val="20"/>
                <w:szCs w:val="20"/>
              </w:rPr>
            </w:pPr>
          </w:p>
          <w:p w14:paraId="13A88AFF" w14:textId="77777777" w:rsidR="00771FED" w:rsidRPr="00E911F4" w:rsidRDefault="00771FED" w:rsidP="00545C56">
            <w:pPr>
              <w:overflowPunct w:val="0"/>
              <w:jc w:val="left"/>
              <w:textAlignment w:val="baseline"/>
              <w:rPr>
                <w:rFonts w:ascii="ＭＳ ゴシック" w:eastAsia="ＭＳ ゴシック" w:hAnsi="ＭＳ ゴシック"/>
                <w:color w:val="000000" w:themeColor="text1"/>
                <w:kern w:val="0"/>
                <w:sz w:val="20"/>
                <w:szCs w:val="20"/>
              </w:rPr>
            </w:pPr>
          </w:p>
          <w:p w14:paraId="43E91209" w14:textId="77777777" w:rsidR="00771FED" w:rsidRPr="00E911F4" w:rsidRDefault="00771FED" w:rsidP="00545C56">
            <w:pPr>
              <w:overflowPunct w:val="0"/>
              <w:jc w:val="left"/>
              <w:textAlignment w:val="baseline"/>
              <w:rPr>
                <w:rFonts w:ascii="ＭＳ ゴシック" w:eastAsia="ＭＳ ゴシック" w:hAnsi="ＭＳ ゴシック"/>
                <w:color w:val="000000" w:themeColor="text1"/>
                <w:kern w:val="0"/>
                <w:sz w:val="20"/>
                <w:szCs w:val="20"/>
              </w:rPr>
            </w:pPr>
          </w:p>
          <w:p w14:paraId="5F65A9D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5A307E1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1162C11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1495EBFE" w14:textId="77777777" w:rsidR="004B10E9" w:rsidRPr="00E911F4" w:rsidRDefault="004B10E9" w:rsidP="00545C56">
            <w:pPr>
              <w:overflowPunct w:val="0"/>
              <w:jc w:val="left"/>
              <w:textAlignment w:val="baseline"/>
              <w:rPr>
                <w:rFonts w:ascii="ＭＳ ゴシック" w:eastAsia="ＭＳ ゴシック" w:hAnsi="ＭＳ ゴシック"/>
                <w:color w:val="000000" w:themeColor="text1"/>
                <w:kern w:val="0"/>
                <w:sz w:val="20"/>
                <w:szCs w:val="20"/>
              </w:rPr>
            </w:pPr>
          </w:p>
          <w:p w14:paraId="568B2CF0" w14:textId="77777777" w:rsidR="004B10E9" w:rsidRPr="00E911F4" w:rsidRDefault="004B10E9" w:rsidP="00545C56">
            <w:pPr>
              <w:overflowPunct w:val="0"/>
              <w:jc w:val="left"/>
              <w:textAlignment w:val="baseline"/>
              <w:rPr>
                <w:rFonts w:ascii="ＭＳ ゴシック" w:eastAsia="ＭＳ ゴシック" w:hAnsi="ＭＳ ゴシック"/>
                <w:color w:val="000000" w:themeColor="text1"/>
                <w:kern w:val="0"/>
                <w:sz w:val="20"/>
                <w:szCs w:val="20"/>
              </w:rPr>
            </w:pPr>
          </w:p>
          <w:p w14:paraId="3447DFD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462D6C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1ED584E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05957A3" w14:textId="77777777" w:rsidR="001C4D41" w:rsidRPr="00E911F4" w:rsidRDefault="001C4D41" w:rsidP="00545C56">
            <w:pPr>
              <w:overflowPunct w:val="0"/>
              <w:jc w:val="left"/>
              <w:textAlignment w:val="baseline"/>
              <w:rPr>
                <w:rFonts w:ascii="ＭＳ ゴシック" w:eastAsia="ＭＳ ゴシック" w:hAnsi="ＭＳ ゴシック"/>
                <w:color w:val="000000" w:themeColor="text1"/>
                <w:kern w:val="0"/>
                <w:sz w:val="20"/>
                <w:szCs w:val="20"/>
              </w:rPr>
            </w:pPr>
          </w:p>
          <w:p w14:paraId="7E83AC0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C6B820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63673328"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9227AB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ACAC1FC" w14:textId="77777777" w:rsidR="00B61AE7" w:rsidRPr="00E911F4" w:rsidRDefault="00545C56" w:rsidP="001C4D41">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tc>
      </w:tr>
    </w:tbl>
    <w:p w14:paraId="2176AA78" w14:textId="77777777" w:rsidR="009617BC" w:rsidRPr="00E911F4" w:rsidRDefault="009617B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2109DE22" w14:textId="77777777" w:rsidTr="006A15F1">
        <w:trPr>
          <w:trHeight w:val="431"/>
          <w:jc w:val="center"/>
        </w:trPr>
        <w:tc>
          <w:tcPr>
            <w:tcW w:w="2340" w:type="dxa"/>
            <w:vAlign w:val="center"/>
          </w:tcPr>
          <w:p w14:paraId="607675F0"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3B9768CE"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3A9C80E7"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9617BC" w:rsidRPr="00E911F4" w14:paraId="5B183893" w14:textId="77777777">
        <w:trPr>
          <w:trHeight w:val="14480"/>
          <w:jc w:val="center"/>
        </w:trPr>
        <w:tc>
          <w:tcPr>
            <w:tcW w:w="2340" w:type="dxa"/>
          </w:tcPr>
          <w:p w14:paraId="129B8B62"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A86EA09" w14:textId="25918242" w:rsidR="00545C56" w:rsidRPr="00E911F4" w:rsidRDefault="00A011B2"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16</w:t>
            </w:r>
            <w:r w:rsidRPr="00E911F4">
              <w:rPr>
                <w:rFonts w:ascii="ＭＳ ゴシック" w:eastAsia="ＭＳ ゴシック" w:hAnsi="ＭＳ ゴシック" w:cs="ＭＳ ゴシック" w:hint="eastAsia"/>
                <w:color w:val="000000" w:themeColor="text1"/>
                <w:kern w:val="0"/>
                <w:sz w:val="20"/>
                <w:szCs w:val="20"/>
              </w:rPr>
              <w:t xml:space="preserve">　生活介護計画の作成等</w:t>
            </w:r>
          </w:p>
          <w:p w14:paraId="34CD2959"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DB7F92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5DDFB0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FF3F55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9B94100" w14:textId="77777777" w:rsidR="00A011B2" w:rsidRPr="00E911F4" w:rsidRDefault="00A011B2" w:rsidP="00545C56">
            <w:pPr>
              <w:overflowPunct w:val="0"/>
              <w:jc w:val="left"/>
              <w:textAlignment w:val="baseline"/>
              <w:rPr>
                <w:rFonts w:ascii="ＭＳ ゴシック" w:eastAsia="ＭＳ ゴシック" w:hAnsi="ＭＳ ゴシック"/>
                <w:color w:val="000000" w:themeColor="text1"/>
                <w:kern w:val="0"/>
                <w:sz w:val="20"/>
                <w:szCs w:val="20"/>
              </w:rPr>
            </w:pPr>
          </w:p>
          <w:p w14:paraId="0D16D9A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0A7A79E"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AD61FB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38C1FC8" w14:textId="77777777" w:rsidR="00545C56" w:rsidRPr="00E911F4" w:rsidRDefault="00545C56" w:rsidP="00545C5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17</w:t>
            </w:r>
            <w:r w:rsidRPr="00E911F4">
              <w:rPr>
                <w:rFonts w:ascii="ＭＳ ゴシック" w:eastAsia="ＭＳ ゴシック" w:hAnsi="ＭＳ ゴシック" w:cs="ＭＳ ゴシック" w:hint="eastAsia"/>
                <w:color w:val="000000" w:themeColor="text1"/>
                <w:kern w:val="0"/>
                <w:sz w:val="20"/>
                <w:szCs w:val="20"/>
              </w:rPr>
              <w:t xml:space="preserve">　サービス管理責任者の責務</w:t>
            </w:r>
          </w:p>
          <w:p w14:paraId="31ABDCD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9445C95"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EA07B3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DA505C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EDBF16C"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6C98A4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3CCBDCE1"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3E577F4"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537D223"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985645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5D67B02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DDDB1B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CF89D3D" w14:textId="77777777" w:rsidR="00344127" w:rsidRPr="00E911F4" w:rsidRDefault="00344127" w:rsidP="00545C56">
            <w:pPr>
              <w:overflowPunct w:val="0"/>
              <w:jc w:val="left"/>
              <w:textAlignment w:val="baseline"/>
              <w:rPr>
                <w:rFonts w:ascii="ＭＳ ゴシック" w:eastAsia="ＭＳ ゴシック" w:hAnsi="ＭＳ ゴシック"/>
                <w:color w:val="000000" w:themeColor="text1"/>
                <w:kern w:val="0"/>
                <w:sz w:val="20"/>
                <w:szCs w:val="20"/>
              </w:rPr>
            </w:pPr>
          </w:p>
          <w:p w14:paraId="18B5177C" w14:textId="77777777" w:rsidR="00344127" w:rsidRPr="00E911F4" w:rsidRDefault="00344127" w:rsidP="00545C56">
            <w:pPr>
              <w:overflowPunct w:val="0"/>
              <w:jc w:val="left"/>
              <w:textAlignment w:val="baseline"/>
              <w:rPr>
                <w:rFonts w:ascii="ＭＳ ゴシック" w:eastAsia="ＭＳ ゴシック" w:hAnsi="ＭＳ ゴシック"/>
                <w:color w:val="000000" w:themeColor="text1"/>
                <w:kern w:val="0"/>
                <w:sz w:val="20"/>
                <w:szCs w:val="20"/>
              </w:rPr>
            </w:pPr>
          </w:p>
          <w:p w14:paraId="7652C04B" w14:textId="77777777" w:rsidR="00344127" w:rsidRPr="00E911F4" w:rsidRDefault="00344127" w:rsidP="00545C56">
            <w:pPr>
              <w:overflowPunct w:val="0"/>
              <w:jc w:val="left"/>
              <w:textAlignment w:val="baseline"/>
              <w:rPr>
                <w:rFonts w:ascii="ＭＳ ゴシック" w:eastAsia="ＭＳ ゴシック" w:hAnsi="ＭＳ ゴシック"/>
                <w:color w:val="000000" w:themeColor="text1"/>
                <w:kern w:val="0"/>
                <w:sz w:val="20"/>
                <w:szCs w:val="20"/>
              </w:rPr>
            </w:pPr>
          </w:p>
          <w:p w14:paraId="5FA7EBB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809B54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7DE8A461" w14:textId="77777777" w:rsidR="00C63921" w:rsidRPr="00E911F4" w:rsidRDefault="00C63921" w:rsidP="00545C56">
            <w:pPr>
              <w:overflowPunct w:val="0"/>
              <w:jc w:val="left"/>
              <w:textAlignment w:val="baseline"/>
              <w:rPr>
                <w:rFonts w:ascii="ＭＳ ゴシック" w:eastAsia="ＭＳ ゴシック" w:hAnsi="ＭＳ ゴシック"/>
                <w:color w:val="000000" w:themeColor="text1"/>
                <w:kern w:val="0"/>
                <w:sz w:val="20"/>
                <w:szCs w:val="20"/>
              </w:rPr>
            </w:pPr>
          </w:p>
          <w:p w14:paraId="377B2AD2" w14:textId="77777777" w:rsidR="009617BC" w:rsidRPr="00E911F4" w:rsidRDefault="00545C56" w:rsidP="00545C56">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 xml:space="preserve">　相談及び援助</w:t>
            </w:r>
          </w:p>
          <w:p w14:paraId="0B269A93" w14:textId="77777777" w:rsidR="00E63495" w:rsidRPr="00E911F4" w:rsidRDefault="00E63495" w:rsidP="00545C56">
            <w:pPr>
              <w:overflowPunct w:val="0"/>
              <w:textAlignment w:val="baseline"/>
              <w:rPr>
                <w:rFonts w:ascii="ＭＳ ゴシック" w:eastAsia="ＭＳ ゴシック" w:hAnsi="ＭＳ ゴシック" w:cs="ＭＳ ゴシック"/>
                <w:color w:val="000000" w:themeColor="text1"/>
                <w:kern w:val="0"/>
                <w:sz w:val="20"/>
                <w:szCs w:val="20"/>
              </w:rPr>
            </w:pPr>
          </w:p>
          <w:p w14:paraId="6304BC89" w14:textId="77777777" w:rsidR="00E63495" w:rsidRPr="00E911F4" w:rsidRDefault="00E63495" w:rsidP="00545C56">
            <w:pPr>
              <w:overflowPunct w:val="0"/>
              <w:textAlignment w:val="baseline"/>
              <w:rPr>
                <w:rFonts w:ascii="ＭＳ ゴシック" w:eastAsia="ＭＳ ゴシック" w:hAnsi="ＭＳ ゴシック" w:cs="ＭＳ ゴシック"/>
                <w:color w:val="000000" w:themeColor="text1"/>
                <w:kern w:val="0"/>
                <w:sz w:val="20"/>
                <w:szCs w:val="20"/>
              </w:rPr>
            </w:pPr>
          </w:p>
          <w:p w14:paraId="47C1CA62" w14:textId="77777777" w:rsidR="00E63495" w:rsidRPr="00E911F4" w:rsidRDefault="00E63495" w:rsidP="00545C56">
            <w:pPr>
              <w:overflowPunct w:val="0"/>
              <w:textAlignment w:val="baseline"/>
              <w:rPr>
                <w:rFonts w:ascii="ＭＳ ゴシック" w:eastAsia="ＭＳ ゴシック" w:hAnsi="ＭＳ ゴシック" w:cs="ＭＳ ゴシック"/>
                <w:color w:val="000000" w:themeColor="text1"/>
                <w:kern w:val="0"/>
                <w:sz w:val="20"/>
                <w:szCs w:val="20"/>
              </w:rPr>
            </w:pPr>
          </w:p>
          <w:p w14:paraId="707DD9AE" w14:textId="77777777" w:rsidR="00E63495" w:rsidRPr="00E911F4" w:rsidRDefault="00E63495" w:rsidP="00545C56">
            <w:pPr>
              <w:overflowPunct w:val="0"/>
              <w:textAlignment w:val="baseline"/>
              <w:rPr>
                <w:rFonts w:ascii="ＭＳ ゴシック" w:eastAsia="ＭＳ ゴシック" w:hAnsi="ＭＳ ゴシック" w:cs="ＭＳ ゴシック"/>
                <w:color w:val="000000" w:themeColor="text1"/>
                <w:kern w:val="0"/>
                <w:sz w:val="20"/>
                <w:szCs w:val="20"/>
              </w:rPr>
            </w:pPr>
          </w:p>
          <w:p w14:paraId="2714DE60"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19</w:t>
            </w:r>
            <w:r w:rsidRPr="00E911F4">
              <w:rPr>
                <w:rFonts w:ascii="ＭＳ ゴシック" w:eastAsia="ＭＳ ゴシック" w:hAnsi="ＭＳ ゴシック" w:cs="ＭＳ ゴシック" w:hint="eastAsia"/>
                <w:color w:val="000000" w:themeColor="text1"/>
                <w:kern w:val="0"/>
                <w:sz w:val="20"/>
                <w:szCs w:val="20"/>
              </w:rPr>
              <w:t xml:space="preserve">　介護</w:t>
            </w:r>
          </w:p>
          <w:p w14:paraId="66A3CD95" w14:textId="77777777" w:rsidR="00E63495" w:rsidRPr="00E911F4" w:rsidRDefault="00E63495" w:rsidP="00545C56">
            <w:pPr>
              <w:overflowPunct w:val="0"/>
              <w:textAlignment w:val="baseline"/>
              <w:rPr>
                <w:rFonts w:ascii="ＭＳ ゴシック" w:eastAsia="ＭＳ ゴシック" w:hAnsi="ＭＳ ゴシック"/>
                <w:color w:val="000000" w:themeColor="text1"/>
                <w:sz w:val="20"/>
                <w:szCs w:val="20"/>
              </w:rPr>
            </w:pPr>
          </w:p>
        </w:tc>
        <w:tc>
          <w:tcPr>
            <w:tcW w:w="6120" w:type="dxa"/>
          </w:tcPr>
          <w:p w14:paraId="3512BCA0"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ADB0464" w14:textId="13C3CCCF"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C63921" w:rsidRPr="00E911F4">
              <w:rPr>
                <w:rFonts w:ascii="ＭＳ ゴシック" w:eastAsia="ＭＳ ゴシック" w:hAnsi="ＭＳ ゴシック" w:cs="ＭＳ ゴシック" w:hint="eastAsia"/>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）サービス管理責任者は、モニタリングに当たっては、利用者及びその家族等と連絡を継続的に行うこととし、特段の事情のない限り、次に定めるところにより行っているか。</w:t>
            </w:r>
          </w:p>
          <w:p w14:paraId="2F4447F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定期的に利用者に面接すること。</w:t>
            </w:r>
          </w:p>
          <w:p w14:paraId="698AC90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定期的にモニタリングの結果を記録すること。</w:t>
            </w:r>
          </w:p>
          <w:p w14:paraId="0C4F88CF"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p>
          <w:p w14:paraId="6240308F" w14:textId="6AF700C2"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color w:val="000000" w:themeColor="text1"/>
                <w:kern w:val="0"/>
                <w:sz w:val="20"/>
                <w:szCs w:val="20"/>
              </w:rPr>
              <w:t>1</w:t>
            </w:r>
            <w:r w:rsidR="00C63921" w:rsidRPr="00E911F4">
              <w:rPr>
                <w:rFonts w:ascii="ＭＳ ゴシック" w:eastAsia="ＭＳ ゴシック" w:hAnsi="ＭＳ ゴシック" w:cs="ＭＳ ゴシック" w:hint="eastAsia"/>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w:t>
            </w:r>
            <w:r w:rsidR="00175717" w:rsidRPr="00E911F4">
              <w:rPr>
                <w:rFonts w:ascii="ＭＳ ゴシック" w:eastAsia="ＭＳ ゴシック" w:hAnsi="ＭＳ ゴシック" w:cs="ＭＳ ゴシック" w:hint="eastAsia"/>
                <w:color w:val="000000" w:themeColor="text1"/>
                <w:kern w:val="0"/>
                <w:sz w:val="20"/>
                <w:szCs w:val="20"/>
              </w:rPr>
              <w:t>生活介護</w:t>
            </w:r>
            <w:r w:rsidRPr="00E911F4">
              <w:rPr>
                <w:rFonts w:ascii="ＭＳ ゴシック" w:eastAsia="ＭＳ ゴシック" w:hAnsi="ＭＳ ゴシック" w:cs="ＭＳ ゴシック" w:hint="eastAsia"/>
                <w:color w:val="000000" w:themeColor="text1"/>
                <w:kern w:val="0"/>
                <w:sz w:val="20"/>
                <w:szCs w:val="20"/>
              </w:rPr>
              <w:t>計画に変更のあった場合、（２）から（</w:t>
            </w:r>
            <w:r w:rsidR="00647907" w:rsidRPr="00E911F4">
              <w:rPr>
                <w:rFonts w:ascii="ＭＳ ゴシック" w:eastAsia="ＭＳ ゴシック" w:hAnsi="ＭＳ ゴシック" w:cs="ＭＳ ゴシック" w:hint="eastAsia"/>
                <w:color w:val="000000" w:themeColor="text1"/>
                <w:kern w:val="0"/>
                <w:sz w:val="20"/>
                <w:szCs w:val="20"/>
              </w:rPr>
              <w:t>８</w:t>
            </w:r>
            <w:r w:rsidRPr="00E911F4">
              <w:rPr>
                <w:rFonts w:ascii="ＭＳ ゴシック" w:eastAsia="ＭＳ ゴシック" w:hAnsi="ＭＳ ゴシック" w:cs="ＭＳ ゴシック" w:hint="eastAsia"/>
                <w:color w:val="000000" w:themeColor="text1"/>
                <w:kern w:val="0"/>
                <w:sz w:val="20"/>
                <w:szCs w:val="20"/>
              </w:rPr>
              <w:t>）に準じて取り扱っているか。</w:t>
            </w:r>
          </w:p>
          <w:p w14:paraId="5393C31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66B09E86"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20BE71F8" w14:textId="4D24D8D9" w:rsidR="00545C56" w:rsidRPr="00E911F4" w:rsidRDefault="00C63921" w:rsidP="00C6392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w:t>
            </w:r>
            <w:r w:rsidR="00545C56" w:rsidRPr="00E911F4">
              <w:rPr>
                <w:rFonts w:ascii="ＭＳ ゴシック" w:eastAsia="ＭＳ ゴシック" w:hAnsi="ＭＳ ゴシック" w:cs="ＭＳ ゴシック" w:hint="eastAsia"/>
                <w:color w:val="000000" w:themeColor="text1"/>
                <w:kern w:val="0"/>
                <w:sz w:val="20"/>
                <w:szCs w:val="20"/>
              </w:rPr>
              <w:t xml:space="preserve">　サービス管理責任者は、生活介護計画の作成等のほか、次に掲げる業務を行っているか。</w:t>
            </w:r>
          </w:p>
          <w:p w14:paraId="4526F12A"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01FEA956"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利用申込者の利用に際し、その者に係る指定障害福祉サービス事業者等に対する照会等により、その者の心身の状況、当該事業所以外における指定障害福祉サービス等の利用状況等を把握すること。</w:t>
            </w:r>
          </w:p>
          <w:p w14:paraId="67C3724C" w14:textId="77777777" w:rsidR="00344127" w:rsidRPr="00E911F4" w:rsidRDefault="00344127" w:rsidP="00545C56">
            <w:pPr>
              <w:overflowPunct w:val="0"/>
              <w:jc w:val="left"/>
              <w:textAlignment w:val="baseline"/>
              <w:rPr>
                <w:rFonts w:ascii="ＭＳ ゴシック" w:eastAsia="ＭＳ ゴシック" w:hAnsi="ＭＳ ゴシック"/>
                <w:color w:val="000000" w:themeColor="text1"/>
                <w:kern w:val="0"/>
                <w:sz w:val="20"/>
                <w:szCs w:val="20"/>
              </w:rPr>
            </w:pPr>
          </w:p>
          <w:p w14:paraId="5004AD5E" w14:textId="77777777" w:rsidR="00545C56" w:rsidRPr="00E911F4" w:rsidRDefault="00545C56" w:rsidP="00545C5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5E7BCE3B"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p>
          <w:p w14:paraId="4EA39A87"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③　他の従事者に対する技術的指導及び助言を行うこと。</w:t>
            </w:r>
          </w:p>
          <w:p w14:paraId="756C18DD" w14:textId="77777777" w:rsidR="00545C56" w:rsidRPr="00E911F4" w:rsidRDefault="00545C56" w:rsidP="00545C56">
            <w:pPr>
              <w:overflowPunct w:val="0"/>
              <w:jc w:val="left"/>
              <w:textAlignment w:val="baseline"/>
              <w:rPr>
                <w:rFonts w:ascii="ＭＳ ゴシック" w:eastAsia="ＭＳ ゴシック" w:hAnsi="ＭＳ ゴシック"/>
                <w:color w:val="000000" w:themeColor="text1"/>
                <w:kern w:val="0"/>
                <w:sz w:val="20"/>
                <w:szCs w:val="20"/>
              </w:rPr>
            </w:pPr>
          </w:p>
          <w:p w14:paraId="4F02BEBC" w14:textId="0650EE81" w:rsidR="00545C56" w:rsidRPr="00E911F4" w:rsidRDefault="00C63921" w:rsidP="00C6392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375C143B" w14:textId="77777777" w:rsidR="00344127" w:rsidRPr="00E911F4" w:rsidRDefault="00344127" w:rsidP="00545C56">
            <w:pPr>
              <w:overflowPunct w:val="0"/>
              <w:jc w:val="left"/>
              <w:textAlignment w:val="baseline"/>
              <w:rPr>
                <w:rFonts w:ascii="ＭＳ ゴシック" w:eastAsia="ＭＳ ゴシック" w:hAnsi="ＭＳ ゴシック"/>
                <w:color w:val="000000" w:themeColor="text1"/>
                <w:kern w:val="0"/>
                <w:sz w:val="20"/>
                <w:szCs w:val="20"/>
              </w:rPr>
            </w:pPr>
          </w:p>
          <w:p w14:paraId="04E1978D" w14:textId="77777777" w:rsidR="009617BC" w:rsidRPr="00E911F4" w:rsidRDefault="00545C56" w:rsidP="00256B4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常に利用者の心身の状況、その置かれている環境等の的確な把握に努め、利用者又はその家族に対し、その相談に適切に応じるとともに、必要な助言その他の援助を行っているか。</w:t>
            </w:r>
          </w:p>
          <w:p w14:paraId="5D7FA62E" w14:textId="77777777" w:rsidR="00E63495" w:rsidRPr="00E911F4" w:rsidRDefault="00E63495" w:rsidP="00256B4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14:paraId="05172821" w14:textId="77777777" w:rsidR="00E63495" w:rsidRPr="00E911F4" w:rsidRDefault="00E63495" w:rsidP="00256B4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14:paraId="7C9CB857" w14:textId="5501F438" w:rsidR="00E63495" w:rsidRPr="00E911F4" w:rsidRDefault="00E63495" w:rsidP="00C6392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（１）介護は、利用者の心身の状況に応じ、利用者の自立の支援と日常生活の充実に資するよう、適切な技術をもって行っているか。</w:t>
            </w:r>
          </w:p>
          <w:p w14:paraId="2358ECF9"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p>
          <w:p w14:paraId="2587E09A"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p>
          <w:p w14:paraId="68C04D1C" w14:textId="77777777" w:rsidR="00E63495" w:rsidRPr="00E911F4" w:rsidRDefault="00E63495" w:rsidP="00E63495">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（２）利用者の心身の状況に応じ、適切な方法により、排せつの自立について必要な援助を行っているか。</w:t>
            </w:r>
          </w:p>
          <w:p w14:paraId="345B0ADB"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p>
          <w:p w14:paraId="23BC4BAD" w14:textId="77777777" w:rsidR="00E63495" w:rsidRPr="00E911F4" w:rsidRDefault="00E63495" w:rsidP="00E63495">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（３）おむつを使用せざるを得ない利用者のおむつを適切に取り替えているか。</w:t>
            </w:r>
          </w:p>
          <w:p w14:paraId="09AFF6B4"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p>
          <w:p w14:paraId="3E981C7A" w14:textId="77777777" w:rsidR="00E63495" w:rsidRPr="00E911F4" w:rsidRDefault="00E63495" w:rsidP="00E63495">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（４）（１）から（３）に定めるほか、利用者に対し、離床、着替え及び整容その他日常生活上必要な支援を適切に行っているか。</w:t>
            </w:r>
          </w:p>
          <w:p w14:paraId="6C8939ED" w14:textId="77777777" w:rsidR="00E63495" w:rsidRPr="00E911F4" w:rsidRDefault="00E63495" w:rsidP="00E63495">
            <w:pPr>
              <w:overflowPunct w:val="0"/>
              <w:textAlignment w:val="baseline"/>
              <w:rPr>
                <w:rFonts w:ascii="ＭＳ ゴシック" w:eastAsia="ＭＳ ゴシック" w:hAnsi="ＭＳ ゴシック"/>
                <w:color w:val="000000" w:themeColor="text1"/>
                <w:sz w:val="22"/>
                <w:szCs w:val="22"/>
              </w:rPr>
            </w:pPr>
          </w:p>
        </w:tc>
        <w:tc>
          <w:tcPr>
            <w:tcW w:w="1440" w:type="dxa"/>
          </w:tcPr>
          <w:p w14:paraId="67802F7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BAA819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73A33A8"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2EDC778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5AE2DC3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C27508C"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B49DC8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B9E26C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D432E55"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155564F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81056B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5DA85C9"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B4B66C8"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76B2DCB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6CB8046"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804E50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ED42BF1"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CA69EEE"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F2BFD42"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375402AB"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CF73A68"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37A899F" w14:textId="77777777" w:rsidR="00344127" w:rsidRPr="00E911F4" w:rsidRDefault="00344127" w:rsidP="00344127">
            <w:pPr>
              <w:overflowPunct w:val="0"/>
              <w:textAlignment w:val="baseline"/>
              <w:rPr>
                <w:rFonts w:ascii="ＭＳ ゴシック" w:eastAsia="ＭＳ ゴシック" w:hAnsi="ＭＳ ゴシック"/>
                <w:color w:val="000000" w:themeColor="text1"/>
                <w:kern w:val="0"/>
                <w:sz w:val="20"/>
                <w:szCs w:val="20"/>
              </w:rPr>
            </w:pPr>
          </w:p>
          <w:p w14:paraId="4EFE60D8"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00B32683" w14:textId="77777777" w:rsidR="00C63921" w:rsidRPr="00E911F4" w:rsidRDefault="00C63921" w:rsidP="00545C56">
            <w:pPr>
              <w:overflowPunct w:val="0"/>
              <w:jc w:val="center"/>
              <w:textAlignment w:val="baseline"/>
              <w:rPr>
                <w:rFonts w:ascii="ＭＳ ゴシック" w:eastAsia="ＭＳ ゴシック" w:hAnsi="ＭＳ ゴシック"/>
                <w:color w:val="000000" w:themeColor="text1"/>
                <w:kern w:val="0"/>
                <w:sz w:val="20"/>
                <w:szCs w:val="20"/>
              </w:rPr>
            </w:pPr>
          </w:p>
          <w:p w14:paraId="0FD60E45"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1EE31B4"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49F5888D" w14:textId="750A2695" w:rsidR="00344127" w:rsidRPr="00E911F4" w:rsidRDefault="00C63921"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6EF4B0A9" w14:textId="77777777" w:rsidR="00C63921" w:rsidRPr="00E911F4" w:rsidRDefault="00C63921" w:rsidP="00545C56">
            <w:pPr>
              <w:overflowPunct w:val="0"/>
              <w:jc w:val="center"/>
              <w:textAlignment w:val="baseline"/>
              <w:rPr>
                <w:rFonts w:ascii="ＭＳ ゴシック" w:eastAsia="ＭＳ ゴシック" w:hAnsi="ＭＳ ゴシック"/>
                <w:color w:val="000000" w:themeColor="text1"/>
                <w:kern w:val="0"/>
                <w:sz w:val="20"/>
                <w:szCs w:val="20"/>
              </w:rPr>
            </w:pPr>
          </w:p>
          <w:p w14:paraId="39D2548A" w14:textId="77777777" w:rsidR="00C63921" w:rsidRPr="00E911F4" w:rsidRDefault="00C63921" w:rsidP="00545C56">
            <w:pPr>
              <w:overflowPunct w:val="0"/>
              <w:jc w:val="center"/>
              <w:textAlignment w:val="baseline"/>
              <w:rPr>
                <w:rFonts w:ascii="ＭＳ ゴシック" w:eastAsia="ＭＳ ゴシック" w:hAnsi="ＭＳ ゴシック"/>
                <w:color w:val="000000" w:themeColor="text1"/>
                <w:kern w:val="0"/>
                <w:sz w:val="20"/>
                <w:szCs w:val="20"/>
              </w:rPr>
            </w:pPr>
          </w:p>
          <w:p w14:paraId="6B8471F8" w14:textId="77777777" w:rsidR="00344127" w:rsidRPr="00E911F4" w:rsidRDefault="00344127" w:rsidP="00545C56">
            <w:pPr>
              <w:overflowPunct w:val="0"/>
              <w:jc w:val="center"/>
              <w:textAlignment w:val="baseline"/>
              <w:rPr>
                <w:rFonts w:ascii="ＭＳ ゴシック" w:eastAsia="ＭＳ ゴシック" w:hAnsi="ＭＳ ゴシック"/>
                <w:color w:val="000000" w:themeColor="text1"/>
                <w:kern w:val="0"/>
                <w:sz w:val="20"/>
                <w:szCs w:val="20"/>
              </w:rPr>
            </w:pPr>
          </w:p>
          <w:p w14:paraId="531534BF"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p>
          <w:p w14:paraId="6F9574C0" w14:textId="77777777" w:rsidR="00545C56" w:rsidRPr="00E911F4" w:rsidRDefault="00545C56" w:rsidP="00545C5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3ACE322" w14:textId="77777777" w:rsidR="009617BC" w:rsidRPr="00E911F4" w:rsidRDefault="009617BC" w:rsidP="00ED4DB2">
            <w:pPr>
              <w:overflowPunct w:val="0"/>
              <w:jc w:val="center"/>
              <w:textAlignment w:val="baseline"/>
              <w:rPr>
                <w:rFonts w:ascii="ＭＳ ゴシック" w:eastAsia="ＭＳ ゴシック" w:hAnsi="ＭＳ ゴシック"/>
                <w:color w:val="000000" w:themeColor="text1"/>
                <w:sz w:val="22"/>
                <w:szCs w:val="22"/>
              </w:rPr>
            </w:pPr>
          </w:p>
          <w:p w14:paraId="2A927315" w14:textId="77777777" w:rsidR="00E63495" w:rsidRPr="00E911F4" w:rsidRDefault="00E63495" w:rsidP="00ED4DB2">
            <w:pPr>
              <w:overflowPunct w:val="0"/>
              <w:jc w:val="center"/>
              <w:textAlignment w:val="baseline"/>
              <w:rPr>
                <w:rFonts w:ascii="ＭＳ ゴシック" w:eastAsia="ＭＳ ゴシック" w:hAnsi="ＭＳ ゴシック"/>
                <w:color w:val="000000" w:themeColor="text1"/>
                <w:sz w:val="22"/>
                <w:szCs w:val="22"/>
              </w:rPr>
            </w:pPr>
          </w:p>
          <w:p w14:paraId="4F55BD67" w14:textId="77777777" w:rsidR="00E63495" w:rsidRPr="00E911F4" w:rsidRDefault="00E63495" w:rsidP="00ED4DB2">
            <w:pPr>
              <w:overflowPunct w:val="0"/>
              <w:jc w:val="center"/>
              <w:textAlignment w:val="baseline"/>
              <w:rPr>
                <w:rFonts w:ascii="ＭＳ ゴシック" w:eastAsia="ＭＳ ゴシック" w:hAnsi="ＭＳ ゴシック"/>
                <w:color w:val="000000" w:themeColor="text1"/>
                <w:sz w:val="22"/>
                <w:szCs w:val="22"/>
              </w:rPr>
            </w:pPr>
          </w:p>
          <w:p w14:paraId="274FEAEA" w14:textId="77777777" w:rsidR="00E63495" w:rsidRPr="00E911F4" w:rsidRDefault="00E63495" w:rsidP="00ED4DB2">
            <w:pPr>
              <w:overflowPunct w:val="0"/>
              <w:jc w:val="center"/>
              <w:textAlignment w:val="baseline"/>
              <w:rPr>
                <w:rFonts w:ascii="ＭＳ ゴシック" w:eastAsia="ＭＳ ゴシック" w:hAnsi="ＭＳ ゴシック"/>
                <w:color w:val="000000" w:themeColor="text1"/>
                <w:sz w:val="22"/>
                <w:szCs w:val="22"/>
              </w:rPr>
            </w:pPr>
          </w:p>
          <w:p w14:paraId="3FF3EC53"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BBDF36A"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112FD305"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72BF326B"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2BFE1747"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4DCFC18E"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641385B"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7F1BD7BE"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6A30884F"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2EA3B4E"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4EF1FBCC"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p>
          <w:p w14:paraId="3455A07E" w14:textId="77777777" w:rsidR="00E63495" w:rsidRPr="00E911F4" w:rsidRDefault="00E63495" w:rsidP="00E63495">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3FAE461" w14:textId="77777777" w:rsidR="00E63495" w:rsidRPr="00E911F4" w:rsidRDefault="00E63495" w:rsidP="00E63495">
            <w:pPr>
              <w:overflowPunct w:val="0"/>
              <w:textAlignment w:val="baseline"/>
              <w:rPr>
                <w:rFonts w:ascii="ＭＳ ゴシック" w:eastAsia="ＭＳ ゴシック" w:hAnsi="ＭＳ ゴシック"/>
                <w:color w:val="000000" w:themeColor="text1"/>
                <w:sz w:val="22"/>
                <w:szCs w:val="22"/>
              </w:rPr>
            </w:pPr>
          </w:p>
        </w:tc>
      </w:tr>
    </w:tbl>
    <w:p w14:paraId="4B3F495A" w14:textId="77777777" w:rsidR="006064DB" w:rsidRPr="00E911F4" w:rsidRDefault="006064D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26CEDCA7" w14:textId="77777777" w:rsidTr="00344127">
        <w:trPr>
          <w:trHeight w:val="431"/>
          <w:jc w:val="center"/>
        </w:trPr>
        <w:tc>
          <w:tcPr>
            <w:tcW w:w="5802" w:type="dxa"/>
            <w:vAlign w:val="center"/>
          </w:tcPr>
          <w:p w14:paraId="55EDD564"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2020330C"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0E532569" w14:textId="77777777" w:rsidR="00B61AE7" w:rsidRPr="00E911F4" w:rsidRDefault="00B61AE7"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B61AE7" w:rsidRPr="00E911F4" w14:paraId="7E2121BD" w14:textId="77777777" w:rsidTr="00344127">
        <w:trPr>
          <w:trHeight w:val="14480"/>
          <w:jc w:val="center"/>
        </w:trPr>
        <w:tc>
          <w:tcPr>
            <w:tcW w:w="5802" w:type="dxa"/>
          </w:tcPr>
          <w:p w14:paraId="68F3AC49" w14:textId="77777777" w:rsidR="00B61AE7" w:rsidRPr="00E911F4" w:rsidRDefault="00B61AE7" w:rsidP="00FD178F">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843" w:type="dxa"/>
          </w:tcPr>
          <w:p w14:paraId="67256082"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FF43BF6"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○モニタリング記</w:t>
            </w:r>
          </w:p>
          <w:p w14:paraId="77AD12F2"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録</w:t>
            </w:r>
          </w:p>
          <w:p w14:paraId="45BCD22A"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○面接記録</w:t>
            </w:r>
          </w:p>
          <w:p w14:paraId="77D75FA9"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1C7DBE66"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1EFE0707"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12606552"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○(2)から(7)に掲</w:t>
            </w:r>
          </w:p>
          <w:p w14:paraId="171BC319" w14:textId="77777777" w:rsidR="002F3BF9" w:rsidRPr="00E911F4" w:rsidRDefault="00344127" w:rsidP="0034412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げる確認資料</w:t>
            </w:r>
          </w:p>
          <w:p w14:paraId="1F18546D"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036B91DF"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50C7DB4C"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1E34D0CC"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6B3AE1F2"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4CFAF7D3"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○個別支援計画</w:t>
            </w:r>
          </w:p>
          <w:p w14:paraId="53023DAE"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○アセスメント及</w:t>
            </w:r>
          </w:p>
          <w:p w14:paraId="180528DC" w14:textId="77777777" w:rsidR="00344127" w:rsidRPr="00E911F4" w:rsidRDefault="00344127" w:rsidP="00344127">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びモニタリングに関する記録</w:t>
            </w:r>
          </w:p>
          <w:p w14:paraId="18FD41F0" w14:textId="77777777" w:rsidR="00175717" w:rsidRPr="00E911F4" w:rsidRDefault="00175717" w:rsidP="00175717">
            <w:pPr>
              <w:overflowPunct w:val="0"/>
              <w:jc w:val="left"/>
              <w:textAlignment w:val="baseline"/>
              <w:rPr>
                <w:rFonts w:ascii="ＭＳ ゴシック" w:eastAsia="ＭＳ ゴシック" w:hAnsi="ＭＳ ゴシック"/>
                <w:color w:val="000000" w:themeColor="text1"/>
                <w:kern w:val="0"/>
                <w:sz w:val="20"/>
                <w:szCs w:val="20"/>
              </w:rPr>
            </w:pPr>
          </w:p>
          <w:p w14:paraId="46D748A3" w14:textId="77777777" w:rsidR="00175717" w:rsidRPr="00E911F4" w:rsidRDefault="00175717" w:rsidP="00175717">
            <w:pPr>
              <w:overflowPunct w:val="0"/>
              <w:jc w:val="left"/>
              <w:textAlignment w:val="baseline"/>
              <w:rPr>
                <w:rFonts w:ascii="ＭＳ ゴシック" w:eastAsia="ＭＳ ゴシック" w:hAnsi="ＭＳ ゴシック"/>
                <w:color w:val="000000" w:themeColor="text1"/>
                <w:kern w:val="0"/>
                <w:sz w:val="20"/>
                <w:szCs w:val="20"/>
              </w:rPr>
            </w:pPr>
          </w:p>
          <w:p w14:paraId="4C0A74BF"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○個別支援計画</w:t>
            </w:r>
          </w:p>
          <w:p w14:paraId="482DB3EE"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○アセスメント及</w:t>
            </w:r>
          </w:p>
          <w:p w14:paraId="1C5C848F" w14:textId="77777777" w:rsidR="00344127" w:rsidRPr="00E911F4" w:rsidRDefault="00344127" w:rsidP="00344127">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びモニタリングに関する記録</w:t>
            </w:r>
          </w:p>
          <w:p w14:paraId="24562649"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○サービス提供の</w:t>
            </w:r>
          </w:p>
          <w:p w14:paraId="18078B2D" w14:textId="77777777" w:rsidR="00344127" w:rsidRPr="00E911F4" w:rsidRDefault="00344127" w:rsidP="0034412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記録</w:t>
            </w:r>
          </w:p>
          <w:p w14:paraId="7472E9DA"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77824C59"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○他の従業者に指</w:t>
            </w:r>
          </w:p>
          <w:p w14:paraId="5CB7F1C9" w14:textId="77777777" w:rsidR="00344127" w:rsidRPr="00E911F4" w:rsidRDefault="00344127" w:rsidP="00344127">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導及び助言した記録</w:t>
            </w:r>
          </w:p>
          <w:p w14:paraId="17C384D0"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p>
          <w:p w14:paraId="42CADC68" w14:textId="77777777" w:rsidR="002F3BF9" w:rsidRPr="00E911F4" w:rsidRDefault="00344127" w:rsidP="00344127">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7B764823"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03BA5610"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E84544B"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○個別支援計画</w:t>
            </w:r>
          </w:p>
          <w:p w14:paraId="55A288BA"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○サービス提供の</w:t>
            </w:r>
          </w:p>
          <w:p w14:paraId="57642C59" w14:textId="77777777" w:rsidR="00344127" w:rsidRPr="00E911F4" w:rsidRDefault="00344127" w:rsidP="0034412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記録</w:t>
            </w:r>
          </w:p>
          <w:p w14:paraId="390637EF" w14:textId="77777777" w:rsidR="00344127" w:rsidRPr="00E911F4" w:rsidRDefault="00344127" w:rsidP="0017571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kern w:val="0"/>
                <w:sz w:val="20"/>
                <w:szCs w:val="20"/>
              </w:rPr>
              <w:t>○業務日誌等</w:t>
            </w:r>
          </w:p>
        </w:tc>
        <w:tc>
          <w:tcPr>
            <w:tcW w:w="2255" w:type="dxa"/>
          </w:tcPr>
          <w:p w14:paraId="3E9CB15A"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C4CA842"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3DFA84B"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7648278D"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4922320D"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3FE6F0DE"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9B34DD1"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0EBD0440"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458BD02"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項</w:t>
            </w:r>
            <w:r w:rsidRPr="00E911F4">
              <w:rPr>
                <w:rFonts w:ascii="ＭＳ ゴシック" w:eastAsia="ＭＳ ゴシック" w:hAnsi="ＭＳ ゴシック" w:cs="ＭＳ ゴシック"/>
                <w:color w:val="000000" w:themeColor="text1"/>
                <w:kern w:val="0"/>
                <w:sz w:val="20"/>
                <w:szCs w:val="20"/>
              </w:rPr>
              <w:t>)</w:t>
            </w:r>
          </w:p>
          <w:p w14:paraId="5B579A37"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4AC41B6D"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605D1091"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D51810F"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準用（第60条</w:t>
            </w:r>
            <w:r w:rsidRPr="00E911F4">
              <w:rPr>
                <w:rFonts w:ascii="ＭＳ ゴシック" w:eastAsia="ＭＳ ゴシック" w:hAnsi="ＭＳ ゴシック" w:cs="ＭＳ ゴシック"/>
                <w:color w:val="000000" w:themeColor="text1"/>
                <w:kern w:val="0"/>
                <w:sz w:val="20"/>
                <w:szCs w:val="20"/>
              </w:rPr>
              <w:t>)</w:t>
            </w:r>
          </w:p>
          <w:p w14:paraId="6AD11C59"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733984EE"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00AD8F62"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D624BE4"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5F062086"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091AB0F4"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60032A99"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748624FE"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59461650"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70D2E695"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65E4D511"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6CEDF98"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9648BB5"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41506F27" w14:textId="77777777" w:rsidR="00344127" w:rsidRPr="00E911F4" w:rsidRDefault="00344127" w:rsidP="002F3BF9">
            <w:pPr>
              <w:overflowPunct w:val="0"/>
              <w:jc w:val="left"/>
              <w:textAlignment w:val="baseline"/>
              <w:rPr>
                <w:rFonts w:ascii="ＭＳ ゴシック" w:eastAsia="ＭＳ ゴシック" w:hAnsi="ＭＳ ゴシック"/>
                <w:color w:val="000000" w:themeColor="text1"/>
                <w:kern w:val="0"/>
                <w:sz w:val="20"/>
                <w:szCs w:val="20"/>
              </w:rPr>
            </w:pPr>
          </w:p>
          <w:p w14:paraId="45C50130" w14:textId="77777777" w:rsidR="00344127" w:rsidRPr="00E911F4" w:rsidRDefault="00344127" w:rsidP="002F3BF9">
            <w:pPr>
              <w:overflowPunct w:val="0"/>
              <w:jc w:val="left"/>
              <w:textAlignment w:val="baseline"/>
              <w:rPr>
                <w:rFonts w:ascii="ＭＳ ゴシック" w:eastAsia="ＭＳ ゴシック" w:hAnsi="ＭＳ ゴシック"/>
                <w:color w:val="000000" w:themeColor="text1"/>
                <w:kern w:val="0"/>
                <w:sz w:val="20"/>
                <w:szCs w:val="20"/>
              </w:rPr>
            </w:pPr>
          </w:p>
          <w:p w14:paraId="31CB55FF"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60AEDD05" w14:textId="77777777" w:rsidR="00175717" w:rsidRPr="00E911F4" w:rsidRDefault="00175717" w:rsidP="002F3BF9">
            <w:pPr>
              <w:overflowPunct w:val="0"/>
              <w:jc w:val="left"/>
              <w:textAlignment w:val="baseline"/>
              <w:rPr>
                <w:rFonts w:ascii="ＭＳ ゴシック" w:eastAsia="ＭＳ ゴシック" w:hAnsi="ＭＳ ゴシック"/>
                <w:color w:val="000000" w:themeColor="text1"/>
                <w:kern w:val="0"/>
                <w:sz w:val="20"/>
                <w:szCs w:val="20"/>
              </w:rPr>
            </w:pPr>
          </w:p>
          <w:p w14:paraId="2F61EA4D"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r w:rsidRPr="00E911F4">
              <w:rPr>
                <w:rFonts w:ascii="ＭＳ ゴシック" w:eastAsia="ＭＳ ゴシック" w:hAnsi="ＭＳ ゴシック" w:cs="ＭＳ ゴシック"/>
                <w:color w:val="000000" w:themeColor="text1"/>
                <w:kern w:val="0"/>
                <w:sz w:val="20"/>
                <w:szCs w:val="20"/>
              </w:rPr>
              <w:t xml:space="preserve">     </w:t>
            </w:r>
          </w:p>
          <w:p w14:paraId="5A664B83"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1条</w:t>
            </w:r>
            <w:r w:rsidRPr="00E911F4">
              <w:rPr>
                <w:rFonts w:ascii="ＭＳ ゴシック" w:eastAsia="ＭＳ ゴシック" w:hAnsi="ＭＳ ゴシック" w:cs="ＭＳ ゴシック"/>
                <w:color w:val="000000" w:themeColor="text1"/>
                <w:kern w:val="0"/>
                <w:sz w:val="20"/>
                <w:szCs w:val="20"/>
              </w:rPr>
              <w:t>)</w:t>
            </w:r>
          </w:p>
          <w:p w14:paraId="216BBBA1"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3D09DD90" w14:textId="77777777" w:rsidR="00B61AE7" w:rsidRPr="00E911F4" w:rsidRDefault="00B61AE7" w:rsidP="00ED4DB2">
            <w:pPr>
              <w:overflowPunct w:val="0"/>
              <w:textAlignment w:val="baseline"/>
              <w:rPr>
                <w:rFonts w:ascii="ＭＳ ゴシック" w:eastAsia="ＭＳ ゴシック" w:hAnsi="ＭＳ ゴシック"/>
                <w:color w:val="000000" w:themeColor="text1"/>
                <w:sz w:val="20"/>
                <w:szCs w:val="20"/>
              </w:rPr>
            </w:pPr>
          </w:p>
          <w:p w14:paraId="3E85C17E" w14:textId="77777777" w:rsidR="000071F1" w:rsidRPr="00E911F4" w:rsidRDefault="000071F1" w:rsidP="00ED4DB2">
            <w:pPr>
              <w:overflowPunct w:val="0"/>
              <w:textAlignment w:val="baseline"/>
              <w:rPr>
                <w:rFonts w:ascii="ＭＳ ゴシック" w:eastAsia="ＭＳ ゴシック" w:hAnsi="ＭＳ ゴシック"/>
                <w:color w:val="000000" w:themeColor="text1"/>
                <w:sz w:val="20"/>
                <w:szCs w:val="20"/>
              </w:rPr>
            </w:pPr>
          </w:p>
          <w:p w14:paraId="2C5CD2FF"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4条第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00173A69"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16288359"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3(2)</w:t>
            </w:r>
          </w:p>
          <w:p w14:paraId="2B439F76" w14:textId="77777777" w:rsidR="00E63495" w:rsidRPr="00E911F4" w:rsidRDefault="00E63495" w:rsidP="00E63495">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第四</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3(10))</w:t>
            </w:r>
            <w:r w:rsidRPr="00E911F4">
              <w:rPr>
                <w:rFonts w:ascii="ＭＳ ゴシック" w:eastAsia="ＭＳ ゴシック" w:hAnsi="ＭＳ ゴシック" w:cs="ＭＳ ゴシック" w:hint="eastAsia"/>
                <w:color w:val="000000" w:themeColor="text1"/>
                <w:kern w:val="0"/>
                <w:sz w:val="20"/>
                <w:szCs w:val="20"/>
              </w:rPr>
              <w:t>参照</w:t>
            </w:r>
          </w:p>
          <w:p w14:paraId="5C4946DA"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p>
          <w:p w14:paraId="023010C9"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4条第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09009E9A" w14:textId="77777777" w:rsidR="00E63495" w:rsidRPr="00E911F4" w:rsidRDefault="00E63495" w:rsidP="00E63495">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7D13A88"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4条第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30BF7A45" w14:textId="77777777" w:rsidR="00E63495" w:rsidRPr="00E911F4" w:rsidRDefault="00E63495" w:rsidP="00E63495">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CC271F9" w14:textId="77777777" w:rsidR="00E63495" w:rsidRPr="00E911F4" w:rsidRDefault="00E63495" w:rsidP="00E6349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4条第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項</w:t>
            </w:r>
          </w:p>
          <w:p w14:paraId="0A9B2D2F" w14:textId="77777777" w:rsidR="00E63495" w:rsidRPr="00E911F4" w:rsidRDefault="00E63495" w:rsidP="00ED4DB2">
            <w:pPr>
              <w:overflowPunct w:val="0"/>
              <w:textAlignment w:val="baseline"/>
              <w:rPr>
                <w:rFonts w:ascii="ＭＳ ゴシック" w:eastAsia="ＭＳ ゴシック" w:hAnsi="ＭＳ ゴシック"/>
                <w:color w:val="000000" w:themeColor="text1"/>
                <w:sz w:val="20"/>
                <w:szCs w:val="20"/>
              </w:rPr>
            </w:pPr>
          </w:p>
        </w:tc>
      </w:tr>
    </w:tbl>
    <w:p w14:paraId="58183C4E" w14:textId="77777777" w:rsidR="00C87FFD" w:rsidRPr="00E911F4" w:rsidRDefault="00C87F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3B0C7A4C" w14:textId="77777777" w:rsidTr="006A15F1">
        <w:trPr>
          <w:trHeight w:val="431"/>
          <w:jc w:val="center"/>
        </w:trPr>
        <w:tc>
          <w:tcPr>
            <w:tcW w:w="2340" w:type="dxa"/>
            <w:vAlign w:val="center"/>
          </w:tcPr>
          <w:p w14:paraId="34CE64DD"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120" w:type="dxa"/>
            <w:vAlign w:val="center"/>
          </w:tcPr>
          <w:p w14:paraId="6D0034AB"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3BF181C7"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C87FFD" w:rsidRPr="00E911F4" w14:paraId="4322D460" w14:textId="77777777">
        <w:trPr>
          <w:trHeight w:val="14480"/>
          <w:jc w:val="center"/>
        </w:trPr>
        <w:tc>
          <w:tcPr>
            <w:tcW w:w="2340" w:type="dxa"/>
          </w:tcPr>
          <w:p w14:paraId="68BC88A1"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23D26C38" w14:textId="77777777" w:rsidR="002F3BF9" w:rsidRPr="00E911F4" w:rsidRDefault="00E63495" w:rsidP="002F3BF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19　介護</w:t>
            </w:r>
          </w:p>
          <w:p w14:paraId="5A8E711D"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25965E65"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4B02202"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44156DFC"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05292C6D"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1799F6D7"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089F5426" w14:textId="77777777" w:rsidR="00025EA8" w:rsidRPr="00E911F4" w:rsidRDefault="00025EA8" w:rsidP="002F3BF9">
            <w:pPr>
              <w:overflowPunct w:val="0"/>
              <w:jc w:val="left"/>
              <w:textAlignment w:val="baseline"/>
              <w:rPr>
                <w:rFonts w:ascii="ＭＳ ゴシック" w:eastAsia="ＭＳ ゴシック" w:hAnsi="ＭＳ ゴシック"/>
                <w:color w:val="000000" w:themeColor="text1"/>
                <w:kern w:val="0"/>
                <w:sz w:val="20"/>
                <w:szCs w:val="20"/>
              </w:rPr>
            </w:pPr>
          </w:p>
          <w:p w14:paraId="636BF890" w14:textId="77777777" w:rsidR="00025EA8" w:rsidRPr="00E911F4" w:rsidRDefault="00025EA8" w:rsidP="002F3BF9">
            <w:pPr>
              <w:overflowPunct w:val="0"/>
              <w:jc w:val="left"/>
              <w:textAlignment w:val="baseline"/>
              <w:rPr>
                <w:rFonts w:ascii="ＭＳ ゴシック" w:eastAsia="ＭＳ ゴシック" w:hAnsi="ＭＳ ゴシック"/>
                <w:color w:val="000000" w:themeColor="text1"/>
                <w:kern w:val="0"/>
                <w:sz w:val="20"/>
                <w:szCs w:val="20"/>
              </w:rPr>
            </w:pPr>
          </w:p>
          <w:p w14:paraId="402BA672" w14:textId="77777777" w:rsidR="00025EA8" w:rsidRPr="00E911F4" w:rsidRDefault="00025EA8" w:rsidP="002F3BF9">
            <w:pPr>
              <w:overflowPunct w:val="0"/>
              <w:jc w:val="left"/>
              <w:textAlignment w:val="baseline"/>
              <w:rPr>
                <w:rFonts w:ascii="ＭＳ ゴシック" w:eastAsia="ＭＳ ゴシック" w:hAnsi="ＭＳ ゴシック"/>
                <w:color w:val="000000" w:themeColor="text1"/>
                <w:kern w:val="0"/>
                <w:sz w:val="20"/>
                <w:szCs w:val="20"/>
              </w:rPr>
            </w:pPr>
          </w:p>
          <w:p w14:paraId="659D4019" w14:textId="77777777" w:rsidR="00025EA8" w:rsidRPr="00E911F4" w:rsidRDefault="00025EA8" w:rsidP="002F3BF9">
            <w:pPr>
              <w:overflowPunct w:val="0"/>
              <w:jc w:val="left"/>
              <w:textAlignment w:val="baseline"/>
              <w:rPr>
                <w:rFonts w:ascii="ＭＳ ゴシック" w:eastAsia="ＭＳ ゴシック" w:hAnsi="ＭＳ ゴシック"/>
                <w:color w:val="000000" w:themeColor="text1"/>
                <w:kern w:val="0"/>
                <w:sz w:val="20"/>
                <w:szCs w:val="20"/>
              </w:rPr>
            </w:pPr>
          </w:p>
          <w:p w14:paraId="5CB0F35F" w14:textId="77777777" w:rsidR="00025EA8" w:rsidRPr="00E911F4" w:rsidRDefault="00025EA8" w:rsidP="002F3BF9">
            <w:pPr>
              <w:overflowPunct w:val="0"/>
              <w:jc w:val="left"/>
              <w:textAlignment w:val="baseline"/>
              <w:rPr>
                <w:rFonts w:ascii="ＭＳ ゴシック" w:eastAsia="ＭＳ ゴシック" w:hAnsi="ＭＳ ゴシック"/>
                <w:color w:val="000000" w:themeColor="text1"/>
                <w:kern w:val="0"/>
                <w:sz w:val="20"/>
                <w:szCs w:val="20"/>
              </w:rPr>
            </w:pPr>
          </w:p>
          <w:p w14:paraId="0B7559C2" w14:textId="77777777" w:rsidR="00025EA8" w:rsidRPr="00E911F4" w:rsidRDefault="00025EA8" w:rsidP="002F3BF9">
            <w:pPr>
              <w:overflowPunct w:val="0"/>
              <w:jc w:val="left"/>
              <w:textAlignment w:val="baseline"/>
              <w:rPr>
                <w:rFonts w:ascii="ＭＳ ゴシック" w:eastAsia="ＭＳ ゴシック" w:hAnsi="ＭＳ ゴシック"/>
                <w:color w:val="000000" w:themeColor="text1"/>
                <w:kern w:val="0"/>
                <w:sz w:val="20"/>
                <w:szCs w:val="20"/>
              </w:rPr>
            </w:pPr>
          </w:p>
          <w:p w14:paraId="30011D93" w14:textId="77777777" w:rsidR="002F3BF9" w:rsidRPr="00E911F4" w:rsidRDefault="002F3BF9" w:rsidP="002F3BF9">
            <w:pPr>
              <w:overflowPunct w:val="0"/>
              <w:jc w:val="left"/>
              <w:textAlignment w:val="baseline"/>
              <w:rPr>
                <w:rFonts w:ascii="ＭＳ ゴシック" w:eastAsia="ＭＳ ゴシック" w:hAnsi="ＭＳ ゴシック"/>
                <w:color w:val="000000" w:themeColor="text1"/>
                <w:kern w:val="0"/>
                <w:sz w:val="20"/>
                <w:szCs w:val="20"/>
              </w:rPr>
            </w:pPr>
          </w:p>
          <w:p w14:paraId="35D86FC9" w14:textId="77777777" w:rsidR="00C87FFD" w:rsidRPr="00E911F4" w:rsidRDefault="002F3BF9" w:rsidP="002F3BF9">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color w:val="000000" w:themeColor="text1"/>
                <w:kern w:val="0"/>
                <w:sz w:val="20"/>
                <w:szCs w:val="20"/>
              </w:rPr>
              <w:t>20</w:t>
            </w:r>
            <w:r w:rsidRPr="00E911F4">
              <w:rPr>
                <w:rFonts w:ascii="ＭＳ ゴシック" w:eastAsia="ＭＳ ゴシック" w:hAnsi="ＭＳ ゴシック" w:cs="ＭＳ ゴシック" w:hint="eastAsia"/>
                <w:color w:val="000000" w:themeColor="text1"/>
                <w:kern w:val="0"/>
                <w:sz w:val="20"/>
                <w:szCs w:val="20"/>
              </w:rPr>
              <w:t xml:space="preserve">　生産活動</w:t>
            </w:r>
          </w:p>
        </w:tc>
        <w:tc>
          <w:tcPr>
            <w:tcW w:w="6120" w:type="dxa"/>
          </w:tcPr>
          <w:p w14:paraId="4B4554A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DCC5977"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（５）常時</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人以上の従業者を介護に従事させているか。</w:t>
            </w:r>
          </w:p>
          <w:p w14:paraId="6390EDD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A003E9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66F2F7C" w14:textId="77777777" w:rsidR="00344127" w:rsidRPr="00E911F4" w:rsidRDefault="00344127" w:rsidP="008515A7">
            <w:pPr>
              <w:overflowPunct w:val="0"/>
              <w:jc w:val="left"/>
              <w:textAlignment w:val="baseline"/>
              <w:rPr>
                <w:rFonts w:ascii="ＭＳ ゴシック" w:eastAsia="ＭＳ ゴシック" w:hAnsi="ＭＳ ゴシック"/>
                <w:color w:val="000000" w:themeColor="text1"/>
                <w:kern w:val="0"/>
                <w:sz w:val="20"/>
                <w:szCs w:val="20"/>
              </w:rPr>
            </w:pPr>
          </w:p>
          <w:p w14:paraId="727D53BA" w14:textId="77777777" w:rsidR="00344127" w:rsidRPr="00E911F4" w:rsidRDefault="00344127" w:rsidP="008515A7">
            <w:pPr>
              <w:overflowPunct w:val="0"/>
              <w:jc w:val="left"/>
              <w:textAlignment w:val="baseline"/>
              <w:rPr>
                <w:rFonts w:ascii="ＭＳ ゴシック" w:eastAsia="ＭＳ ゴシック" w:hAnsi="ＭＳ ゴシック"/>
                <w:color w:val="000000" w:themeColor="text1"/>
                <w:kern w:val="0"/>
                <w:sz w:val="20"/>
                <w:szCs w:val="20"/>
              </w:rPr>
            </w:pPr>
          </w:p>
          <w:p w14:paraId="4D0202CD" w14:textId="77777777" w:rsidR="00344127" w:rsidRPr="00E911F4" w:rsidRDefault="00344127" w:rsidP="008515A7">
            <w:pPr>
              <w:overflowPunct w:val="0"/>
              <w:jc w:val="left"/>
              <w:textAlignment w:val="baseline"/>
              <w:rPr>
                <w:rFonts w:ascii="ＭＳ ゴシック" w:eastAsia="ＭＳ ゴシック" w:hAnsi="ＭＳ ゴシック"/>
                <w:color w:val="000000" w:themeColor="text1"/>
                <w:kern w:val="0"/>
                <w:sz w:val="20"/>
                <w:szCs w:val="20"/>
              </w:rPr>
            </w:pPr>
          </w:p>
          <w:p w14:paraId="6132529B"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（６）利用者に対して、利用者の負担により、当該事業所の従業者以外の者による介護を受けさせていないか。</w:t>
            </w:r>
          </w:p>
          <w:p w14:paraId="6297DFD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774468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2C18A3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15DF7702"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kern w:val="0"/>
                <w:sz w:val="20"/>
                <w:szCs w:val="20"/>
              </w:rPr>
            </w:pPr>
          </w:p>
          <w:p w14:paraId="38E54F35"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kern w:val="0"/>
                <w:sz w:val="20"/>
                <w:szCs w:val="20"/>
              </w:rPr>
            </w:pPr>
          </w:p>
          <w:p w14:paraId="501C8908"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kern w:val="0"/>
                <w:sz w:val="20"/>
                <w:szCs w:val="20"/>
              </w:rPr>
            </w:pPr>
          </w:p>
          <w:p w14:paraId="71C1DD82"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（１）生産活動の機会の提供に当たっては、地域の実情並びに製品及びサービスの需給状況等を考慮するよう努めているか。</w:t>
            </w:r>
          </w:p>
          <w:p w14:paraId="355BA9C1"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188C2FC0" w14:textId="77777777" w:rsidR="00E63495" w:rsidRPr="00E911F4" w:rsidRDefault="00E63495" w:rsidP="008515A7">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55109C09" w14:textId="77777777" w:rsidR="008515A7" w:rsidRPr="00E911F4" w:rsidRDefault="008515A7" w:rsidP="00256B48">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また、利用者の心身の状況、利用者本人の意向、適性、障害の特性、能力などを考慮し、多種多様な生産活動の場を提供できるように努めているか。</w:t>
            </w:r>
          </w:p>
          <w:p w14:paraId="793EE374"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CA8BF57"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70C16384"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4613A2FB"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kern w:val="0"/>
                <w:sz w:val="20"/>
                <w:szCs w:val="20"/>
              </w:rPr>
            </w:pPr>
          </w:p>
          <w:p w14:paraId="7A6063E7"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EE58443"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（２）生産活動の機会の提供に当たっては、生産活動に従事する者の作業時間、作業量等がその者に過重な負担とならないように配慮しているか。</w:t>
            </w:r>
          </w:p>
          <w:p w14:paraId="260FD52F"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4872338E" w14:textId="77777777" w:rsidR="000071F1" w:rsidRPr="00E911F4" w:rsidRDefault="000071F1"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6030B35D" w14:textId="77777777" w:rsidR="000071F1" w:rsidRPr="00E911F4" w:rsidRDefault="000071F1"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475DDC63" w14:textId="77777777" w:rsidR="000071F1" w:rsidRPr="00E911F4" w:rsidRDefault="000071F1"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76DCA77D" w14:textId="77777777" w:rsidR="000071F1" w:rsidRPr="00E911F4" w:rsidRDefault="000071F1"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0A126B56"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7FAC7EB5"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（３）生産活動の機会の提供に当たっては、生産活動の能率の向上が図られるよう、利用者の障害の特性等を踏まえた工夫を行っているか。</w:t>
            </w:r>
          </w:p>
          <w:p w14:paraId="1785D600"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46F7560"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42F6A044" w14:textId="77777777" w:rsidR="000071F1" w:rsidRPr="00E911F4" w:rsidRDefault="000071F1" w:rsidP="008515A7">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A6F39FB" w14:textId="77777777" w:rsidR="000050B2" w:rsidRPr="00E911F4" w:rsidRDefault="008515A7" w:rsidP="008515A7">
            <w:pPr>
              <w:overflowPunct w:val="0"/>
              <w:ind w:left="400" w:hangingChars="200" w:hanging="400"/>
              <w:jc w:val="left"/>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0"/>
              </w:rPr>
              <w:t>（４）生産活動の機会の提供に当たっては、防塵設備又は消火設備の設置等生産活動を安全に行うために必要かつ適切な措置を講じているか。</w:t>
            </w:r>
          </w:p>
        </w:tc>
        <w:tc>
          <w:tcPr>
            <w:tcW w:w="1440" w:type="dxa"/>
          </w:tcPr>
          <w:p w14:paraId="68100D86"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4AE3C87D"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F8F3216"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3814531"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148426B" w14:textId="77777777" w:rsidR="00025EA8" w:rsidRPr="00E911F4" w:rsidRDefault="00025EA8" w:rsidP="008515A7">
            <w:pPr>
              <w:overflowPunct w:val="0"/>
              <w:jc w:val="center"/>
              <w:textAlignment w:val="baseline"/>
              <w:rPr>
                <w:rFonts w:ascii="ＭＳ ゴシック" w:eastAsia="ＭＳ ゴシック" w:hAnsi="ＭＳ ゴシック"/>
                <w:color w:val="000000" w:themeColor="text1"/>
                <w:kern w:val="0"/>
                <w:sz w:val="20"/>
                <w:szCs w:val="20"/>
              </w:rPr>
            </w:pPr>
          </w:p>
          <w:p w14:paraId="6C28BFA3" w14:textId="77777777" w:rsidR="00025EA8" w:rsidRPr="00E911F4" w:rsidRDefault="00025EA8" w:rsidP="008515A7">
            <w:pPr>
              <w:overflowPunct w:val="0"/>
              <w:jc w:val="center"/>
              <w:textAlignment w:val="baseline"/>
              <w:rPr>
                <w:rFonts w:ascii="ＭＳ ゴシック" w:eastAsia="ＭＳ ゴシック" w:hAnsi="ＭＳ ゴシック"/>
                <w:color w:val="000000" w:themeColor="text1"/>
                <w:kern w:val="0"/>
                <w:sz w:val="20"/>
                <w:szCs w:val="20"/>
              </w:rPr>
            </w:pPr>
          </w:p>
          <w:p w14:paraId="724CB5F7" w14:textId="77777777" w:rsidR="00025EA8" w:rsidRPr="00E911F4" w:rsidRDefault="00025EA8" w:rsidP="008515A7">
            <w:pPr>
              <w:overflowPunct w:val="0"/>
              <w:jc w:val="center"/>
              <w:textAlignment w:val="baseline"/>
              <w:rPr>
                <w:rFonts w:ascii="ＭＳ ゴシック" w:eastAsia="ＭＳ ゴシック" w:hAnsi="ＭＳ ゴシック"/>
                <w:color w:val="000000" w:themeColor="text1"/>
                <w:kern w:val="0"/>
                <w:sz w:val="20"/>
                <w:szCs w:val="20"/>
              </w:rPr>
            </w:pPr>
          </w:p>
          <w:p w14:paraId="03EDB859"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1C5EC4C"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310701C4"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74DB9417"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6CD3908"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A11B95B" w14:textId="77777777" w:rsidR="00025EA8" w:rsidRPr="00E911F4" w:rsidRDefault="00025EA8" w:rsidP="008515A7">
            <w:pPr>
              <w:overflowPunct w:val="0"/>
              <w:jc w:val="center"/>
              <w:textAlignment w:val="baseline"/>
              <w:rPr>
                <w:rFonts w:ascii="ＭＳ ゴシック" w:eastAsia="ＭＳ ゴシック" w:hAnsi="ＭＳ ゴシック"/>
                <w:color w:val="000000" w:themeColor="text1"/>
                <w:kern w:val="0"/>
                <w:sz w:val="20"/>
                <w:szCs w:val="20"/>
              </w:rPr>
            </w:pPr>
          </w:p>
          <w:p w14:paraId="05009C8C" w14:textId="77777777" w:rsidR="00025EA8" w:rsidRPr="00E911F4" w:rsidRDefault="00025EA8" w:rsidP="008515A7">
            <w:pPr>
              <w:overflowPunct w:val="0"/>
              <w:jc w:val="center"/>
              <w:textAlignment w:val="baseline"/>
              <w:rPr>
                <w:rFonts w:ascii="ＭＳ ゴシック" w:eastAsia="ＭＳ ゴシック" w:hAnsi="ＭＳ ゴシック"/>
                <w:color w:val="000000" w:themeColor="text1"/>
                <w:kern w:val="0"/>
                <w:sz w:val="20"/>
                <w:szCs w:val="20"/>
              </w:rPr>
            </w:pPr>
          </w:p>
          <w:p w14:paraId="03825B17" w14:textId="77777777" w:rsidR="00025EA8" w:rsidRPr="00E911F4" w:rsidRDefault="00025EA8" w:rsidP="008515A7">
            <w:pPr>
              <w:overflowPunct w:val="0"/>
              <w:jc w:val="center"/>
              <w:textAlignment w:val="baseline"/>
              <w:rPr>
                <w:rFonts w:ascii="ＭＳ ゴシック" w:eastAsia="ＭＳ ゴシック" w:hAnsi="ＭＳ ゴシック"/>
                <w:color w:val="000000" w:themeColor="text1"/>
                <w:kern w:val="0"/>
                <w:sz w:val="20"/>
                <w:szCs w:val="20"/>
              </w:rPr>
            </w:pPr>
          </w:p>
          <w:p w14:paraId="3AED259F" w14:textId="77777777" w:rsidR="008515A7" w:rsidRPr="00E911F4" w:rsidRDefault="008515A7" w:rsidP="00025EA8">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6C91B4E"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C29514E"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38211299" w14:textId="77777777" w:rsidR="00E63495" w:rsidRPr="00E911F4" w:rsidRDefault="00E63495" w:rsidP="008515A7">
            <w:pPr>
              <w:overflowPunct w:val="0"/>
              <w:jc w:val="center"/>
              <w:textAlignment w:val="baseline"/>
              <w:rPr>
                <w:rFonts w:ascii="ＭＳ ゴシック" w:eastAsia="ＭＳ ゴシック" w:hAnsi="ＭＳ ゴシック"/>
                <w:color w:val="000000" w:themeColor="text1"/>
                <w:kern w:val="0"/>
                <w:sz w:val="20"/>
                <w:szCs w:val="20"/>
              </w:rPr>
            </w:pPr>
          </w:p>
          <w:p w14:paraId="67D35BAF"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2713C31"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3D1EE1B1"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64C51E7D"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792F7D6B"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DEB742C"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3CD49107"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41CC999A" w14:textId="77777777" w:rsidR="00025EA8" w:rsidRPr="00E911F4" w:rsidRDefault="00025EA8" w:rsidP="008515A7">
            <w:pPr>
              <w:overflowPunct w:val="0"/>
              <w:jc w:val="center"/>
              <w:textAlignment w:val="baseline"/>
              <w:rPr>
                <w:rFonts w:ascii="ＭＳ ゴシック" w:eastAsia="ＭＳ ゴシック" w:hAnsi="ＭＳ ゴシック"/>
                <w:color w:val="000000" w:themeColor="text1"/>
                <w:kern w:val="0"/>
                <w:sz w:val="20"/>
                <w:szCs w:val="20"/>
              </w:rPr>
            </w:pPr>
          </w:p>
          <w:p w14:paraId="612D7D8A" w14:textId="77777777" w:rsidR="008515A7" w:rsidRPr="00E911F4" w:rsidRDefault="008515A7" w:rsidP="008515A7">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935F3BF" w14:textId="77777777" w:rsidR="008515A7" w:rsidRPr="00E911F4" w:rsidRDefault="008515A7" w:rsidP="008515A7">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15D4AD59"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1B0AE356"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0BC00FF8"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623159A2"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1A489311"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6D3EA646"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177DC6FD"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4F479F9E"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9C343B9"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309C316"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488DE348"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06551528"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09194466"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961BE9E"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5DA8AC4" w14:textId="77777777" w:rsidR="00C87FFD" w:rsidRPr="00E911F4" w:rsidRDefault="00C87FFD" w:rsidP="0009266D">
            <w:pPr>
              <w:overflowPunct w:val="0"/>
              <w:jc w:val="center"/>
              <w:textAlignment w:val="baseline"/>
              <w:rPr>
                <w:rFonts w:ascii="ＭＳ ゴシック" w:eastAsia="ＭＳ ゴシック" w:hAnsi="ＭＳ ゴシック"/>
                <w:color w:val="000000" w:themeColor="text1"/>
                <w:sz w:val="22"/>
                <w:szCs w:val="22"/>
              </w:rPr>
            </w:pPr>
          </w:p>
          <w:p w14:paraId="4C0A5319" w14:textId="77777777" w:rsidR="008515A7" w:rsidRPr="00E911F4" w:rsidRDefault="008515A7" w:rsidP="0009266D">
            <w:pPr>
              <w:overflowPunct w:val="0"/>
              <w:jc w:val="center"/>
              <w:textAlignment w:val="baseline"/>
              <w:rPr>
                <w:rFonts w:ascii="ＭＳ ゴシック" w:eastAsia="ＭＳ ゴシック" w:hAnsi="ＭＳ ゴシック"/>
                <w:color w:val="000000" w:themeColor="text1"/>
                <w:sz w:val="22"/>
                <w:szCs w:val="22"/>
              </w:rPr>
            </w:pPr>
          </w:p>
        </w:tc>
      </w:tr>
    </w:tbl>
    <w:p w14:paraId="2A3A4F1A" w14:textId="77777777" w:rsidR="00121D62" w:rsidRPr="00E911F4" w:rsidRDefault="00121D6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1CEE4BF3" w14:textId="77777777" w:rsidTr="00344127">
        <w:trPr>
          <w:trHeight w:val="431"/>
          <w:jc w:val="center"/>
        </w:trPr>
        <w:tc>
          <w:tcPr>
            <w:tcW w:w="5802" w:type="dxa"/>
            <w:vAlign w:val="center"/>
          </w:tcPr>
          <w:p w14:paraId="19F96553" w14:textId="77777777" w:rsidR="00866C0C" w:rsidRPr="00E911F4" w:rsidRDefault="00866C0C"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0FB0E291" w14:textId="77777777" w:rsidR="00866C0C" w:rsidRPr="00E911F4" w:rsidRDefault="00866C0C"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0FF09E1C" w14:textId="77777777" w:rsidR="00866C0C" w:rsidRPr="00E911F4" w:rsidRDefault="00866C0C" w:rsidP="00ED4DB2">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866C0C" w:rsidRPr="00E911F4" w14:paraId="4E5025F3" w14:textId="77777777" w:rsidTr="00344127">
        <w:trPr>
          <w:trHeight w:val="14480"/>
          <w:jc w:val="center"/>
        </w:trPr>
        <w:tc>
          <w:tcPr>
            <w:tcW w:w="5802" w:type="dxa"/>
          </w:tcPr>
          <w:p w14:paraId="7CE4707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2BB27C5" w14:textId="77777777" w:rsidR="008515A7" w:rsidRPr="00E911F4" w:rsidRDefault="008515A7" w:rsidP="008515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常時１人以上の従業者を介護に従事させる」とは、適切な介護を提供できるように介護に従事する生活支援員等の勤務体制を定めておくとともに、２以上の生活支援員等の勤務体制を組む場合(複数の指定生活介護の単位を設置し、指定生活介護を提供する場合を含む。)は、それぞれの勤務体制において常時１人以上の常勤の生活支援員等の配置を行わなければならない。</w:t>
            </w:r>
          </w:p>
          <w:p w14:paraId="40F1A6BB" w14:textId="77777777" w:rsidR="000071F1" w:rsidRPr="00E911F4" w:rsidRDefault="000071F1"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11961892" w14:textId="77777777" w:rsidR="00025EA8" w:rsidRPr="00E911F4" w:rsidRDefault="00025EA8"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46395B33" w14:textId="77777777" w:rsidR="00025EA8" w:rsidRPr="00E911F4" w:rsidRDefault="00025EA8"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216C9C47" w14:textId="77777777" w:rsidR="00025EA8" w:rsidRPr="00E911F4" w:rsidRDefault="00025EA8"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5EB42715" w14:textId="77777777" w:rsidR="00025EA8" w:rsidRPr="00E911F4" w:rsidRDefault="00025EA8"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404C41EC" w14:textId="77777777" w:rsidR="00025EA8" w:rsidRPr="00E911F4" w:rsidRDefault="00025EA8"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4889C6C9" w14:textId="77777777" w:rsidR="00025EA8" w:rsidRPr="00E911F4" w:rsidRDefault="00025EA8"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689BF4DE" w14:textId="77777777" w:rsidR="008515A7" w:rsidRPr="00E911F4" w:rsidRDefault="008515A7"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生産活動</w:t>
            </w:r>
          </w:p>
          <w:p w14:paraId="420DDF69" w14:textId="77777777" w:rsidR="008515A7" w:rsidRPr="00E911F4"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生産活動を実施するに当たっては、次の事項について留意すること。</w:t>
            </w:r>
          </w:p>
          <w:p w14:paraId="2940952A" w14:textId="77777777" w:rsidR="000071F1" w:rsidRPr="00E911F4" w:rsidRDefault="000071F1" w:rsidP="008515A7">
            <w:pPr>
              <w:autoSpaceDE w:val="0"/>
              <w:autoSpaceDN w:val="0"/>
              <w:adjustRightInd w:val="0"/>
              <w:ind w:firstLineChars="100" w:firstLine="200"/>
              <w:jc w:val="left"/>
              <w:rPr>
                <w:rFonts w:ascii="ＭＳ ゴシック" w:eastAsia="ＭＳ ゴシック" w:hAnsi="ＭＳ ゴシック" w:cs="ＭＳ 明朝"/>
                <w:color w:val="000000" w:themeColor="text1"/>
                <w:kern w:val="0"/>
                <w:sz w:val="20"/>
                <w:szCs w:val="20"/>
              </w:rPr>
            </w:pPr>
          </w:p>
          <w:p w14:paraId="2DA733D1" w14:textId="77777777" w:rsidR="008515A7" w:rsidRPr="00E911F4" w:rsidRDefault="008515A7" w:rsidP="008515A7">
            <w:pPr>
              <w:autoSpaceDE w:val="0"/>
              <w:autoSpaceDN w:val="0"/>
              <w:adjustRightInd w:val="0"/>
              <w:ind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①　生産活動の内容</w:t>
            </w:r>
          </w:p>
          <w:p w14:paraId="027B9E50" w14:textId="77777777" w:rsidR="008515A7" w:rsidRPr="00E911F4" w:rsidRDefault="008515A7"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14:paraId="5B751E2E" w14:textId="77777777" w:rsidR="000071F1" w:rsidRPr="00E911F4" w:rsidRDefault="000071F1"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p>
          <w:p w14:paraId="3713B09E" w14:textId="77777777" w:rsidR="00175717" w:rsidRPr="00E911F4" w:rsidRDefault="00175717"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p>
          <w:p w14:paraId="096B6914" w14:textId="77777777" w:rsidR="008515A7" w:rsidRPr="00E911F4" w:rsidRDefault="008515A7" w:rsidP="008515A7">
            <w:pPr>
              <w:autoSpaceDE w:val="0"/>
              <w:autoSpaceDN w:val="0"/>
              <w:adjustRightInd w:val="0"/>
              <w:ind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②　生産活動による利用者の疲労軽減等への配慮</w:t>
            </w:r>
          </w:p>
          <w:p w14:paraId="78AAE945" w14:textId="77777777" w:rsidR="008515A7" w:rsidRPr="00E911F4" w:rsidRDefault="008515A7"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指定生活介護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w:t>
            </w:r>
          </w:p>
          <w:p w14:paraId="4FC4076F" w14:textId="77777777" w:rsidR="000071F1" w:rsidRPr="00E911F4" w:rsidRDefault="000071F1"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p>
          <w:p w14:paraId="2E5E0178" w14:textId="77777777" w:rsidR="00175717" w:rsidRPr="00E911F4" w:rsidRDefault="00175717"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p>
          <w:p w14:paraId="676B31C2" w14:textId="77777777" w:rsidR="008515A7" w:rsidRPr="00E911F4" w:rsidRDefault="008515A7" w:rsidP="008515A7">
            <w:pPr>
              <w:autoSpaceDE w:val="0"/>
              <w:autoSpaceDN w:val="0"/>
              <w:adjustRightInd w:val="0"/>
              <w:ind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③　障害特性を踏まえた工夫</w:t>
            </w:r>
          </w:p>
          <w:p w14:paraId="1660BF2A" w14:textId="77777777" w:rsidR="008515A7" w:rsidRPr="00E911F4" w:rsidRDefault="008515A7"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指定生活介護事業者は、生産活動の機会を提供するに当たり、実施する生産活動の能率の向上が図られるよう常に作業設備、作業工具、作業の工程などの改善に努めなければならない。</w:t>
            </w:r>
          </w:p>
          <w:p w14:paraId="18926003" w14:textId="77777777" w:rsidR="000071F1" w:rsidRPr="00E911F4" w:rsidRDefault="000071F1" w:rsidP="008515A7">
            <w:pPr>
              <w:autoSpaceDE w:val="0"/>
              <w:autoSpaceDN w:val="0"/>
              <w:adjustRightInd w:val="0"/>
              <w:ind w:leftChars="200" w:left="420" w:firstLineChars="100" w:firstLine="200"/>
              <w:jc w:val="left"/>
              <w:rPr>
                <w:rFonts w:ascii="ＭＳ ゴシック" w:eastAsia="ＭＳ ゴシック" w:hAnsi="ＭＳ ゴシック" w:cs="ＭＳ 明朝"/>
                <w:color w:val="000000" w:themeColor="text1"/>
                <w:kern w:val="0"/>
                <w:sz w:val="20"/>
                <w:szCs w:val="20"/>
              </w:rPr>
            </w:pPr>
          </w:p>
          <w:p w14:paraId="427A1DF2" w14:textId="77777777" w:rsidR="008515A7" w:rsidRPr="00E911F4" w:rsidRDefault="008515A7" w:rsidP="008515A7">
            <w:pPr>
              <w:autoSpaceDE w:val="0"/>
              <w:autoSpaceDN w:val="0"/>
              <w:adjustRightInd w:val="0"/>
              <w:ind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④　生産活動の安全管理</w:t>
            </w:r>
          </w:p>
          <w:p w14:paraId="61DB91FF" w14:textId="77777777" w:rsidR="00866C0C" w:rsidRPr="00E911F4" w:rsidRDefault="008515A7" w:rsidP="00175717">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明朝" w:hint="eastAsia"/>
                <w:color w:val="000000" w:themeColor="text1"/>
                <w:kern w:val="0"/>
                <w:sz w:val="20"/>
                <w:szCs w:val="20"/>
              </w:rPr>
              <w:t>指定生活介護事業者は、生産活動の機会を提供するに当たっては、利用者が行う生産活動の安全性を確保するため、必要な措置を講</w:t>
            </w:r>
            <w:r w:rsidR="00175717" w:rsidRPr="00E911F4">
              <w:rPr>
                <w:rFonts w:ascii="ＭＳ ゴシック" w:eastAsia="ＭＳ ゴシック" w:hAnsi="ＭＳ ゴシック" w:cs="ＭＳ 明朝" w:hint="eastAsia"/>
                <w:color w:val="000000" w:themeColor="text1"/>
                <w:kern w:val="0"/>
                <w:sz w:val="20"/>
                <w:szCs w:val="20"/>
              </w:rPr>
              <w:t>じなければならない</w:t>
            </w:r>
            <w:r w:rsidRPr="00E911F4">
              <w:rPr>
                <w:rFonts w:ascii="ＭＳ ゴシック" w:eastAsia="ＭＳ ゴシック" w:hAnsi="ＭＳ ゴシック" w:cs="ＭＳ 明朝" w:hint="eastAsia"/>
                <w:color w:val="000000" w:themeColor="text1"/>
                <w:kern w:val="0"/>
                <w:sz w:val="20"/>
                <w:szCs w:val="20"/>
              </w:rPr>
              <w:t>。</w:t>
            </w:r>
          </w:p>
        </w:tc>
        <w:tc>
          <w:tcPr>
            <w:tcW w:w="1843" w:type="dxa"/>
          </w:tcPr>
          <w:p w14:paraId="3F7CCF9C" w14:textId="77777777" w:rsidR="00866C0C" w:rsidRPr="00E911F4" w:rsidRDefault="00866C0C" w:rsidP="00344127">
            <w:pPr>
              <w:overflowPunct w:val="0"/>
              <w:jc w:val="left"/>
              <w:textAlignment w:val="baseline"/>
              <w:rPr>
                <w:rFonts w:ascii="ＭＳ ゴシック" w:eastAsia="ＭＳ ゴシック" w:hAnsi="ＭＳ ゴシック"/>
                <w:color w:val="000000" w:themeColor="text1"/>
                <w:sz w:val="20"/>
                <w:szCs w:val="20"/>
              </w:rPr>
            </w:pPr>
          </w:p>
          <w:p w14:paraId="323563B2"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○勤務実績表</w:t>
            </w:r>
          </w:p>
          <w:p w14:paraId="453E7D34"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○出勤簿（タイム</w:t>
            </w:r>
          </w:p>
          <w:p w14:paraId="0956100E" w14:textId="77777777" w:rsidR="00344127" w:rsidRPr="00E911F4" w:rsidRDefault="00344127" w:rsidP="00344127">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カード）</w:t>
            </w:r>
          </w:p>
          <w:p w14:paraId="45B2AC99"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○従業員の資格証</w:t>
            </w:r>
          </w:p>
          <w:p w14:paraId="7294364E"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○勤務体制一覧表</w:t>
            </w:r>
          </w:p>
          <w:p w14:paraId="3AF44E8A"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p>
          <w:p w14:paraId="4975D5E1"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○従業者名簿</w:t>
            </w:r>
          </w:p>
          <w:p w14:paraId="489AF919"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○雇用契約書</w:t>
            </w:r>
          </w:p>
          <w:p w14:paraId="7C52FE2F"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16EE4391"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○サービス提供の</w:t>
            </w:r>
          </w:p>
          <w:p w14:paraId="4DA2DA22" w14:textId="77777777" w:rsidR="00344127" w:rsidRPr="00E911F4" w:rsidRDefault="00344127" w:rsidP="00344127">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記録</w:t>
            </w:r>
          </w:p>
          <w:p w14:paraId="7B9716A0" w14:textId="77777777" w:rsidR="00344127" w:rsidRPr="00E911F4" w:rsidRDefault="00344127" w:rsidP="00344127">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○業務日誌等</w:t>
            </w:r>
          </w:p>
          <w:p w14:paraId="6E4BF4E1"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72FE4635"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1FD863CE"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4B7995C0"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1272BE45"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56FA1689"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533F6BD2"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43184044"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1466368A"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30470AB3"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30724234"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2A62A22E"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24F477A9"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519F43AB"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65F3D694"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567BD557"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67B441D2"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094DFF9E"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1053FA36"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00B2AABC"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614C9BDA"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p w14:paraId="5303E4D2"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576E1D6F"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66C20AA"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6D2DDE77"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3BC6ABA"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E571FD6"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2F6D2C69" w14:textId="77777777" w:rsidR="00025EA8" w:rsidRPr="00E911F4" w:rsidRDefault="00025EA8" w:rsidP="00344127">
            <w:pPr>
              <w:overflowPunct w:val="0"/>
              <w:jc w:val="left"/>
              <w:textAlignment w:val="baseline"/>
              <w:rPr>
                <w:rFonts w:ascii="ＭＳ ゴシック" w:eastAsia="ＭＳ ゴシック" w:hAnsi="ＭＳ ゴシック"/>
                <w:color w:val="000000" w:themeColor="text1"/>
                <w:sz w:val="20"/>
                <w:szCs w:val="20"/>
              </w:rPr>
            </w:pPr>
          </w:p>
        </w:tc>
        <w:tc>
          <w:tcPr>
            <w:tcW w:w="2255" w:type="dxa"/>
          </w:tcPr>
          <w:p w14:paraId="0A4D7F8E"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A23220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4条第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項</w:t>
            </w:r>
          </w:p>
          <w:p w14:paraId="10DD76A2" w14:textId="77777777" w:rsidR="00256B48" w:rsidRPr="00E911F4" w:rsidRDefault="00256B48"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B1CE3A5" w14:textId="77777777" w:rsidR="00E63495" w:rsidRPr="00E911F4" w:rsidRDefault="00E63495" w:rsidP="008515A7">
            <w:pPr>
              <w:overflowPunct w:val="0"/>
              <w:jc w:val="left"/>
              <w:textAlignment w:val="baseline"/>
              <w:rPr>
                <w:rFonts w:ascii="ＭＳ ゴシック" w:eastAsia="ＭＳ ゴシック" w:hAnsi="ＭＳ ゴシック"/>
                <w:color w:val="000000" w:themeColor="text1"/>
                <w:kern w:val="0"/>
                <w:sz w:val="20"/>
                <w:szCs w:val="20"/>
              </w:rPr>
            </w:pPr>
          </w:p>
          <w:p w14:paraId="3E55ECA9" w14:textId="77777777" w:rsidR="00175717" w:rsidRPr="00E911F4" w:rsidRDefault="00175717" w:rsidP="008515A7">
            <w:pPr>
              <w:overflowPunct w:val="0"/>
              <w:jc w:val="left"/>
              <w:textAlignment w:val="baseline"/>
              <w:rPr>
                <w:rFonts w:ascii="ＭＳ ゴシック" w:eastAsia="ＭＳ ゴシック" w:hAnsi="ＭＳ ゴシック"/>
                <w:color w:val="000000" w:themeColor="text1"/>
                <w:kern w:val="0"/>
                <w:sz w:val="20"/>
                <w:szCs w:val="20"/>
              </w:rPr>
            </w:pPr>
          </w:p>
          <w:p w14:paraId="0164E052" w14:textId="77777777" w:rsidR="00175717" w:rsidRPr="00E911F4" w:rsidRDefault="00175717" w:rsidP="008515A7">
            <w:pPr>
              <w:overflowPunct w:val="0"/>
              <w:jc w:val="left"/>
              <w:textAlignment w:val="baseline"/>
              <w:rPr>
                <w:rFonts w:ascii="ＭＳ ゴシック" w:eastAsia="ＭＳ ゴシック" w:hAnsi="ＭＳ ゴシック"/>
                <w:color w:val="000000" w:themeColor="text1"/>
                <w:kern w:val="0"/>
                <w:sz w:val="20"/>
                <w:szCs w:val="20"/>
              </w:rPr>
            </w:pPr>
          </w:p>
          <w:p w14:paraId="15FE63D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4条第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項</w:t>
            </w:r>
          </w:p>
          <w:p w14:paraId="5B49BFFE"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7576D2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002FBF5"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7D88C5D5"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031A88CC"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kern w:val="0"/>
                <w:sz w:val="20"/>
                <w:szCs w:val="20"/>
              </w:rPr>
            </w:pPr>
          </w:p>
          <w:p w14:paraId="2BFEBCDF"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kern w:val="0"/>
                <w:sz w:val="20"/>
                <w:szCs w:val="20"/>
              </w:rPr>
            </w:pPr>
          </w:p>
          <w:p w14:paraId="66A08AC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5条第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7F90E59"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68A8313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3(3)</w:t>
            </w:r>
            <w:r w:rsidRPr="00E911F4">
              <w:rPr>
                <w:rFonts w:ascii="ＭＳ ゴシック" w:eastAsia="ＭＳ ゴシック" w:hAnsi="ＭＳ ゴシック" w:cs="ＭＳ ゴシック" w:hint="eastAsia"/>
                <w:color w:val="000000" w:themeColor="text1"/>
                <w:kern w:val="0"/>
                <w:sz w:val="20"/>
                <w:szCs w:val="20"/>
              </w:rPr>
              <w:t>①</w:t>
            </w:r>
          </w:p>
          <w:p w14:paraId="1773FBD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7925009"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31541B0"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0185BD4E"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02BC0DF1"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036F774D"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66406C0B" w14:textId="77777777" w:rsidR="00175717" w:rsidRPr="00E911F4" w:rsidRDefault="00175717" w:rsidP="008515A7">
            <w:pPr>
              <w:overflowPunct w:val="0"/>
              <w:jc w:val="left"/>
              <w:textAlignment w:val="baseline"/>
              <w:rPr>
                <w:rFonts w:ascii="ＭＳ ゴシック" w:eastAsia="ＭＳ ゴシック" w:hAnsi="ＭＳ ゴシック"/>
                <w:color w:val="000000" w:themeColor="text1"/>
                <w:kern w:val="0"/>
                <w:sz w:val="20"/>
                <w:szCs w:val="20"/>
              </w:rPr>
            </w:pPr>
          </w:p>
          <w:p w14:paraId="507DD3DC"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063574F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5条第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4BD4091B"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06E3C8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3(3)</w:t>
            </w:r>
            <w:r w:rsidRPr="00E911F4">
              <w:rPr>
                <w:rFonts w:ascii="ＭＳ ゴシック" w:eastAsia="ＭＳ ゴシック" w:hAnsi="ＭＳ ゴシック" w:cs="ＭＳ ゴシック" w:hint="eastAsia"/>
                <w:color w:val="000000" w:themeColor="text1"/>
                <w:kern w:val="0"/>
                <w:sz w:val="20"/>
                <w:szCs w:val="20"/>
              </w:rPr>
              <w:t>②</w:t>
            </w:r>
          </w:p>
          <w:p w14:paraId="4015F511"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sz w:val="20"/>
                <w:szCs w:val="20"/>
              </w:rPr>
            </w:pPr>
          </w:p>
          <w:p w14:paraId="2567731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sz w:val="20"/>
                <w:szCs w:val="20"/>
              </w:rPr>
            </w:pPr>
          </w:p>
          <w:p w14:paraId="0CB6A14F"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sz w:val="20"/>
                <w:szCs w:val="20"/>
              </w:rPr>
            </w:pPr>
          </w:p>
          <w:p w14:paraId="5556FB69"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sz w:val="20"/>
                <w:szCs w:val="20"/>
              </w:rPr>
            </w:pPr>
          </w:p>
          <w:p w14:paraId="04F7CF54" w14:textId="77777777" w:rsidR="00025EA8" w:rsidRPr="00E911F4" w:rsidRDefault="00025EA8" w:rsidP="008515A7">
            <w:pPr>
              <w:overflowPunct w:val="0"/>
              <w:jc w:val="left"/>
              <w:textAlignment w:val="baseline"/>
              <w:rPr>
                <w:rFonts w:ascii="ＭＳ ゴシック" w:eastAsia="ＭＳ ゴシック" w:hAnsi="ＭＳ ゴシック"/>
                <w:color w:val="000000" w:themeColor="text1"/>
                <w:sz w:val="20"/>
                <w:szCs w:val="20"/>
              </w:rPr>
            </w:pPr>
          </w:p>
          <w:p w14:paraId="31D9775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5条第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7EC557A4"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3C0308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F119D81"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51D4333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4BD4DD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5条第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項</w:t>
            </w:r>
          </w:p>
          <w:p w14:paraId="7D5F5BC2" w14:textId="77777777" w:rsidR="00866C0C" w:rsidRPr="00E911F4" w:rsidRDefault="00866C0C" w:rsidP="00CB15D7">
            <w:pPr>
              <w:overflowPunct w:val="0"/>
              <w:textAlignment w:val="baseline"/>
              <w:rPr>
                <w:rFonts w:ascii="ＭＳ ゴシック" w:eastAsia="ＭＳ ゴシック" w:hAnsi="ＭＳ ゴシック"/>
                <w:color w:val="000000" w:themeColor="text1"/>
                <w:sz w:val="20"/>
                <w:szCs w:val="20"/>
              </w:rPr>
            </w:pPr>
          </w:p>
        </w:tc>
      </w:tr>
    </w:tbl>
    <w:p w14:paraId="73CCBA82" w14:textId="77777777" w:rsidR="00980C08" w:rsidRPr="00E911F4" w:rsidRDefault="00980C0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43DCA48A" w14:textId="77777777" w:rsidTr="006A15F1">
        <w:trPr>
          <w:trHeight w:val="431"/>
          <w:jc w:val="center"/>
        </w:trPr>
        <w:tc>
          <w:tcPr>
            <w:tcW w:w="2340" w:type="dxa"/>
            <w:vAlign w:val="center"/>
          </w:tcPr>
          <w:p w14:paraId="101C0843"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1E75AFB5"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23E28387"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980C08" w:rsidRPr="00E911F4" w14:paraId="7DB32533" w14:textId="77777777">
        <w:trPr>
          <w:trHeight w:val="14480"/>
          <w:jc w:val="center"/>
        </w:trPr>
        <w:tc>
          <w:tcPr>
            <w:tcW w:w="2340" w:type="dxa"/>
          </w:tcPr>
          <w:p w14:paraId="02A11B74"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9A6D20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21</w:t>
            </w:r>
            <w:r w:rsidRPr="00E911F4">
              <w:rPr>
                <w:rFonts w:ascii="ＭＳ ゴシック" w:eastAsia="ＭＳ ゴシック" w:hAnsi="ＭＳ ゴシック" w:cs="ＭＳ ゴシック" w:hint="eastAsia"/>
                <w:color w:val="000000" w:themeColor="text1"/>
                <w:kern w:val="0"/>
                <w:sz w:val="20"/>
                <w:szCs w:val="20"/>
              </w:rPr>
              <w:t xml:space="preserve">　工賃の支払</w:t>
            </w:r>
          </w:p>
          <w:p w14:paraId="0FD4732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452351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0CCC891"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B37488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2E550EE"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125EB30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606AA9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8CC6D8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591BC3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2EF49DA"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0F0F3E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6CAD317"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E110D3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F3409F6" w14:textId="77777777" w:rsidR="00E53E83" w:rsidRPr="00E911F4" w:rsidRDefault="00E53E83" w:rsidP="008515A7">
            <w:pPr>
              <w:overflowPunct w:val="0"/>
              <w:jc w:val="left"/>
              <w:textAlignment w:val="baseline"/>
              <w:rPr>
                <w:rFonts w:ascii="ＭＳ ゴシック" w:eastAsia="ＭＳ ゴシック" w:hAnsi="ＭＳ ゴシック"/>
                <w:color w:val="000000" w:themeColor="text1"/>
                <w:kern w:val="0"/>
                <w:sz w:val="20"/>
                <w:szCs w:val="20"/>
              </w:rPr>
            </w:pPr>
          </w:p>
          <w:p w14:paraId="7A6EF130"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0D27C1F1" w14:textId="77777777" w:rsidR="008515A7" w:rsidRPr="00E911F4" w:rsidRDefault="008515A7" w:rsidP="008515A7">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21</w:t>
            </w:r>
            <w:r w:rsidR="00EA49BD" w:rsidRPr="00E911F4">
              <w:rPr>
                <w:rFonts w:ascii="ＭＳ ゴシック" w:eastAsia="ＭＳ ゴシック" w:hAnsi="ＭＳ ゴシック" w:hint="eastAsia"/>
                <w:color w:val="000000" w:themeColor="text1"/>
                <w:kern w:val="0"/>
                <w:sz w:val="20"/>
                <w:szCs w:val="20"/>
              </w:rPr>
              <w:t>の2</w:t>
            </w:r>
            <w:r w:rsidRPr="00E911F4">
              <w:rPr>
                <w:rFonts w:ascii="ＭＳ ゴシック" w:eastAsia="ＭＳ ゴシック" w:hAnsi="ＭＳ ゴシック" w:hint="eastAsia"/>
                <w:color w:val="000000" w:themeColor="text1"/>
                <w:kern w:val="0"/>
                <w:sz w:val="20"/>
                <w:szCs w:val="20"/>
              </w:rPr>
              <w:t xml:space="preserve">　職場への定着のための支援</w:t>
            </w:r>
            <w:r w:rsidR="00C0634C" w:rsidRPr="00E911F4">
              <w:rPr>
                <w:rFonts w:ascii="ＭＳ ゴシック" w:eastAsia="ＭＳ ゴシック" w:hAnsi="ＭＳ ゴシック" w:hint="eastAsia"/>
                <w:color w:val="000000" w:themeColor="text1"/>
                <w:kern w:val="0"/>
                <w:sz w:val="20"/>
                <w:szCs w:val="20"/>
              </w:rPr>
              <w:t>等</w:t>
            </w:r>
            <w:r w:rsidRPr="00E911F4">
              <w:rPr>
                <w:rFonts w:ascii="ＭＳ ゴシック" w:eastAsia="ＭＳ ゴシック" w:hAnsi="ＭＳ ゴシック" w:hint="eastAsia"/>
                <w:color w:val="000000" w:themeColor="text1"/>
                <w:kern w:val="0"/>
                <w:sz w:val="20"/>
                <w:szCs w:val="20"/>
              </w:rPr>
              <w:t>の実施</w:t>
            </w:r>
          </w:p>
          <w:p w14:paraId="4947E5A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64162B3"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574479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8EC430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AD43A1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AC52FF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9CDE5C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AF4F56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277892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ED44B2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1539EF6" w14:textId="77777777" w:rsidR="00980C08" w:rsidRPr="00E911F4" w:rsidRDefault="00980C08" w:rsidP="008515A7">
            <w:pPr>
              <w:overflowPunct w:val="0"/>
              <w:textAlignment w:val="baseline"/>
              <w:rPr>
                <w:rFonts w:ascii="ＭＳ ゴシック" w:eastAsia="ＭＳ ゴシック" w:hAnsi="ＭＳ ゴシック"/>
                <w:color w:val="000000" w:themeColor="text1"/>
                <w:sz w:val="20"/>
                <w:szCs w:val="20"/>
              </w:rPr>
            </w:pPr>
          </w:p>
        </w:tc>
        <w:tc>
          <w:tcPr>
            <w:tcW w:w="6120" w:type="dxa"/>
          </w:tcPr>
          <w:p w14:paraId="30063004"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86CCB9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生産活動に従事している者に、生産活動に係る事業の収入から生産活動に係る事業に必要な経費を控除した額に相当する金額を工賃として支払っているか。</w:t>
            </w:r>
          </w:p>
          <w:p w14:paraId="00CC2ECA"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42BAC7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A8403B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590129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326BB9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FF626B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13820C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14F110C"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14DB227"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CB8763C" w14:textId="77777777" w:rsidR="00E53E83" w:rsidRPr="00E911F4" w:rsidRDefault="00E53E83" w:rsidP="008515A7">
            <w:pPr>
              <w:overflowPunct w:val="0"/>
              <w:jc w:val="left"/>
              <w:textAlignment w:val="baseline"/>
              <w:rPr>
                <w:rFonts w:ascii="ＭＳ ゴシック" w:eastAsia="ＭＳ ゴシック" w:hAnsi="ＭＳ ゴシック"/>
                <w:color w:val="000000" w:themeColor="text1"/>
                <w:kern w:val="0"/>
                <w:sz w:val="20"/>
                <w:szCs w:val="20"/>
              </w:rPr>
            </w:pPr>
          </w:p>
          <w:p w14:paraId="3B9CA899"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3FCD66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15B987E2"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24E6CB92" w14:textId="3D4BE75F" w:rsidR="008515A7" w:rsidRPr="00E911F4" w:rsidRDefault="00EA49BD" w:rsidP="00BE1261">
            <w:pPr>
              <w:autoSpaceDE w:val="0"/>
              <w:autoSpaceDN w:val="0"/>
              <w:adjustRightInd w:val="0"/>
              <w:ind w:left="400" w:hangingChars="200" w:hanging="4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（１）</w:t>
            </w:r>
            <w:r w:rsidR="008515A7" w:rsidRPr="00E911F4">
              <w:rPr>
                <w:rFonts w:ascii="ＭＳ ゴシック" w:eastAsia="ＭＳ ゴシック" w:hAnsi="ＭＳ ゴシック" w:cs="ＭＳ 明朝" w:hint="eastAsia"/>
                <w:color w:val="000000" w:themeColor="text1"/>
                <w:kern w:val="0"/>
                <w:sz w:val="20"/>
                <w:szCs w:val="20"/>
              </w:rPr>
              <w:t>指定生活介護事業者は、障害者の職場への定着を促進させる</w:t>
            </w:r>
            <w:r w:rsidR="009C5A55" w:rsidRPr="00E911F4">
              <w:rPr>
                <w:rFonts w:ascii="ＭＳ ゴシック" w:eastAsia="ＭＳ ゴシック" w:hAnsi="ＭＳ ゴシック" w:cs="ＭＳ 明朝" w:hint="eastAsia"/>
                <w:color w:val="000000" w:themeColor="text1"/>
                <w:kern w:val="0"/>
                <w:sz w:val="20"/>
                <w:szCs w:val="20"/>
              </w:rPr>
              <w:t>ため、当該</w:t>
            </w:r>
            <w:r w:rsidR="008515A7" w:rsidRPr="00E911F4">
              <w:rPr>
                <w:rFonts w:ascii="ＭＳ ゴシック" w:eastAsia="ＭＳ ゴシック" w:hAnsi="ＭＳ ゴシック" w:cs="ＭＳ 明朝" w:hint="eastAsia"/>
                <w:color w:val="000000" w:themeColor="text1"/>
                <w:kern w:val="0"/>
                <w:sz w:val="20"/>
                <w:szCs w:val="20"/>
              </w:rPr>
              <w:t>生活介護事業者が提供する指定生活介護を受けて通常の事業所に新たに雇用された障害者について、障害者就業・生活支援センター</w:t>
            </w:r>
            <w:r w:rsidR="004945B3" w:rsidRPr="00E911F4">
              <w:rPr>
                <w:rFonts w:ascii="ＭＳ ゴシック" w:eastAsia="ＭＳ ゴシック" w:hAnsi="ＭＳ ゴシック" w:cs="ＭＳ 明朝" w:hint="eastAsia"/>
                <w:color w:val="000000" w:themeColor="text1"/>
                <w:kern w:val="0"/>
                <w:sz w:val="20"/>
                <w:szCs w:val="20"/>
              </w:rPr>
              <w:t>（障害者の雇用の促進等に関する法律（昭和３５年法律第１２３号）第２７条第２項に規定する障害者就業・生活支援センターをいう。以下同じ）</w:t>
            </w:r>
            <w:r w:rsidR="008515A7" w:rsidRPr="00E911F4">
              <w:rPr>
                <w:rFonts w:ascii="ＭＳ ゴシック" w:eastAsia="ＭＳ ゴシック" w:hAnsi="ＭＳ ゴシック" w:cs="ＭＳ 明朝" w:hint="eastAsia"/>
                <w:color w:val="000000" w:themeColor="text1"/>
                <w:kern w:val="0"/>
                <w:sz w:val="20"/>
                <w:szCs w:val="20"/>
              </w:rPr>
              <w:t>等の関係機関と連携して、当該障害者が就職した日から６月以上、職業生活における相談等の支援の継続に努めているか。</w:t>
            </w:r>
          </w:p>
          <w:p w14:paraId="451C5730" w14:textId="77777777" w:rsidR="008515A7" w:rsidRPr="00E911F4" w:rsidRDefault="008515A7"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6B499A49" w14:textId="77777777" w:rsidR="00A128ED" w:rsidRPr="00E911F4" w:rsidRDefault="00EA49BD"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（２）</w:t>
            </w:r>
            <w:r w:rsidR="00A128ED" w:rsidRPr="00E911F4">
              <w:rPr>
                <w:rFonts w:ascii="ＭＳ ゴシック" w:eastAsia="ＭＳ ゴシック" w:hAnsi="ＭＳ ゴシック" w:cs="ＭＳ 明朝" w:hint="eastAsia"/>
                <w:color w:val="000000" w:themeColor="text1"/>
                <w:kern w:val="0"/>
                <w:sz w:val="20"/>
                <w:szCs w:val="20"/>
              </w:rPr>
              <w:t>指定生活介護事業者は、当該生活介護事業者が提供する</w:t>
            </w:r>
          </w:p>
          <w:p w14:paraId="01B0D829" w14:textId="77777777" w:rsidR="00A128ED" w:rsidRPr="00E911F4" w:rsidRDefault="00A128ED" w:rsidP="00A128ED">
            <w:pPr>
              <w:autoSpaceDE w:val="0"/>
              <w:autoSpaceDN w:val="0"/>
              <w:adjustRightInd w:val="0"/>
              <w:ind w:firstLineChars="200" w:firstLine="4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指定生活介護を受けて通常の事業所に新たに雇用された障害</w:t>
            </w:r>
          </w:p>
          <w:p w14:paraId="78615743" w14:textId="77777777" w:rsidR="008515A7" w:rsidRPr="00E911F4" w:rsidRDefault="009C5A55" w:rsidP="009C5A55">
            <w:pPr>
              <w:autoSpaceDE w:val="0"/>
              <w:autoSpaceDN w:val="0"/>
              <w:adjustRightInd w:val="0"/>
              <w:ind w:leftChars="200" w:left="42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者が、</w:t>
            </w:r>
            <w:r w:rsidR="00A128ED" w:rsidRPr="00E911F4">
              <w:rPr>
                <w:rFonts w:ascii="ＭＳ ゴシック" w:eastAsia="ＭＳ ゴシック" w:hAnsi="ＭＳ ゴシック" w:cs="ＭＳ 明朝" w:hint="eastAsia"/>
                <w:color w:val="000000" w:themeColor="text1"/>
                <w:kern w:val="0"/>
                <w:sz w:val="20"/>
                <w:szCs w:val="20"/>
              </w:rPr>
              <w:t>指定就労定着支援の利用を希望する場合には、前項に定める支援が終了した日以後速やかに当該指定</w:t>
            </w:r>
            <w:r w:rsidRPr="00E911F4">
              <w:rPr>
                <w:rFonts w:ascii="ＭＳ ゴシック" w:eastAsia="ＭＳ ゴシック" w:hAnsi="ＭＳ ゴシック" w:cs="ＭＳ 明朝" w:hint="eastAsia"/>
                <w:color w:val="000000" w:themeColor="text1"/>
                <w:kern w:val="0"/>
                <w:sz w:val="20"/>
                <w:szCs w:val="20"/>
              </w:rPr>
              <w:t>就労</w:t>
            </w:r>
            <w:r w:rsidR="00A128ED" w:rsidRPr="00E911F4">
              <w:rPr>
                <w:rFonts w:ascii="ＭＳ ゴシック" w:eastAsia="ＭＳ ゴシック" w:hAnsi="ＭＳ ゴシック" w:cs="ＭＳ 明朝" w:hint="eastAsia"/>
                <w:color w:val="000000" w:themeColor="text1"/>
                <w:kern w:val="0"/>
                <w:sz w:val="20"/>
                <w:szCs w:val="20"/>
              </w:rPr>
              <w:t>定着支援を受けられるよう、指定就労定着支援事業者との連絡調整に努めているか。</w:t>
            </w:r>
          </w:p>
          <w:p w14:paraId="495D924A" w14:textId="77777777" w:rsidR="008515A7" w:rsidRPr="00E911F4" w:rsidRDefault="008515A7"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25C1EF7C" w14:textId="77777777" w:rsidR="008515A7" w:rsidRPr="00E911F4" w:rsidRDefault="008515A7"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1C0D3048" w14:textId="77777777" w:rsidR="00980C08" w:rsidRPr="00E911F4" w:rsidRDefault="00980C08" w:rsidP="008515A7">
            <w:pPr>
              <w:overflowPunct w:val="0"/>
              <w:ind w:leftChars="100" w:left="210" w:firstLineChars="100" w:firstLine="200"/>
              <w:textAlignment w:val="baseline"/>
              <w:rPr>
                <w:rFonts w:ascii="ＭＳ ゴシック" w:eastAsia="ＭＳ ゴシック" w:hAnsi="Times New Roman"/>
                <w:color w:val="000000" w:themeColor="text1"/>
                <w:kern w:val="0"/>
                <w:sz w:val="20"/>
                <w:szCs w:val="20"/>
              </w:rPr>
            </w:pPr>
          </w:p>
        </w:tc>
        <w:tc>
          <w:tcPr>
            <w:tcW w:w="1440" w:type="dxa"/>
          </w:tcPr>
          <w:p w14:paraId="4101F187"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029BAACD"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8F43D63"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3CE3BA50"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076F5426"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4FBFB6A"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61E8E188"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3E20F7F2"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11D4DB14"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DE551C7"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17F0C05"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11FCF5A9"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3068FFB4"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472675C8"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298147E2"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FAF74DA" w14:textId="77777777" w:rsidR="00E53E83" w:rsidRPr="00E911F4" w:rsidRDefault="00E53E83" w:rsidP="008515A7">
            <w:pPr>
              <w:overflowPunct w:val="0"/>
              <w:jc w:val="center"/>
              <w:textAlignment w:val="baseline"/>
              <w:rPr>
                <w:rFonts w:ascii="ＭＳ ゴシック" w:eastAsia="ＭＳ ゴシック" w:hAnsi="ＭＳ ゴシック"/>
                <w:color w:val="000000" w:themeColor="text1"/>
                <w:kern w:val="0"/>
                <w:sz w:val="20"/>
                <w:szCs w:val="20"/>
              </w:rPr>
            </w:pPr>
          </w:p>
          <w:p w14:paraId="6922C189" w14:textId="77777777" w:rsidR="000071F1" w:rsidRPr="00E911F4" w:rsidRDefault="000071F1" w:rsidP="008515A7">
            <w:pPr>
              <w:overflowPunct w:val="0"/>
              <w:jc w:val="center"/>
              <w:textAlignment w:val="baseline"/>
              <w:rPr>
                <w:rFonts w:ascii="ＭＳ ゴシック" w:eastAsia="ＭＳ ゴシック" w:hAnsi="ＭＳ ゴシック"/>
                <w:color w:val="000000" w:themeColor="text1"/>
                <w:kern w:val="0"/>
                <w:sz w:val="20"/>
                <w:szCs w:val="20"/>
              </w:rPr>
            </w:pPr>
          </w:p>
          <w:p w14:paraId="756785A6"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F7F2C30"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6CCF0314"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CB607B5"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4E5284E4"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4EC10C5F"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F0487C7"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3B0F2D77" w14:textId="77777777" w:rsidR="003879A1" w:rsidRPr="00E911F4" w:rsidRDefault="003879A1" w:rsidP="008515A7">
            <w:pPr>
              <w:overflowPunct w:val="0"/>
              <w:jc w:val="center"/>
              <w:textAlignment w:val="baseline"/>
              <w:rPr>
                <w:rFonts w:ascii="ＭＳ ゴシック" w:eastAsia="ＭＳ ゴシック" w:hAnsi="ＭＳ ゴシック"/>
                <w:color w:val="000000" w:themeColor="text1"/>
                <w:kern w:val="0"/>
                <w:sz w:val="20"/>
                <w:szCs w:val="20"/>
              </w:rPr>
            </w:pPr>
          </w:p>
          <w:p w14:paraId="034B2D4E" w14:textId="77777777" w:rsidR="004945B3" w:rsidRPr="00E911F4" w:rsidRDefault="004945B3" w:rsidP="008515A7">
            <w:pPr>
              <w:overflowPunct w:val="0"/>
              <w:jc w:val="center"/>
              <w:textAlignment w:val="baseline"/>
              <w:rPr>
                <w:rFonts w:ascii="ＭＳ ゴシック" w:eastAsia="ＭＳ ゴシック" w:hAnsi="ＭＳ ゴシック"/>
                <w:color w:val="000000" w:themeColor="text1"/>
                <w:kern w:val="0"/>
                <w:sz w:val="20"/>
                <w:szCs w:val="20"/>
              </w:rPr>
            </w:pPr>
          </w:p>
          <w:p w14:paraId="380B0AFE" w14:textId="77777777" w:rsidR="004945B3" w:rsidRPr="00E911F4" w:rsidRDefault="004945B3" w:rsidP="008515A7">
            <w:pPr>
              <w:overflowPunct w:val="0"/>
              <w:jc w:val="center"/>
              <w:textAlignment w:val="baseline"/>
              <w:rPr>
                <w:rFonts w:ascii="ＭＳ ゴシック" w:eastAsia="ＭＳ ゴシック" w:hAnsi="ＭＳ ゴシック"/>
                <w:color w:val="000000" w:themeColor="text1"/>
                <w:kern w:val="0"/>
                <w:sz w:val="20"/>
                <w:szCs w:val="20"/>
              </w:rPr>
            </w:pPr>
          </w:p>
          <w:p w14:paraId="4BD9D361" w14:textId="77777777" w:rsidR="008515A7" w:rsidRPr="00E911F4" w:rsidRDefault="00A128ED"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7E8F1444"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52096159"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4CE87BDB"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0DE46950"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p>
          <w:p w14:paraId="0EA8D2FE" w14:textId="77777777" w:rsidR="00980C08" w:rsidRPr="00E911F4" w:rsidRDefault="00980C08" w:rsidP="00E53E83">
            <w:pPr>
              <w:overflowPunct w:val="0"/>
              <w:jc w:val="center"/>
              <w:textAlignment w:val="baseline"/>
              <w:rPr>
                <w:rFonts w:ascii="ＭＳ ゴシック" w:eastAsia="ＭＳ ゴシック" w:hAnsi="ＭＳ ゴシック"/>
                <w:color w:val="000000" w:themeColor="text1"/>
                <w:sz w:val="22"/>
                <w:szCs w:val="22"/>
              </w:rPr>
            </w:pPr>
          </w:p>
        </w:tc>
      </w:tr>
    </w:tbl>
    <w:p w14:paraId="5CA707F1" w14:textId="77777777" w:rsidR="00980C08" w:rsidRPr="00E911F4" w:rsidRDefault="00980C0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2"/>
        <w:gridCol w:w="2127"/>
        <w:gridCol w:w="2259"/>
      </w:tblGrid>
      <w:tr w:rsidR="00E911F4" w:rsidRPr="00E911F4" w14:paraId="5B0CCDAC" w14:textId="77777777" w:rsidTr="0020637B">
        <w:trPr>
          <w:trHeight w:val="431"/>
          <w:jc w:val="center"/>
        </w:trPr>
        <w:tc>
          <w:tcPr>
            <w:tcW w:w="5522" w:type="dxa"/>
            <w:vAlign w:val="center"/>
          </w:tcPr>
          <w:p w14:paraId="0EE8907B" w14:textId="77777777" w:rsidR="00866C0C" w:rsidRPr="00E911F4" w:rsidRDefault="00866C0C" w:rsidP="000C37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2127" w:type="dxa"/>
            <w:vAlign w:val="center"/>
          </w:tcPr>
          <w:p w14:paraId="0AFB6FB1" w14:textId="77777777" w:rsidR="00866C0C" w:rsidRPr="00E911F4" w:rsidRDefault="00866C0C" w:rsidP="000C37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9" w:type="dxa"/>
            <w:vAlign w:val="center"/>
          </w:tcPr>
          <w:p w14:paraId="6AF884D5" w14:textId="77777777" w:rsidR="00866C0C" w:rsidRPr="00E911F4" w:rsidRDefault="00866C0C" w:rsidP="000C37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866C0C" w:rsidRPr="00E911F4" w14:paraId="7BC56B9B" w14:textId="77777777" w:rsidTr="0020637B">
        <w:trPr>
          <w:trHeight w:val="14465"/>
          <w:jc w:val="center"/>
        </w:trPr>
        <w:tc>
          <w:tcPr>
            <w:tcW w:w="5522" w:type="dxa"/>
          </w:tcPr>
          <w:p w14:paraId="153B27B6" w14:textId="77777777" w:rsidR="000071F1" w:rsidRPr="00E911F4" w:rsidRDefault="000071F1"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p>
          <w:p w14:paraId="196F3DFF" w14:textId="77777777" w:rsidR="008515A7" w:rsidRPr="00E911F4" w:rsidRDefault="008515A7"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工賃の支払</w:t>
            </w:r>
          </w:p>
          <w:p w14:paraId="5BAA210C" w14:textId="77777777" w:rsidR="008515A7" w:rsidRPr="00E911F4"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指定生活介護事業者は、生産活動に従事している利用者に、生産活動に係る事業の収入から当該事業に必要な経費を控除した額に相当する金額を工賃として支払わなければならないこととしたものである。</w:t>
            </w:r>
          </w:p>
          <w:p w14:paraId="28C2B927" w14:textId="77777777" w:rsidR="008515A7" w:rsidRPr="00E911F4"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なお、この場合の指定生活介護事業所における会計処理については、社会福祉法人が設置する指定生活介護事業所の場合は、「社会福祉法人会計基準の制定について」（平成</w:t>
            </w:r>
            <w:r w:rsidRPr="00E911F4">
              <w:rPr>
                <w:rFonts w:ascii="ＭＳ ゴシック" w:eastAsia="ＭＳ ゴシック" w:hAnsi="ＭＳ ゴシック" w:cs="‚l‚r –¾’©"/>
                <w:color w:val="000000" w:themeColor="text1"/>
                <w:kern w:val="0"/>
                <w:sz w:val="20"/>
                <w:szCs w:val="20"/>
              </w:rPr>
              <w:t xml:space="preserve">23 </w:t>
            </w:r>
            <w:r w:rsidRPr="00E911F4">
              <w:rPr>
                <w:rFonts w:ascii="ＭＳ ゴシック" w:eastAsia="ＭＳ ゴシック" w:hAnsi="ＭＳ ゴシック" w:cs="ＭＳ 明朝" w:hint="eastAsia"/>
                <w:color w:val="000000" w:themeColor="text1"/>
                <w:kern w:val="0"/>
                <w:sz w:val="20"/>
                <w:szCs w:val="20"/>
              </w:rPr>
              <w:t>年７月</w:t>
            </w:r>
            <w:r w:rsidRPr="00E911F4">
              <w:rPr>
                <w:rFonts w:ascii="ＭＳ ゴシック" w:eastAsia="ＭＳ ゴシック" w:hAnsi="ＭＳ ゴシック" w:cs="‚l‚r –¾’©"/>
                <w:color w:val="000000" w:themeColor="text1"/>
                <w:kern w:val="0"/>
                <w:sz w:val="20"/>
                <w:szCs w:val="20"/>
              </w:rPr>
              <w:t xml:space="preserve">27 </w:t>
            </w:r>
            <w:r w:rsidRPr="00E911F4">
              <w:rPr>
                <w:rFonts w:ascii="ＭＳ ゴシック" w:eastAsia="ＭＳ ゴシック" w:hAnsi="ＭＳ ゴシック" w:cs="ＭＳ 明朝" w:hint="eastAsia"/>
                <w:color w:val="000000" w:themeColor="text1"/>
                <w:kern w:val="0"/>
                <w:sz w:val="20"/>
                <w:szCs w:val="20"/>
              </w:rPr>
              <w:t>日雇児発</w:t>
            </w:r>
            <w:r w:rsidRPr="00E911F4">
              <w:rPr>
                <w:rFonts w:ascii="ＭＳ ゴシック" w:eastAsia="ＭＳ ゴシック" w:hAnsi="ＭＳ ゴシック" w:cs="‚l‚r –¾’©"/>
                <w:color w:val="000000" w:themeColor="text1"/>
                <w:kern w:val="0"/>
                <w:sz w:val="20"/>
                <w:szCs w:val="20"/>
              </w:rPr>
              <w:t xml:space="preserve">0727 </w:t>
            </w:r>
            <w:r w:rsidRPr="00E911F4">
              <w:rPr>
                <w:rFonts w:ascii="ＭＳ ゴシック" w:eastAsia="ＭＳ ゴシック" w:hAnsi="ＭＳ ゴシック" w:cs="ＭＳ 明朝" w:hint="eastAsia"/>
                <w:color w:val="000000" w:themeColor="text1"/>
                <w:kern w:val="0"/>
                <w:sz w:val="20"/>
                <w:szCs w:val="20"/>
              </w:rPr>
              <w:t>第１号社援発</w:t>
            </w:r>
            <w:r w:rsidRPr="00E911F4">
              <w:rPr>
                <w:rFonts w:ascii="ＭＳ ゴシック" w:eastAsia="ＭＳ ゴシック" w:hAnsi="ＭＳ ゴシック" w:cs="‚l‚r –¾’©"/>
                <w:color w:val="000000" w:themeColor="text1"/>
                <w:kern w:val="0"/>
                <w:sz w:val="20"/>
                <w:szCs w:val="20"/>
              </w:rPr>
              <w:t xml:space="preserve">0727 </w:t>
            </w:r>
            <w:r w:rsidRPr="00E911F4">
              <w:rPr>
                <w:rFonts w:ascii="ＭＳ ゴシック" w:eastAsia="ＭＳ ゴシック" w:hAnsi="ＭＳ ゴシック" w:cs="ＭＳ 明朝" w:hint="eastAsia"/>
                <w:color w:val="000000" w:themeColor="text1"/>
                <w:kern w:val="0"/>
                <w:sz w:val="20"/>
                <w:szCs w:val="20"/>
              </w:rPr>
              <w:t>第１号、老発</w:t>
            </w:r>
            <w:r w:rsidRPr="00E911F4">
              <w:rPr>
                <w:rFonts w:ascii="ＭＳ ゴシック" w:eastAsia="ＭＳ ゴシック" w:hAnsi="ＭＳ ゴシック" w:cs="‚l‚r –¾’©"/>
                <w:color w:val="000000" w:themeColor="text1"/>
                <w:kern w:val="0"/>
                <w:sz w:val="20"/>
                <w:szCs w:val="20"/>
              </w:rPr>
              <w:t xml:space="preserve">0727 </w:t>
            </w:r>
            <w:r w:rsidRPr="00E911F4">
              <w:rPr>
                <w:rFonts w:ascii="ＭＳ ゴシック" w:eastAsia="ＭＳ ゴシック" w:hAnsi="ＭＳ ゴシック" w:cs="ＭＳ 明朝" w:hint="eastAsia"/>
                <w:color w:val="000000" w:themeColor="text1"/>
                <w:kern w:val="0"/>
                <w:sz w:val="20"/>
                <w:szCs w:val="20"/>
              </w:rPr>
              <w:t>第１号、厚生労働省雇用均等・児童家庭局長、社会・援護局長、老健局長連名通知）を、社会福祉法人以外の法人が設置する指定生活介護事業所の場合は、「就労支援等の事業に関する会計処理の取扱いについて」（平成</w:t>
            </w:r>
            <w:r w:rsidRPr="00E911F4">
              <w:rPr>
                <w:rFonts w:ascii="ＭＳ ゴシック" w:eastAsia="ＭＳ ゴシック" w:hAnsi="ＭＳ ゴシック" w:cs="‚l‚r –¾’©"/>
                <w:color w:val="000000" w:themeColor="text1"/>
                <w:kern w:val="0"/>
                <w:sz w:val="20"/>
                <w:szCs w:val="20"/>
              </w:rPr>
              <w:t xml:space="preserve">18 </w:t>
            </w:r>
            <w:r w:rsidRPr="00E911F4">
              <w:rPr>
                <w:rFonts w:ascii="ＭＳ ゴシック" w:eastAsia="ＭＳ ゴシック" w:hAnsi="ＭＳ ゴシック" w:cs="ＭＳ 明朝" w:hint="eastAsia"/>
                <w:color w:val="000000" w:themeColor="text1"/>
                <w:kern w:val="0"/>
                <w:sz w:val="20"/>
                <w:szCs w:val="20"/>
              </w:rPr>
              <w:t>年</w:t>
            </w:r>
            <w:r w:rsidRPr="00E911F4">
              <w:rPr>
                <w:rFonts w:ascii="ＭＳ ゴシック" w:eastAsia="ＭＳ ゴシック" w:hAnsi="ＭＳ ゴシック" w:cs="‚l‚r –¾’©"/>
                <w:color w:val="000000" w:themeColor="text1"/>
                <w:kern w:val="0"/>
                <w:sz w:val="20"/>
                <w:szCs w:val="20"/>
              </w:rPr>
              <w:t xml:space="preserve">10 </w:t>
            </w:r>
            <w:r w:rsidRPr="00E911F4">
              <w:rPr>
                <w:rFonts w:ascii="ＭＳ ゴシック" w:eastAsia="ＭＳ ゴシック" w:hAnsi="ＭＳ ゴシック" w:cs="ＭＳ 明朝" w:hint="eastAsia"/>
                <w:color w:val="000000" w:themeColor="text1"/>
                <w:kern w:val="0"/>
                <w:sz w:val="20"/>
                <w:szCs w:val="20"/>
              </w:rPr>
              <w:t>月２日社援発第</w:t>
            </w:r>
            <w:r w:rsidRPr="00E911F4">
              <w:rPr>
                <w:rFonts w:ascii="ＭＳ ゴシック" w:eastAsia="ＭＳ ゴシック" w:hAnsi="ＭＳ ゴシック" w:cs="‚l‚r –¾’©"/>
                <w:color w:val="000000" w:themeColor="text1"/>
                <w:kern w:val="0"/>
                <w:sz w:val="20"/>
                <w:szCs w:val="20"/>
              </w:rPr>
              <w:t>1002001</w:t>
            </w:r>
            <w:r w:rsidRPr="00E911F4">
              <w:rPr>
                <w:rFonts w:ascii="ＭＳ ゴシック" w:eastAsia="ＭＳ ゴシック" w:hAnsi="ＭＳ ゴシック" w:cs="ＭＳ 明朝" w:hint="eastAsia"/>
                <w:color w:val="000000" w:themeColor="text1"/>
                <w:kern w:val="0"/>
                <w:sz w:val="20"/>
                <w:szCs w:val="20"/>
              </w:rPr>
              <w:t>号社会・援護局長通知）を参照されたい。</w:t>
            </w:r>
          </w:p>
          <w:p w14:paraId="5145E74E" w14:textId="77777777" w:rsidR="00E53E83" w:rsidRPr="00E911F4" w:rsidRDefault="00E53E83" w:rsidP="008515A7">
            <w:pPr>
              <w:autoSpaceDE w:val="0"/>
              <w:autoSpaceDN w:val="0"/>
              <w:adjustRightInd w:val="0"/>
              <w:ind w:leftChars="100" w:left="210" w:firstLineChars="100" w:firstLine="200"/>
              <w:jc w:val="left"/>
              <w:rPr>
                <w:rFonts w:ascii="ＭＳ ゴシック" w:eastAsia="ＭＳ ゴシック" w:hAnsi="ＭＳ ゴシック"/>
                <w:color w:val="000000" w:themeColor="text1"/>
                <w:kern w:val="0"/>
                <w:sz w:val="20"/>
                <w:szCs w:val="20"/>
              </w:rPr>
            </w:pPr>
          </w:p>
          <w:p w14:paraId="01C788E3" w14:textId="77777777" w:rsidR="008515A7" w:rsidRPr="00E911F4" w:rsidRDefault="008515A7" w:rsidP="008515A7">
            <w:pPr>
              <w:autoSpaceDE w:val="0"/>
              <w:autoSpaceDN w:val="0"/>
              <w:adjustRightInd w:val="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職場への定着のための支援等の実施</w:t>
            </w:r>
          </w:p>
          <w:p w14:paraId="5EDB0F01" w14:textId="77777777" w:rsidR="008515A7" w:rsidRPr="00E911F4"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指定生活介護事業者は、当該指定生活介護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14DB8F75" w14:textId="77777777" w:rsidR="00B4152A" w:rsidRPr="00E911F4" w:rsidRDefault="00B4152A" w:rsidP="00B4152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また、当該障害者に就労定着支援に係る利用の意向を確認し、希望があるとき、当該事業者において一体的に指定就労定着支援事業を実施している場合には、当該指定生活介護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461B29CF" w14:textId="77777777" w:rsidR="00B4152A" w:rsidRPr="00E911F4" w:rsidRDefault="00B4152A" w:rsidP="00516638">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1B1FCDC8" w14:textId="77777777" w:rsidR="00866C0C" w:rsidRPr="00E911F4" w:rsidRDefault="00516638" w:rsidP="0051663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r w:rsidR="00B4152A" w:rsidRPr="00E911F4">
              <w:rPr>
                <w:rFonts w:ascii="ＭＳ ゴシック" w:eastAsia="ＭＳ ゴシック" w:hAnsi="ＭＳ ゴシック" w:hint="eastAsia"/>
                <w:color w:val="000000" w:themeColor="text1"/>
                <w:sz w:val="20"/>
                <w:szCs w:val="20"/>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2127" w:type="dxa"/>
          </w:tcPr>
          <w:p w14:paraId="2E26347E"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AB8A084" w14:textId="77777777" w:rsidR="008515A7" w:rsidRPr="00E911F4" w:rsidRDefault="00025EA8"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○工賃支払記録</w:t>
            </w:r>
          </w:p>
          <w:p w14:paraId="67F29A27" w14:textId="77777777" w:rsidR="00025EA8" w:rsidRPr="00E911F4" w:rsidRDefault="00025EA8" w:rsidP="00025EA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○工賃支給規程</w:t>
            </w:r>
          </w:p>
          <w:p w14:paraId="6110BED4" w14:textId="77777777" w:rsidR="00025EA8" w:rsidRPr="00E911F4" w:rsidRDefault="00025EA8" w:rsidP="00025EA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○就労支援事業に関</w:t>
            </w:r>
          </w:p>
          <w:p w14:paraId="5A75C419" w14:textId="77777777" w:rsidR="00025EA8" w:rsidRPr="00E911F4" w:rsidRDefault="00025EA8" w:rsidP="00025EA8">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する会計書類</w:t>
            </w:r>
          </w:p>
          <w:p w14:paraId="72F0E14C" w14:textId="77777777" w:rsidR="00025EA8" w:rsidRPr="00E911F4" w:rsidRDefault="00025EA8" w:rsidP="00025EA8">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（出納簿等）</w:t>
            </w:r>
          </w:p>
          <w:p w14:paraId="1E00283B"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714309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C98931B"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4503784"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46EB27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5C0A40A"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A6211AA"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F4C6E2B"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22B1F1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B53B8E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5E934B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E97FCD7" w14:textId="77777777" w:rsidR="008515A7" w:rsidRPr="00E911F4" w:rsidRDefault="009C5A55" w:rsidP="009C5A5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○相談等の支援の継続をしていることが分かる書類</w:t>
            </w:r>
          </w:p>
          <w:p w14:paraId="67CB8BF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6C53DA1"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7D9F41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F7730A9"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A92B6B5" w14:textId="77777777" w:rsidR="008515A7" w:rsidRPr="00E911F4" w:rsidRDefault="009C5A55"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○就労定着支援事業者との連絡調整をしたことが分かる書類</w:t>
            </w:r>
          </w:p>
          <w:p w14:paraId="69782C7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24FEFF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FB5727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EF4ADEC"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BC1122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8E2065C"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21AC6F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850FABA"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5AFA67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E91BE21"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837D9D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1AD15DA"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82C12A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1DD37A7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50CED4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BF6DD4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8931679"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DD2169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FB8A732"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9F2FFE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A51345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851B024"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0DF3A4F"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ECCAB64" w14:textId="77777777" w:rsidR="00866C0C" w:rsidRPr="00E911F4" w:rsidRDefault="00866C0C" w:rsidP="00E53E83">
            <w:pPr>
              <w:overflowPunct w:val="0"/>
              <w:ind w:left="200" w:hangingChars="100" w:hanging="200"/>
              <w:jc w:val="left"/>
              <w:textAlignment w:val="baseline"/>
              <w:rPr>
                <w:rFonts w:ascii="ＭＳ ゴシック" w:eastAsia="ＭＳ ゴシック" w:hAnsi="ＭＳ ゴシック"/>
                <w:color w:val="000000" w:themeColor="text1"/>
                <w:sz w:val="20"/>
                <w:szCs w:val="20"/>
              </w:rPr>
            </w:pPr>
          </w:p>
        </w:tc>
        <w:tc>
          <w:tcPr>
            <w:tcW w:w="2259" w:type="dxa"/>
          </w:tcPr>
          <w:p w14:paraId="5CD7C1C4"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C316883"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6条</w:t>
            </w:r>
          </w:p>
          <w:p w14:paraId="6E8345C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3D17C0A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FE1542"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3(4)</w:t>
            </w:r>
          </w:p>
          <w:p w14:paraId="534586E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D5612E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A201BD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1CD8942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BB81A25"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20CFDAF4"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610F907D"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2D27010D"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4C6009F1"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1B6A419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661F113" w14:textId="77777777" w:rsidR="000071F1" w:rsidRPr="00E911F4" w:rsidRDefault="000071F1" w:rsidP="008515A7">
            <w:pPr>
              <w:overflowPunct w:val="0"/>
              <w:jc w:val="left"/>
              <w:textAlignment w:val="baseline"/>
              <w:rPr>
                <w:rFonts w:ascii="ＭＳ ゴシック" w:eastAsia="ＭＳ ゴシック" w:hAnsi="ＭＳ ゴシック"/>
                <w:color w:val="000000" w:themeColor="text1"/>
                <w:kern w:val="0"/>
                <w:sz w:val="20"/>
                <w:szCs w:val="20"/>
              </w:rPr>
            </w:pPr>
          </w:p>
          <w:p w14:paraId="066A55D9"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86C278C" w14:textId="77777777" w:rsidR="00E53E83" w:rsidRPr="00E911F4" w:rsidRDefault="00E53E83" w:rsidP="008515A7">
            <w:pPr>
              <w:overflowPunct w:val="0"/>
              <w:jc w:val="left"/>
              <w:textAlignment w:val="baseline"/>
              <w:rPr>
                <w:rFonts w:ascii="ＭＳ ゴシック" w:eastAsia="ＭＳ ゴシック" w:hAnsi="ＭＳ ゴシック"/>
                <w:color w:val="000000" w:themeColor="text1"/>
                <w:kern w:val="0"/>
                <w:sz w:val="20"/>
                <w:szCs w:val="20"/>
              </w:rPr>
            </w:pPr>
          </w:p>
          <w:p w14:paraId="2835E4CD" w14:textId="77777777" w:rsidR="00256B48" w:rsidRPr="00E911F4" w:rsidRDefault="00256B48" w:rsidP="00256B4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6条の2</w:t>
            </w:r>
            <w:r w:rsidR="000071F1" w:rsidRPr="00E911F4">
              <w:rPr>
                <w:rFonts w:ascii="ＭＳ ゴシック" w:eastAsia="ＭＳ ゴシック" w:hAnsi="ＭＳ ゴシック" w:cs="ＭＳ ゴシック" w:hint="eastAsia"/>
                <w:color w:val="000000" w:themeColor="text1"/>
                <w:kern w:val="0"/>
                <w:sz w:val="20"/>
                <w:szCs w:val="20"/>
              </w:rPr>
              <w:t>第1項</w:t>
            </w:r>
          </w:p>
          <w:p w14:paraId="36975621" w14:textId="77777777" w:rsidR="00256B48" w:rsidRPr="00E911F4" w:rsidRDefault="00256B48" w:rsidP="00256B4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66CFF8AB" w14:textId="77777777" w:rsidR="00256B48" w:rsidRPr="00E911F4" w:rsidRDefault="00256B48" w:rsidP="00256B4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第五</w:t>
            </w:r>
            <w:r w:rsidR="00AA10EA"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color w:val="000000" w:themeColor="text1"/>
                <w:kern w:val="0"/>
                <w:sz w:val="20"/>
                <w:szCs w:val="20"/>
              </w:rPr>
              <w:t>3(4)</w:t>
            </w:r>
            <w:r w:rsidR="00EA49BD" w:rsidRPr="00E911F4">
              <w:rPr>
                <w:rFonts w:ascii="ＭＳ ゴシック" w:eastAsia="ＭＳ ゴシック" w:hAnsi="ＭＳ ゴシック" w:cs="ＭＳ ゴシック" w:hint="eastAsia"/>
                <w:color w:val="000000" w:themeColor="text1"/>
                <w:kern w:val="0"/>
                <w:sz w:val="20"/>
                <w:szCs w:val="20"/>
              </w:rPr>
              <w:t>の2</w:t>
            </w:r>
          </w:p>
          <w:p w14:paraId="5383994D"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7A9D0F5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6634E4E"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ABFF959" w14:textId="77777777" w:rsidR="000071F1" w:rsidRPr="00E911F4" w:rsidRDefault="000071F1" w:rsidP="000071F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6条の2第2項</w:t>
            </w:r>
          </w:p>
          <w:p w14:paraId="11CDC4A5"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1DFDA457"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26967280"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74B36A9E"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220E329A" w14:textId="77777777" w:rsidR="00256B48" w:rsidRPr="00E911F4" w:rsidRDefault="00256B48" w:rsidP="008515A7">
            <w:pPr>
              <w:overflowPunct w:val="0"/>
              <w:jc w:val="left"/>
              <w:textAlignment w:val="baseline"/>
              <w:rPr>
                <w:rFonts w:ascii="ＭＳ ゴシック" w:eastAsia="ＭＳ ゴシック" w:hAnsi="ＭＳ ゴシック"/>
                <w:color w:val="000000" w:themeColor="text1"/>
                <w:kern w:val="0"/>
                <w:sz w:val="20"/>
                <w:szCs w:val="20"/>
              </w:rPr>
            </w:pPr>
          </w:p>
          <w:p w14:paraId="15B7F386"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D060A49" w14:textId="77777777" w:rsidR="00866C0C" w:rsidRPr="00E911F4" w:rsidRDefault="00866C0C" w:rsidP="00E53E83">
            <w:pPr>
              <w:overflowPunct w:val="0"/>
              <w:jc w:val="left"/>
              <w:textAlignment w:val="baseline"/>
              <w:rPr>
                <w:rFonts w:ascii="ＭＳ ゴシック" w:eastAsia="ＭＳ ゴシック" w:hAnsi="ＭＳ ゴシック"/>
                <w:color w:val="000000" w:themeColor="text1"/>
                <w:sz w:val="20"/>
                <w:szCs w:val="20"/>
              </w:rPr>
            </w:pPr>
          </w:p>
        </w:tc>
      </w:tr>
    </w:tbl>
    <w:p w14:paraId="5FBE1863" w14:textId="77777777" w:rsidR="005334BE" w:rsidRPr="00E911F4" w:rsidRDefault="005334BE" w:rsidP="005334B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1D3E3931" w14:textId="77777777" w:rsidTr="00080D2A">
        <w:trPr>
          <w:trHeight w:val="431"/>
          <w:jc w:val="center"/>
        </w:trPr>
        <w:tc>
          <w:tcPr>
            <w:tcW w:w="2340" w:type="dxa"/>
            <w:tcBorders>
              <w:bottom w:val="single" w:sz="4" w:space="0" w:color="auto"/>
            </w:tcBorders>
            <w:shd w:val="clear" w:color="auto" w:fill="auto"/>
            <w:vAlign w:val="center"/>
          </w:tcPr>
          <w:p w14:paraId="1ABA6A34"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tcBorders>
              <w:bottom w:val="single" w:sz="4" w:space="0" w:color="auto"/>
            </w:tcBorders>
            <w:shd w:val="clear" w:color="auto" w:fill="auto"/>
            <w:vAlign w:val="center"/>
          </w:tcPr>
          <w:p w14:paraId="7C89175E"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tcBorders>
              <w:bottom w:val="single" w:sz="4" w:space="0" w:color="auto"/>
            </w:tcBorders>
            <w:shd w:val="clear" w:color="auto" w:fill="auto"/>
            <w:vAlign w:val="center"/>
          </w:tcPr>
          <w:p w14:paraId="3252601E"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47B42AB4" w14:textId="77777777" w:rsidTr="00080D2A">
        <w:trPr>
          <w:trHeight w:val="431"/>
          <w:jc w:val="center"/>
        </w:trPr>
        <w:tc>
          <w:tcPr>
            <w:tcW w:w="2340" w:type="dxa"/>
            <w:shd w:val="clear" w:color="auto" w:fill="auto"/>
          </w:tcPr>
          <w:p w14:paraId="7724BB8E" w14:textId="77777777" w:rsidR="00A128ED" w:rsidRPr="00E911F4" w:rsidRDefault="00A128ED" w:rsidP="00A128E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73C1D9C"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22</w:t>
            </w:r>
            <w:r w:rsidRPr="00E911F4">
              <w:rPr>
                <w:rFonts w:ascii="ＭＳ ゴシック" w:eastAsia="ＭＳ ゴシック" w:hAnsi="ＭＳ ゴシック" w:cs="ＭＳ ゴシック" w:hint="eastAsia"/>
                <w:color w:val="000000" w:themeColor="text1"/>
                <w:kern w:val="0"/>
                <w:sz w:val="20"/>
                <w:szCs w:val="20"/>
              </w:rPr>
              <w:t xml:space="preserve">　食事</w:t>
            </w:r>
          </w:p>
          <w:p w14:paraId="3848E095"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5EDC9815"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4FC3434E"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10F9F3D6"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600C0CD1"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495490FB"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4C4ACBF8"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6C7FBA50"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7B1B8B5E"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6ABE7C2C"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28AE9AE6"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4D792725"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3BDF9C1F"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0C751766" w14:textId="77777777" w:rsidR="00695D0B" w:rsidRPr="00E911F4" w:rsidRDefault="00695D0B" w:rsidP="00A128ED">
            <w:pPr>
              <w:overflowPunct w:val="0"/>
              <w:jc w:val="left"/>
              <w:textAlignment w:val="baseline"/>
              <w:rPr>
                <w:rFonts w:ascii="ＭＳ ゴシック" w:eastAsia="ＭＳ ゴシック" w:hAnsi="ＭＳ ゴシック"/>
                <w:color w:val="000000" w:themeColor="text1"/>
                <w:kern w:val="0"/>
                <w:sz w:val="20"/>
                <w:szCs w:val="20"/>
              </w:rPr>
            </w:pPr>
          </w:p>
          <w:p w14:paraId="030F5822" w14:textId="77777777" w:rsidR="00695D0B" w:rsidRPr="00E911F4" w:rsidRDefault="00695D0B" w:rsidP="00A128ED">
            <w:pPr>
              <w:overflowPunct w:val="0"/>
              <w:jc w:val="left"/>
              <w:textAlignment w:val="baseline"/>
              <w:rPr>
                <w:rFonts w:ascii="ＭＳ ゴシック" w:eastAsia="ＭＳ ゴシック" w:hAnsi="ＭＳ ゴシック"/>
                <w:color w:val="000000" w:themeColor="text1"/>
                <w:kern w:val="0"/>
                <w:sz w:val="20"/>
                <w:szCs w:val="20"/>
              </w:rPr>
            </w:pPr>
          </w:p>
          <w:p w14:paraId="32240836" w14:textId="77777777" w:rsidR="003879A1" w:rsidRPr="00E911F4" w:rsidRDefault="003879A1" w:rsidP="00A128ED">
            <w:pPr>
              <w:overflowPunct w:val="0"/>
              <w:jc w:val="left"/>
              <w:textAlignment w:val="baseline"/>
              <w:rPr>
                <w:rFonts w:ascii="ＭＳ ゴシック" w:eastAsia="ＭＳ ゴシック" w:hAnsi="ＭＳ ゴシック"/>
                <w:color w:val="000000" w:themeColor="text1"/>
                <w:kern w:val="0"/>
                <w:sz w:val="20"/>
                <w:szCs w:val="20"/>
              </w:rPr>
            </w:pPr>
          </w:p>
          <w:p w14:paraId="7EB4CD0A"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792AFDC8" w14:textId="77777777" w:rsidR="00A128ED" w:rsidRPr="00E911F4" w:rsidRDefault="00A128ED" w:rsidP="00A128ED">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23</w:t>
            </w:r>
            <w:r w:rsidRPr="00E911F4">
              <w:rPr>
                <w:rFonts w:ascii="ＭＳ ゴシック" w:eastAsia="ＭＳ ゴシック" w:hAnsi="ＭＳ ゴシック" w:cs="ＭＳ ゴシック" w:hint="eastAsia"/>
                <w:color w:val="000000" w:themeColor="text1"/>
                <w:kern w:val="0"/>
                <w:sz w:val="20"/>
                <w:szCs w:val="20"/>
              </w:rPr>
              <w:t xml:space="preserve">　緊急時等の対応</w:t>
            </w:r>
          </w:p>
          <w:p w14:paraId="0156C9E3"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98BB00D"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EEDD177"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0489B972" w14:textId="77777777" w:rsidR="00025EA8" w:rsidRPr="00E911F4" w:rsidRDefault="00025EA8"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329BFD97"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255C6605"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24</w:t>
            </w:r>
            <w:r w:rsidRPr="00E911F4">
              <w:rPr>
                <w:rFonts w:ascii="ＭＳ ゴシック" w:eastAsia="ＭＳ ゴシック" w:hAnsi="ＭＳ ゴシック" w:cs="ＭＳ ゴシック" w:hint="eastAsia"/>
                <w:color w:val="000000" w:themeColor="text1"/>
                <w:kern w:val="0"/>
                <w:sz w:val="20"/>
                <w:szCs w:val="20"/>
              </w:rPr>
              <w:t xml:space="preserve">　健康管理</w:t>
            </w:r>
          </w:p>
          <w:p w14:paraId="64C29153"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174E103F"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28D1F45D"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19986576"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067912E6" w14:textId="77777777" w:rsidR="00695D0B" w:rsidRPr="00E911F4" w:rsidRDefault="00695D0B" w:rsidP="00695D0B">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25</w:t>
            </w:r>
            <w:r w:rsidRPr="00E911F4">
              <w:rPr>
                <w:rFonts w:ascii="ＭＳ ゴシック" w:eastAsia="ＭＳ ゴシック" w:hAnsi="ＭＳ ゴシック" w:cs="ＭＳ ゴシック" w:hint="eastAsia"/>
                <w:color w:val="000000" w:themeColor="text1"/>
                <w:kern w:val="0"/>
                <w:sz w:val="20"/>
                <w:szCs w:val="20"/>
              </w:rPr>
              <w:t xml:space="preserve">　支給決定障害者に関する市への通知</w:t>
            </w:r>
          </w:p>
          <w:p w14:paraId="6DD6A96A"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5F2E399F"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0B657B2E"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F335533"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F5855EC"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AE53B1D"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719B574"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0530EF6"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D71DBD1"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240AC2B6"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BDC752B" w14:textId="77777777" w:rsidR="0023647E" w:rsidRPr="00E911F4" w:rsidRDefault="0023647E" w:rsidP="0023647E">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26</w:t>
            </w:r>
            <w:r w:rsidRPr="00E911F4">
              <w:rPr>
                <w:rFonts w:ascii="ＭＳ ゴシック" w:eastAsia="ＭＳ ゴシック" w:hAnsi="ＭＳ ゴシック" w:cs="ＭＳ ゴシック" w:hint="eastAsia"/>
                <w:color w:val="000000" w:themeColor="text1"/>
                <w:kern w:val="0"/>
                <w:sz w:val="20"/>
                <w:szCs w:val="20"/>
              </w:rPr>
              <w:t xml:space="preserve">　管理者の責務</w:t>
            </w:r>
          </w:p>
          <w:p w14:paraId="6387BD2C"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697136EB"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3754D1D4"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C02808A"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170A15C3"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8F19554"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tc>
        <w:tc>
          <w:tcPr>
            <w:tcW w:w="6120" w:type="dxa"/>
            <w:shd w:val="clear" w:color="auto" w:fill="auto"/>
          </w:tcPr>
          <w:p w14:paraId="66FAC042"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3CAE90D9" w14:textId="77777777" w:rsidR="00A128ED" w:rsidRPr="00E911F4" w:rsidRDefault="00A128ED" w:rsidP="00B45A41">
            <w:pPr>
              <w:overflowPunct w:val="0"/>
              <w:ind w:left="382" w:hangingChars="191" w:hanging="382"/>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（１）あらかじめ、利用者に対し食事の提供の有無を説明し、提供を行う場合には、その内容及び費用に関して説明を行い、利用者の同意を得ているか。</w:t>
            </w:r>
          </w:p>
          <w:p w14:paraId="0FF7ABC1"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2B84B334" w14:textId="77777777" w:rsidR="00A128ED" w:rsidRPr="00E911F4" w:rsidRDefault="00A128ED" w:rsidP="00A128E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CDB8C30"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2D9DCD0E" w14:textId="77777777" w:rsidR="00A128ED" w:rsidRPr="00E911F4" w:rsidRDefault="00A128ED" w:rsidP="00A128E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（３）調理はあらかじめ作成された献立に従って行われているか。</w:t>
            </w:r>
          </w:p>
          <w:p w14:paraId="19D04DBB"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6742C8E3" w14:textId="77777777" w:rsidR="00A128ED" w:rsidRPr="00E911F4" w:rsidRDefault="00A128ED" w:rsidP="00A128E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（４）食事の提供を行う場合であって、事業所に栄養士を置かないときは、献立の内容、栄養価の算定及び調理の方法について保健所等の指導を受けるよう努めているか。</w:t>
            </w:r>
          </w:p>
          <w:p w14:paraId="08219106"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0AC53D85" w14:textId="77777777" w:rsidR="00695D0B" w:rsidRPr="00E911F4" w:rsidRDefault="00695D0B" w:rsidP="00A128ED">
            <w:pPr>
              <w:overflowPunct w:val="0"/>
              <w:jc w:val="left"/>
              <w:textAlignment w:val="baseline"/>
              <w:rPr>
                <w:rFonts w:ascii="ＭＳ ゴシック" w:eastAsia="ＭＳ ゴシック" w:hAnsi="ＭＳ ゴシック"/>
                <w:color w:val="000000" w:themeColor="text1"/>
                <w:kern w:val="0"/>
                <w:sz w:val="20"/>
                <w:szCs w:val="20"/>
              </w:rPr>
            </w:pPr>
          </w:p>
          <w:p w14:paraId="4BD5BC7B" w14:textId="77777777" w:rsidR="00695D0B" w:rsidRPr="00E911F4" w:rsidRDefault="00695D0B" w:rsidP="00A128ED">
            <w:pPr>
              <w:overflowPunct w:val="0"/>
              <w:jc w:val="left"/>
              <w:textAlignment w:val="baseline"/>
              <w:rPr>
                <w:rFonts w:ascii="ＭＳ ゴシック" w:eastAsia="ＭＳ ゴシック" w:hAnsi="ＭＳ ゴシック"/>
                <w:color w:val="000000" w:themeColor="text1"/>
                <w:kern w:val="0"/>
                <w:sz w:val="20"/>
                <w:szCs w:val="20"/>
              </w:rPr>
            </w:pPr>
          </w:p>
          <w:p w14:paraId="61AC981E" w14:textId="77777777" w:rsidR="00A128ED" w:rsidRPr="00E911F4" w:rsidRDefault="00A128ED" w:rsidP="00B45A41">
            <w:pPr>
              <w:overflowPunct w:val="0"/>
              <w:ind w:firstLineChars="120" w:firstLine="24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従業者は、現に指定生活介護の提供を行っているときに利用者に病状の急変が生じた場合その他必要な場合は、速やかに医療機関への連絡を行う等の必要な措置を講じているか。</w:t>
            </w:r>
          </w:p>
          <w:p w14:paraId="3554A425" w14:textId="77777777" w:rsidR="00695D0B" w:rsidRPr="00E911F4" w:rsidRDefault="00695D0B" w:rsidP="00A128ED">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0B29F2D7" w14:textId="77777777" w:rsidR="00695D0B" w:rsidRPr="00E911F4" w:rsidRDefault="00695D0B" w:rsidP="00A128ED">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6355DBF3" w14:textId="77777777" w:rsidR="00025EA8" w:rsidRPr="00E911F4" w:rsidRDefault="00025EA8" w:rsidP="00A128ED">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6FE3DBCE" w14:textId="77777777" w:rsidR="00695D0B" w:rsidRPr="00E911F4" w:rsidRDefault="00695D0B" w:rsidP="00695D0B">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常に利用者の健康の状況に注意するとともに、健康保持のための適切な措置を講じているか。</w:t>
            </w:r>
          </w:p>
          <w:p w14:paraId="13746892"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p>
          <w:p w14:paraId="73DC70E4"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p>
          <w:p w14:paraId="6AE3E272"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p>
          <w:p w14:paraId="437326ED" w14:textId="77777777" w:rsidR="00695D0B" w:rsidRPr="00E911F4" w:rsidRDefault="00695D0B" w:rsidP="00695D0B">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指定生活介護を受けている支給決定障害者が次のいずれかに該当する場合は、遅滞なく、意見を付してその旨を市に通知しているか。</w:t>
            </w:r>
          </w:p>
          <w:p w14:paraId="33A92126"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p>
          <w:p w14:paraId="7A697A7B" w14:textId="77777777" w:rsidR="00695D0B" w:rsidRPr="00E911F4" w:rsidRDefault="00695D0B" w:rsidP="00695D0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正当な理由なしに指定生活介護の利用に関する指示に従わないことにより、障害の状態等を悪化させたと認められるとき。</w:t>
            </w:r>
          </w:p>
          <w:p w14:paraId="3B8CAC0E" w14:textId="77777777" w:rsidR="00695D0B" w:rsidRPr="00E911F4" w:rsidRDefault="00695D0B" w:rsidP="00695D0B">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1EB17A2B" w14:textId="77777777" w:rsidR="00695D0B" w:rsidRPr="00E911F4" w:rsidRDefault="00695D0B" w:rsidP="00695D0B">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偽りその他不正な行為によって介護給付費又は特例介護給付費を受け、又は受けようとしたとき。</w:t>
            </w:r>
          </w:p>
          <w:p w14:paraId="19A87860"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p>
          <w:p w14:paraId="6F1EA98E" w14:textId="77777777" w:rsidR="00695D0B" w:rsidRPr="00E911F4" w:rsidRDefault="00695D0B" w:rsidP="00695D0B">
            <w:pPr>
              <w:overflowPunct w:val="0"/>
              <w:textAlignment w:val="baseline"/>
              <w:rPr>
                <w:rFonts w:ascii="ＭＳ ゴシック" w:eastAsia="ＭＳ ゴシック" w:hAnsi="Times New Roman"/>
                <w:color w:val="000000" w:themeColor="text1"/>
                <w:kern w:val="0"/>
                <w:sz w:val="20"/>
                <w:szCs w:val="20"/>
              </w:rPr>
            </w:pPr>
          </w:p>
          <w:p w14:paraId="065B8CA6" w14:textId="77777777" w:rsidR="0023647E" w:rsidRPr="00E911F4" w:rsidRDefault="0023647E" w:rsidP="0023647E">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（１）管理者は、事業所の従業者及び業務の管理その他の管理を一元的に行っているか。</w:t>
            </w:r>
          </w:p>
          <w:p w14:paraId="012F6AB1" w14:textId="77777777" w:rsidR="0023647E" w:rsidRPr="00E911F4" w:rsidRDefault="0023647E" w:rsidP="0023647E">
            <w:pPr>
              <w:overflowPunct w:val="0"/>
              <w:jc w:val="left"/>
              <w:textAlignment w:val="baseline"/>
              <w:rPr>
                <w:rFonts w:ascii="ＭＳ ゴシック" w:eastAsia="ＭＳ ゴシック" w:hAnsi="ＭＳ ゴシック"/>
                <w:color w:val="000000" w:themeColor="text1"/>
                <w:kern w:val="0"/>
                <w:sz w:val="20"/>
                <w:szCs w:val="20"/>
              </w:rPr>
            </w:pPr>
          </w:p>
          <w:p w14:paraId="131CA620" w14:textId="77777777" w:rsidR="00025EA8" w:rsidRPr="00E911F4" w:rsidRDefault="00025EA8" w:rsidP="0023647E">
            <w:pPr>
              <w:overflowPunct w:val="0"/>
              <w:jc w:val="left"/>
              <w:textAlignment w:val="baseline"/>
              <w:rPr>
                <w:rFonts w:ascii="ＭＳ ゴシック" w:eastAsia="ＭＳ ゴシック" w:hAnsi="ＭＳ ゴシック"/>
                <w:color w:val="000000" w:themeColor="text1"/>
                <w:kern w:val="0"/>
                <w:sz w:val="20"/>
                <w:szCs w:val="20"/>
              </w:rPr>
            </w:pPr>
          </w:p>
          <w:p w14:paraId="4D1DD857" w14:textId="77777777" w:rsidR="00025EA8" w:rsidRPr="00E911F4" w:rsidRDefault="00025EA8" w:rsidP="0023647E">
            <w:pPr>
              <w:overflowPunct w:val="0"/>
              <w:jc w:val="left"/>
              <w:textAlignment w:val="baseline"/>
              <w:rPr>
                <w:rFonts w:ascii="ＭＳ ゴシック" w:eastAsia="ＭＳ ゴシック" w:hAnsi="ＭＳ ゴシック"/>
                <w:color w:val="000000" w:themeColor="text1"/>
                <w:kern w:val="0"/>
                <w:sz w:val="20"/>
                <w:szCs w:val="20"/>
              </w:rPr>
            </w:pPr>
          </w:p>
          <w:p w14:paraId="0D016839" w14:textId="77777777" w:rsidR="0023647E" w:rsidRPr="00E911F4" w:rsidRDefault="0023647E" w:rsidP="00025EA8">
            <w:pPr>
              <w:overflowPunct w:val="0"/>
              <w:ind w:left="400" w:hangingChars="200" w:hanging="400"/>
              <w:jc w:val="left"/>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（２）管理者は、事業所の従業者に指定障害福祉サービス基準第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章の規定を遵守させるため必要な指揮命令を行っているか。</w:t>
            </w:r>
          </w:p>
          <w:p w14:paraId="0A081001" w14:textId="77777777" w:rsidR="0023647E" w:rsidRPr="00E911F4" w:rsidRDefault="0023647E" w:rsidP="00695D0B">
            <w:pPr>
              <w:overflowPunct w:val="0"/>
              <w:textAlignment w:val="baseline"/>
              <w:rPr>
                <w:rFonts w:ascii="ＭＳ ゴシック" w:eastAsia="ＭＳ ゴシック" w:hAnsi="Times New Roman"/>
                <w:color w:val="000000" w:themeColor="text1"/>
                <w:kern w:val="0"/>
                <w:sz w:val="20"/>
                <w:szCs w:val="20"/>
              </w:rPr>
            </w:pPr>
          </w:p>
          <w:p w14:paraId="725A99CD" w14:textId="77777777" w:rsidR="0023647E" w:rsidRPr="00E911F4" w:rsidRDefault="0023647E" w:rsidP="00695D0B">
            <w:pPr>
              <w:overflowPunct w:val="0"/>
              <w:textAlignment w:val="baseline"/>
              <w:rPr>
                <w:rFonts w:ascii="ＭＳ ゴシック" w:eastAsia="ＭＳ ゴシック" w:hAnsi="Times New Roman"/>
                <w:color w:val="000000" w:themeColor="text1"/>
                <w:kern w:val="0"/>
                <w:sz w:val="20"/>
                <w:szCs w:val="20"/>
              </w:rPr>
            </w:pPr>
          </w:p>
        </w:tc>
        <w:tc>
          <w:tcPr>
            <w:tcW w:w="1440" w:type="dxa"/>
            <w:shd w:val="clear" w:color="auto" w:fill="auto"/>
          </w:tcPr>
          <w:p w14:paraId="18CB4A75"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p>
          <w:p w14:paraId="49F41D15"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50C7969"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p>
          <w:p w14:paraId="3A9A6F43"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p>
          <w:p w14:paraId="51AB2712"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p>
          <w:p w14:paraId="2E06AD30"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12EE77F"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p>
          <w:p w14:paraId="0F73E3E8" w14:textId="77777777" w:rsidR="00EC5FC7" w:rsidRPr="00E911F4" w:rsidRDefault="00EC5FC7" w:rsidP="00A128ED">
            <w:pPr>
              <w:overflowPunct w:val="0"/>
              <w:jc w:val="center"/>
              <w:textAlignment w:val="baseline"/>
              <w:rPr>
                <w:rFonts w:ascii="ＭＳ ゴシック" w:eastAsia="ＭＳ ゴシック" w:hAnsi="ＭＳ ゴシック"/>
                <w:color w:val="000000" w:themeColor="text1"/>
                <w:kern w:val="0"/>
                <w:sz w:val="20"/>
                <w:szCs w:val="20"/>
              </w:rPr>
            </w:pPr>
          </w:p>
          <w:p w14:paraId="6BFAFCEB" w14:textId="77777777" w:rsidR="00EC5FC7" w:rsidRPr="00E911F4" w:rsidRDefault="00EC5FC7" w:rsidP="00A128ED">
            <w:pPr>
              <w:overflowPunct w:val="0"/>
              <w:jc w:val="center"/>
              <w:textAlignment w:val="baseline"/>
              <w:rPr>
                <w:rFonts w:ascii="ＭＳ ゴシック" w:eastAsia="ＭＳ ゴシック" w:hAnsi="ＭＳ ゴシック"/>
                <w:color w:val="000000" w:themeColor="text1"/>
                <w:kern w:val="0"/>
                <w:sz w:val="20"/>
                <w:szCs w:val="20"/>
              </w:rPr>
            </w:pPr>
          </w:p>
          <w:p w14:paraId="16C5A1B5" w14:textId="77777777" w:rsidR="00EC5FC7" w:rsidRPr="00E911F4" w:rsidRDefault="00EC5FC7" w:rsidP="00A128ED">
            <w:pPr>
              <w:overflowPunct w:val="0"/>
              <w:jc w:val="center"/>
              <w:textAlignment w:val="baseline"/>
              <w:rPr>
                <w:rFonts w:ascii="ＭＳ ゴシック" w:eastAsia="ＭＳ ゴシック" w:hAnsi="ＭＳ ゴシック"/>
                <w:color w:val="000000" w:themeColor="text1"/>
                <w:kern w:val="0"/>
                <w:sz w:val="20"/>
                <w:szCs w:val="20"/>
              </w:rPr>
            </w:pPr>
          </w:p>
          <w:p w14:paraId="36D96A9B"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DDB8B95" w14:textId="77777777" w:rsidR="00A128ED" w:rsidRPr="00E911F4" w:rsidRDefault="00A128ED" w:rsidP="00A128ED">
            <w:pPr>
              <w:overflowPunct w:val="0"/>
              <w:jc w:val="center"/>
              <w:textAlignment w:val="baseline"/>
              <w:rPr>
                <w:rFonts w:ascii="ＭＳ ゴシック" w:eastAsia="ＭＳ ゴシック" w:hAnsi="ＭＳ ゴシック"/>
                <w:color w:val="000000" w:themeColor="text1"/>
                <w:kern w:val="0"/>
                <w:sz w:val="20"/>
                <w:szCs w:val="20"/>
              </w:rPr>
            </w:pPr>
          </w:p>
          <w:p w14:paraId="298EC97F" w14:textId="77777777" w:rsidR="003879A1" w:rsidRPr="00E911F4" w:rsidRDefault="003879A1" w:rsidP="00A128ED">
            <w:pPr>
              <w:overflowPunct w:val="0"/>
              <w:jc w:val="center"/>
              <w:textAlignment w:val="baseline"/>
              <w:rPr>
                <w:rFonts w:ascii="ＭＳ ゴシック" w:eastAsia="ＭＳ ゴシック" w:hAnsi="ＭＳ ゴシック"/>
                <w:color w:val="000000" w:themeColor="text1"/>
                <w:kern w:val="0"/>
                <w:sz w:val="20"/>
                <w:szCs w:val="20"/>
              </w:rPr>
            </w:pPr>
          </w:p>
          <w:p w14:paraId="7A86B3B5" w14:textId="77777777" w:rsidR="00A128ED" w:rsidRPr="00E911F4" w:rsidRDefault="00A128ED" w:rsidP="00A128ED">
            <w:pPr>
              <w:overflowPunct w:val="0"/>
              <w:jc w:val="center"/>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CA92C21" w14:textId="77777777" w:rsidR="00A128ED" w:rsidRPr="00E911F4" w:rsidRDefault="00A128ED" w:rsidP="00A128ED">
            <w:pPr>
              <w:overflowPunct w:val="0"/>
              <w:jc w:val="center"/>
              <w:textAlignment w:val="baseline"/>
              <w:rPr>
                <w:rFonts w:ascii="ＭＳ ゴシック" w:eastAsia="ＭＳ ゴシック" w:hAnsi="Times New Roman"/>
                <w:color w:val="000000" w:themeColor="text1"/>
                <w:kern w:val="0"/>
                <w:sz w:val="20"/>
                <w:szCs w:val="20"/>
              </w:rPr>
            </w:pPr>
          </w:p>
          <w:p w14:paraId="210EADC1" w14:textId="77777777" w:rsidR="00A128ED" w:rsidRPr="00E911F4" w:rsidRDefault="00A128ED" w:rsidP="00A128ED">
            <w:pPr>
              <w:overflowPunct w:val="0"/>
              <w:textAlignment w:val="baseline"/>
              <w:rPr>
                <w:rFonts w:ascii="ＭＳ ゴシック" w:eastAsia="ＭＳ ゴシック" w:hAnsi="ＭＳ ゴシック"/>
                <w:color w:val="000000" w:themeColor="text1"/>
                <w:sz w:val="22"/>
                <w:szCs w:val="22"/>
              </w:rPr>
            </w:pPr>
          </w:p>
          <w:p w14:paraId="4B2C8EB1"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2"/>
                <w:szCs w:val="22"/>
              </w:rPr>
            </w:pPr>
          </w:p>
          <w:p w14:paraId="076B0461"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2"/>
                <w:szCs w:val="22"/>
              </w:rPr>
            </w:pPr>
          </w:p>
          <w:p w14:paraId="2F93BC2E"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2"/>
                <w:szCs w:val="22"/>
              </w:rPr>
            </w:pPr>
          </w:p>
          <w:p w14:paraId="51A6FA5D"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いる・いない</w:t>
            </w:r>
          </w:p>
          <w:p w14:paraId="0DDFB0D5"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0"/>
                <w:szCs w:val="22"/>
              </w:rPr>
            </w:pPr>
          </w:p>
          <w:p w14:paraId="598F9632"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0"/>
                <w:szCs w:val="22"/>
              </w:rPr>
            </w:pPr>
          </w:p>
          <w:p w14:paraId="7481EC8E"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0"/>
                <w:szCs w:val="22"/>
              </w:rPr>
            </w:pPr>
          </w:p>
          <w:p w14:paraId="375CEF1C"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0"/>
                <w:szCs w:val="22"/>
              </w:rPr>
            </w:pPr>
          </w:p>
          <w:p w14:paraId="034DD1D4" w14:textId="77777777" w:rsidR="00025EA8" w:rsidRPr="00E911F4" w:rsidRDefault="00025EA8" w:rsidP="00A128ED">
            <w:pPr>
              <w:overflowPunct w:val="0"/>
              <w:textAlignment w:val="baseline"/>
              <w:rPr>
                <w:rFonts w:ascii="ＭＳ ゴシック" w:eastAsia="ＭＳ ゴシック" w:hAnsi="ＭＳ ゴシック"/>
                <w:color w:val="000000" w:themeColor="text1"/>
                <w:sz w:val="20"/>
                <w:szCs w:val="22"/>
              </w:rPr>
            </w:pPr>
          </w:p>
          <w:p w14:paraId="5B775E86" w14:textId="77777777" w:rsidR="00695D0B" w:rsidRPr="00E911F4" w:rsidRDefault="00695D0B" w:rsidP="00695D0B">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D72107A" w14:textId="77777777" w:rsidR="00695D0B" w:rsidRPr="00E911F4" w:rsidRDefault="00695D0B" w:rsidP="00695D0B">
            <w:pPr>
              <w:overflowPunct w:val="0"/>
              <w:jc w:val="center"/>
              <w:textAlignment w:val="baseline"/>
              <w:rPr>
                <w:rFonts w:ascii="ＭＳ ゴシック" w:eastAsia="ＭＳ ゴシック" w:hAnsi="ＭＳ ゴシック"/>
                <w:color w:val="000000" w:themeColor="text1"/>
                <w:kern w:val="0"/>
                <w:sz w:val="20"/>
                <w:szCs w:val="20"/>
              </w:rPr>
            </w:pPr>
          </w:p>
          <w:p w14:paraId="6BEEE1F9" w14:textId="77777777" w:rsidR="00695D0B" w:rsidRPr="00E911F4" w:rsidRDefault="00695D0B" w:rsidP="00695D0B">
            <w:pPr>
              <w:overflowPunct w:val="0"/>
              <w:jc w:val="center"/>
              <w:textAlignment w:val="baseline"/>
              <w:rPr>
                <w:rFonts w:ascii="ＭＳ ゴシック" w:eastAsia="ＭＳ ゴシック" w:hAnsi="ＭＳ ゴシック"/>
                <w:color w:val="000000" w:themeColor="text1"/>
                <w:kern w:val="0"/>
                <w:sz w:val="20"/>
                <w:szCs w:val="20"/>
              </w:rPr>
            </w:pPr>
          </w:p>
          <w:p w14:paraId="465FFC80" w14:textId="77777777" w:rsidR="00695D0B" w:rsidRPr="00E911F4" w:rsidRDefault="00695D0B" w:rsidP="00695D0B">
            <w:pPr>
              <w:overflowPunct w:val="0"/>
              <w:jc w:val="center"/>
              <w:textAlignment w:val="baseline"/>
              <w:rPr>
                <w:rFonts w:ascii="ＭＳ ゴシック" w:eastAsia="ＭＳ ゴシック" w:hAnsi="ＭＳ ゴシック"/>
                <w:color w:val="000000" w:themeColor="text1"/>
                <w:kern w:val="0"/>
                <w:sz w:val="20"/>
                <w:szCs w:val="20"/>
              </w:rPr>
            </w:pPr>
          </w:p>
          <w:p w14:paraId="6B669BD4" w14:textId="77777777" w:rsidR="00695D0B" w:rsidRPr="00E911F4" w:rsidRDefault="00695D0B" w:rsidP="00695D0B">
            <w:pPr>
              <w:overflowPunct w:val="0"/>
              <w:jc w:val="center"/>
              <w:textAlignment w:val="baseline"/>
              <w:rPr>
                <w:rFonts w:ascii="ＭＳ ゴシック" w:eastAsia="ＭＳ ゴシック" w:hAnsi="ＭＳ ゴシック"/>
                <w:color w:val="000000" w:themeColor="text1"/>
                <w:kern w:val="0"/>
                <w:sz w:val="20"/>
                <w:szCs w:val="20"/>
              </w:rPr>
            </w:pPr>
          </w:p>
          <w:p w14:paraId="5A751258" w14:textId="77777777" w:rsidR="00695D0B" w:rsidRPr="00E911F4" w:rsidRDefault="00695D0B" w:rsidP="00695D0B">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84D9D66" w14:textId="77777777" w:rsidR="00695D0B" w:rsidRPr="00E911F4" w:rsidRDefault="00695D0B" w:rsidP="00A128ED">
            <w:pPr>
              <w:overflowPunct w:val="0"/>
              <w:textAlignment w:val="baseline"/>
              <w:rPr>
                <w:rFonts w:ascii="ＭＳ ゴシック" w:eastAsia="ＭＳ ゴシック" w:hAnsi="ＭＳ ゴシック"/>
                <w:color w:val="000000" w:themeColor="text1"/>
                <w:sz w:val="22"/>
                <w:szCs w:val="22"/>
              </w:rPr>
            </w:pPr>
          </w:p>
          <w:p w14:paraId="349C2D52"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66835F67"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58EFF099"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07EDF2EE"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4E8D43AA"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1C69BB3C"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1F40A48C"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0DF547BC"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15CDA59B"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0D56E887"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p w14:paraId="5A2345E1" w14:textId="77777777" w:rsidR="0023647E" w:rsidRPr="00E911F4" w:rsidRDefault="0023647E" w:rsidP="0023647E">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63CA37B" w14:textId="77777777" w:rsidR="0023647E" w:rsidRPr="00E911F4" w:rsidRDefault="0023647E" w:rsidP="0023647E">
            <w:pPr>
              <w:overflowPunct w:val="0"/>
              <w:jc w:val="center"/>
              <w:textAlignment w:val="baseline"/>
              <w:rPr>
                <w:rFonts w:ascii="ＭＳ ゴシック" w:eastAsia="ＭＳ ゴシック" w:hAnsi="ＭＳ ゴシック"/>
                <w:color w:val="000000" w:themeColor="text1"/>
                <w:kern w:val="0"/>
                <w:sz w:val="20"/>
                <w:szCs w:val="20"/>
              </w:rPr>
            </w:pPr>
          </w:p>
          <w:p w14:paraId="2F5857E3" w14:textId="77777777" w:rsidR="0023647E" w:rsidRPr="00E911F4" w:rsidRDefault="0023647E" w:rsidP="0023647E">
            <w:pPr>
              <w:overflowPunct w:val="0"/>
              <w:jc w:val="center"/>
              <w:textAlignment w:val="baseline"/>
              <w:rPr>
                <w:rFonts w:ascii="ＭＳ ゴシック" w:eastAsia="ＭＳ ゴシック" w:hAnsi="ＭＳ ゴシック"/>
                <w:color w:val="000000" w:themeColor="text1"/>
                <w:kern w:val="0"/>
                <w:sz w:val="20"/>
                <w:szCs w:val="20"/>
              </w:rPr>
            </w:pPr>
          </w:p>
          <w:p w14:paraId="6B306DC3" w14:textId="77777777" w:rsidR="00025EA8" w:rsidRPr="00E911F4" w:rsidRDefault="00025EA8" w:rsidP="0023647E">
            <w:pPr>
              <w:overflowPunct w:val="0"/>
              <w:jc w:val="center"/>
              <w:textAlignment w:val="baseline"/>
              <w:rPr>
                <w:rFonts w:ascii="ＭＳ ゴシック" w:eastAsia="ＭＳ ゴシック" w:hAnsi="ＭＳ ゴシック"/>
                <w:color w:val="000000" w:themeColor="text1"/>
                <w:kern w:val="0"/>
                <w:sz w:val="20"/>
                <w:szCs w:val="20"/>
              </w:rPr>
            </w:pPr>
          </w:p>
          <w:p w14:paraId="3BEFCAED" w14:textId="77777777" w:rsidR="00025EA8" w:rsidRPr="00E911F4" w:rsidRDefault="00025EA8" w:rsidP="0023647E">
            <w:pPr>
              <w:overflowPunct w:val="0"/>
              <w:jc w:val="center"/>
              <w:textAlignment w:val="baseline"/>
              <w:rPr>
                <w:rFonts w:ascii="ＭＳ ゴシック" w:eastAsia="ＭＳ ゴシック" w:hAnsi="ＭＳ ゴシック"/>
                <w:color w:val="000000" w:themeColor="text1"/>
                <w:kern w:val="0"/>
                <w:sz w:val="20"/>
                <w:szCs w:val="20"/>
              </w:rPr>
            </w:pPr>
          </w:p>
          <w:p w14:paraId="7948ADF3" w14:textId="77777777" w:rsidR="0023647E" w:rsidRPr="00E911F4" w:rsidRDefault="0023647E" w:rsidP="0023647E">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4464AE5"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2"/>
                <w:szCs w:val="22"/>
              </w:rPr>
            </w:pPr>
          </w:p>
        </w:tc>
      </w:tr>
    </w:tbl>
    <w:p w14:paraId="65D70A70" w14:textId="77777777" w:rsidR="00280C44" w:rsidRPr="00E911F4" w:rsidRDefault="00280C4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2"/>
        <w:gridCol w:w="2127"/>
        <w:gridCol w:w="2259"/>
      </w:tblGrid>
      <w:tr w:rsidR="00E911F4" w:rsidRPr="00E911F4" w14:paraId="60DE3BBB" w14:textId="77777777" w:rsidTr="00E53E83">
        <w:trPr>
          <w:trHeight w:val="431"/>
          <w:jc w:val="center"/>
        </w:trPr>
        <w:tc>
          <w:tcPr>
            <w:tcW w:w="5522" w:type="dxa"/>
            <w:vAlign w:val="center"/>
          </w:tcPr>
          <w:p w14:paraId="05B85CBB" w14:textId="77777777" w:rsidR="00A128ED" w:rsidRPr="00E911F4" w:rsidRDefault="00A128ED" w:rsidP="00A128E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2127" w:type="dxa"/>
            <w:vAlign w:val="center"/>
          </w:tcPr>
          <w:p w14:paraId="0CCA36F2" w14:textId="77777777" w:rsidR="00A128ED" w:rsidRPr="00E911F4" w:rsidRDefault="00A128ED" w:rsidP="00A128E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9" w:type="dxa"/>
            <w:vAlign w:val="center"/>
          </w:tcPr>
          <w:p w14:paraId="44AAA08E" w14:textId="77777777" w:rsidR="00A128ED" w:rsidRPr="00E911F4" w:rsidRDefault="00A128ED" w:rsidP="00A128E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A128ED" w:rsidRPr="00E911F4" w14:paraId="35798E89" w14:textId="77777777" w:rsidTr="00080D2A">
        <w:trPr>
          <w:trHeight w:val="14465"/>
          <w:jc w:val="center"/>
        </w:trPr>
        <w:tc>
          <w:tcPr>
            <w:tcW w:w="5522" w:type="dxa"/>
            <w:shd w:val="clear" w:color="auto" w:fill="auto"/>
          </w:tcPr>
          <w:p w14:paraId="48A64E19" w14:textId="77777777" w:rsidR="00E53E83" w:rsidRPr="00E911F4" w:rsidRDefault="00E53E83" w:rsidP="00A128E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F0EF4C4" w14:textId="77777777" w:rsidR="00A128ED" w:rsidRPr="00E911F4" w:rsidRDefault="00A128ED" w:rsidP="00A128ED">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食事の提供は、利用者の支援に極めて重要なものであることから、指定生活介護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BD0DB51" w14:textId="77777777" w:rsidR="00A128ED" w:rsidRPr="00E911F4" w:rsidRDefault="00A128ED" w:rsidP="00A128E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ア</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利用者の嗜好、年齢や障害の特性に配慮するとともに、できるだけ変化に富み、栄養のバランスに配慮したものであること。</w:t>
            </w:r>
          </w:p>
          <w:p w14:paraId="467AA3A4" w14:textId="77777777" w:rsidR="00A128ED" w:rsidRPr="00E911F4" w:rsidRDefault="00A128ED" w:rsidP="00A128E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イ</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調理はあらかじめ作成された献立に従って行うとともに、その実施状況を明らかにしておくこと。</w:t>
            </w:r>
          </w:p>
          <w:p w14:paraId="69E4B619" w14:textId="77777777" w:rsidR="00A128ED" w:rsidRPr="00E911F4" w:rsidRDefault="00A128ED" w:rsidP="00A128ED">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ウ</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適切な衛生管理がなされていること。</w:t>
            </w:r>
          </w:p>
          <w:p w14:paraId="062AD007" w14:textId="77777777" w:rsidR="00A128ED" w:rsidRPr="00E911F4" w:rsidRDefault="00A128ED" w:rsidP="00A128E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37B4215" w14:textId="77777777" w:rsidR="00A128ED" w:rsidRPr="00E911F4" w:rsidRDefault="00A128ED"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食事の提供を外部の事業者へ委託することは差し支えないが、指定生活介護事業者は、受託事業者に対し、利用者の嗜好や障害の特性等が食事の内容に反映されるよう、定期的に調整を行わなければならない。</w:t>
            </w:r>
          </w:p>
          <w:p w14:paraId="1AA2F98C"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94C2222"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8C66DFB"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F762B4B"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367D8DB"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1F6FFBB"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BBD8F49"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22EC202" w14:textId="77777777" w:rsidR="00695D0B" w:rsidRPr="00E911F4" w:rsidRDefault="00695D0B" w:rsidP="00695D0B">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利用者の健康管理は、保健所等との連絡の上、医師又は看護職員その他適当な者を健康管理の責任者とし、利用者の健康状態に応じて健康保持のための適切な措置を講じることとしたものである。</w:t>
            </w:r>
          </w:p>
          <w:p w14:paraId="26D57C14"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p>
          <w:p w14:paraId="6705CB54"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支給決定障害者に関する市町村への通知</w:t>
            </w:r>
          </w:p>
          <w:p w14:paraId="64563AF7" w14:textId="77777777" w:rsidR="00695D0B" w:rsidRPr="00E911F4" w:rsidRDefault="00695D0B" w:rsidP="00695D0B">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法第８条第１項の規定により、市町村は、偽りその他不正な手段によって自立支援給付費の支給を受けた者があるときは、その者から、その支給を受けた額に相当する</w:t>
            </w:r>
            <w:r w:rsidR="00EE2237" w:rsidRPr="00E911F4">
              <w:rPr>
                <w:rFonts w:ascii="ＭＳ ゴシック" w:eastAsia="ＭＳ ゴシック" w:hAnsi="ＭＳ ゴシック" w:hint="eastAsia"/>
                <w:color w:val="000000" w:themeColor="text1"/>
                <w:kern w:val="0"/>
                <w:sz w:val="20"/>
                <w:szCs w:val="20"/>
              </w:rPr>
              <w:t>金額の全部又は一部を徴収することができることにかんがみ、指定生活</w:t>
            </w:r>
            <w:r w:rsidRPr="00E911F4">
              <w:rPr>
                <w:rFonts w:ascii="ＭＳ ゴシック" w:eastAsia="ＭＳ ゴシック" w:hAnsi="ＭＳ ゴシック" w:hint="eastAsia"/>
                <w:color w:val="000000" w:themeColor="text1"/>
                <w:kern w:val="0"/>
                <w:sz w:val="20"/>
                <w:szCs w:val="20"/>
              </w:rPr>
              <w:t>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p w14:paraId="5B2113AF"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p>
          <w:p w14:paraId="1EFD0761" w14:textId="77777777" w:rsidR="00695D0B" w:rsidRPr="00E911F4" w:rsidRDefault="00695D0B" w:rsidP="00A128E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127" w:type="dxa"/>
            <w:shd w:val="clear" w:color="auto" w:fill="auto"/>
          </w:tcPr>
          <w:p w14:paraId="6C10CFCE" w14:textId="77777777" w:rsidR="00A128ED" w:rsidRPr="00E911F4" w:rsidRDefault="00A128ED" w:rsidP="00A128ED">
            <w:pPr>
              <w:overflowPunct w:val="0"/>
              <w:jc w:val="left"/>
              <w:textAlignment w:val="baseline"/>
              <w:rPr>
                <w:rFonts w:ascii="ＭＳ ゴシック" w:eastAsia="ＭＳ ゴシック" w:hAnsi="ＭＳ ゴシック"/>
                <w:color w:val="000000" w:themeColor="text1"/>
                <w:kern w:val="0"/>
                <w:sz w:val="20"/>
                <w:szCs w:val="20"/>
              </w:rPr>
            </w:pPr>
          </w:p>
          <w:p w14:paraId="5C00FB2F"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2CB122E7" w14:textId="77777777" w:rsidR="00A128ED" w:rsidRPr="00E911F4" w:rsidRDefault="00A128ED" w:rsidP="00A128ED">
            <w:pPr>
              <w:overflowPunct w:val="0"/>
              <w:ind w:left="200" w:hangingChars="100" w:hanging="200"/>
              <w:textAlignment w:val="baseline"/>
              <w:rPr>
                <w:rFonts w:ascii="ＭＳ ゴシック" w:eastAsia="ＭＳ ゴシック" w:hAnsi="ＭＳ ゴシック"/>
                <w:color w:val="000000" w:themeColor="text1"/>
                <w:sz w:val="20"/>
                <w:szCs w:val="20"/>
              </w:rPr>
            </w:pPr>
          </w:p>
          <w:p w14:paraId="2294AFD1" w14:textId="77777777" w:rsidR="00FF4B8B" w:rsidRPr="00E911F4" w:rsidRDefault="00FF4B8B" w:rsidP="00A128ED">
            <w:pPr>
              <w:overflowPunct w:val="0"/>
              <w:ind w:left="200" w:hangingChars="100" w:hanging="200"/>
              <w:textAlignment w:val="baseline"/>
              <w:rPr>
                <w:rFonts w:ascii="ＭＳ ゴシック" w:eastAsia="ＭＳ ゴシック" w:hAnsi="ＭＳ ゴシック"/>
                <w:color w:val="000000" w:themeColor="text1"/>
                <w:sz w:val="20"/>
                <w:szCs w:val="20"/>
              </w:rPr>
            </w:pPr>
          </w:p>
          <w:p w14:paraId="3D29ABBC" w14:textId="77777777" w:rsidR="00FF4B8B" w:rsidRPr="00E911F4" w:rsidRDefault="00FF4B8B" w:rsidP="00A128ED">
            <w:pPr>
              <w:overflowPunct w:val="0"/>
              <w:ind w:left="200" w:hangingChars="100" w:hanging="200"/>
              <w:textAlignment w:val="baseline"/>
              <w:rPr>
                <w:rFonts w:ascii="ＭＳ ゴシック" w:eastAsia="ＭＳ ゴシック" w:hAnsi="ＭＳ ゴシック"/>
                <w:color w:val="000000" w:themeColor="text1"/>
                <w:sz w:val="20"/>
                <w:szCs w:val="20"/>
              </w:rPr>
            </w:pPr>
          </w:p>
          <w:p w14:paraId="02AE17BA"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6BD0F889" w14:textId="77777777" w:rsidR="00FF4B8B" w:rsidRPr="00E911F4" w:rsidRDefault="00FF4B8B" w:rsidP="00FF4B8B">
            <w:pPr>
              <w:overflowPunct w:val="0"/>
              <w:ind w:left="200" w:hangingChars="100" w:hanging="200"/>
              <w:textAlignment w:val="baseline"/>
              <w:rPr>
                <w:rFonts w:ascii="ＭＳ ゴシック" w:eastAsia="ＭＳ ゴシック" w:hAnsi="ＭＳ ゴシック"/>
                <w:color w:val="000000" w:themeColor="text1"/>
                <w:sz w:val="20"/>
                <w:szCs w:val="20"/>
              </w:rPr>
            </w:pPr>
          </w:p>
          <w:p w14:paraId="4ADB81ED" w14:textId="77777777" w:rsidR="00025EA8" w:rsidRPr="00E911F4" w:rsidRDefault="00025EA8" w:rsidP="00FF4B8B">
            <w:pPr>
              <w:overflowPunct w:val="0"/>
              <w:ind w:left="200" w:hangingChars="100" w:hanging="200"/>
              <w:textAlignment w:val="baseline"/>
              <w:rPr>
                <w:rFonts w:ascii="ＭＳ ゴシック" w:eastAsia="ＭＳ ゴシック" w:hAnsi="ＭＳ ゴシック"/>
                <w:color w:val="000000" w:themeColor="text1"/>
                <w:sz w:val="20"/>
                <w:szCs w:val="20"/>
              </w:rPr>
            </w:pPr>
          </w:p>
          <w:p w14:paraId="62145011"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40507664" w14:textId="77777777" w:rsidR="00025EA8" w:rsidRPr="00E911F4" w:rsidRDefault="00025EA8" w:rsidP="00FF4B8B">
            <w:pPr>
              <w:overflowPunct w:val="0"/>
              <w:ind w:left="200" w:hangingChars="100" w:hanging="200"/>
              <w:textAlignment w:val="baseline"/>
              <w:rPr>
                <w:rFonts w:ascii="ＭＳ ゴシック" w:eastAsia="ＭＳ ゴシック" w:hAnsi="ＭＳ ゴシック"/>
                <w:color w:val="000000" w:themeColor="text1"/>
                <w:sz w:val="20"/>
                <w:szCs w:val="20"/>
              </w:rPr>
            </w:pPr>
          </w:p>
          <w:p w14:paraId="69DAA87A"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047E3B79" w14:textId="77777777" w:rsidR="00025EA8" w:rsidRPr="00E911F4" w:rsidRDefault="00025EA8" w:rsidP="00FF4B8B">
            <w:pPr>
              <w:overflowPunct w:val="0"/>
              <w:ind w:left="200" w:hangingChars="100" w:hanging="200"/>
              <w:textAlignment w:val="baseline"/>
              <w:rPr>
                <w:rFonts w:ascii="ＭＳ ゴシック" w:eastAsia="ＭＳ ゴシック" w:hAnsi="ＭＳ ゴシック"/>
                <w:color w:val="000000" w:themeColor="text1"/>
                <w:sz w:val="20"/>
                <w:szCs w:val="20"/>
              </w:rPr>
            </w:pPr>
          </w:p>
          <w:p w14:paraId="79BC3AB0" w14:textId="77777777" w:rsidR="00025EA8" w:rsidRPr="00E911F4" w:rsidRDefault="00025EA8" w:rsidP="00FF4B8B">
            <w:pPr>
              <w:overflowPunct w:val="0"/>
              <w:ind w:left="200" w:hangingChars="100" w:hanging="200"/>
              <w:textAlignment w:val="baseline"/>
              <w:rPr>
                <w:rFonts w:ascii="ＭＳ ゴシック" w:eastAsia="ＭＳ ゴシック" w:hAnsi="ＭＳ ゴシック"/>
                <w:color w:val="000000" w:themeColor="text1"/>
                <w:sz w:val="20"/>
                <w:szCs w:val="20"/>
              </w:rPr>
            </w:pPr>
          </w:p>
          <w:p w14:paraId="452478CF" w14:textId="77777777" w:rsidR="00025EA8" w:rsidRPr="00E911F4" w:rsidRDefault="00025EA8" w:rsidP="00FF4B8B">
            <w:pPr>
              <w:overflowPunct w:val="0"/>
              <w:ind w:left="200" w:hangingChars="100" w:hanging="200"/>
              <w:textAlignment w:val="baseline"/>
              <w:rPr>
                <w:rFonts w:ascii="ＭＳ ゴシック" w:eastAsia="ＭＳ ゴシック" w:hAnsi="ＭＳ ゴシック"/>
                <w:color w:val="000000" w:themeColor="text1"/>
                <w:sz w:val="20"/>
                <w:szCs w:val="20"/>
              </w:rPr>
            </w:pPr>
          </w:p>
          <w:p w14:paraId="233B753E"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○緊急時対応マニュアル</w:t>
            </w:r>
          </w:p>
          <w:p w14:paraId="3B0D8F69"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○ケース記録</w:t>
            </w:r>
          </w:p>
          <w:p w14:paraId="1243785A"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○事故等の対応記録</w:t>
            </w:r>
          </w:p>
          <w:p w14:paraId="416CD9EE"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07F15302" w14:textId="77777777" w:rsidR="00EC5FC7" w:rsidRPr="00E911F4" w:rsidRDefault="00EC5FC7"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500A3B82"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3399C484"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2D14D113"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12A58692"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73283925"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692543CA"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55A68641"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70795EB3"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7B32F93A"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6D901E2E"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4CE2AB25"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2ECC7B97"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75AE1ED4"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33E19617"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7047B98F"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0AA68E8D" w14:textId="77777777" w:rsidR="00025EA8" w:rsidRPr="00E911F4" w:rsidRDefault="00025EA8" w:rsidP="00025E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32B76468" w14:textId="77777777" w:rsidR="00025EA8" w:rsidRPr="00E911F4" w:rsidRDefault="00025EA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4093B190" w14:textId="77777777" w:rsidR="00970768" w:rsidRPr="00E911F4" w:rsidRDefault="0097076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7D0FBB99" w14:textId="77777777" w:rsidR="00970768" w:rsidRPr="00E911F4" w:rsidRDefault="0097076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p w14:paraId="5F9CD810" w14:textId="77777777" w:rsidR="00970768" w:rsidRPr="00E911F4" w:rsidRDefault="00970768" w:rsidP="0097076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1F19C4D7" w14:textId="77777777" w:rsidR="00970768" w:rsidRPr="00E911F4" w:rsidRDefault="00970768" w:rsidP="00025EA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59" w:type="dxa"/>
            <w:shd w:val="clear" w:color="auto" w:fill="auto"/>
          </w:tcPr>
          <w:p w14:paraId="3AA13C94" w14:textId="77777777" w:rsidR="00A128ED" w:rsidRPr="00E911F4" w:rsidRDefault="00A128ED" w:rsidP="00A128ED">
            <w:pPr>
              <w:overflowPunct w:val="0"/>
              <w:textAlignment w:val="baseline"/>
              <w:rPr>
                <w:rFonts w:ascii="ＭＳ ゴシック" w:eastAsia="ＭＳ ゴシック" w:hAnsi="ＭＳ ゴシック"/>
                <w:color w:val="000000" w:themeColor="text1"/>
                <w:sz w:val="20"/>
                <w:szCs w:val="20"/>
              </w:rPr>
            </w:pPr>
          </w:p>
          <w:p w14:paraId="569DD6C0" w14:textId="77777777" w:rsidR="00FE1542" w:rsidRPr="00E911F4" w:rsidRDefault="00FE1542" w:rsidP="00FE154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7条第1項</w:t>
            </w:r>
          </w:p>
          <w:p w14:paraId="00446D8E" w14:textId="77777777" w:rsidR="00FE1542" w:rsidRPr="00E911F4" w:rsidRDefault="00FE1542" w:rsidP="00FE154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5C2B7FFB" w14:textId="77777777" w:rsidR="00E53E83" w:rsidRPr="00E911F4" w:rsidRDefault="00FE1542" w:rsidP="00A128ED">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第五の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5</w:t>
            </w:r>
            <w:r w:rsidRPr="00E911F4">
              <w:rPr>
                <w:rFonts w:ascii="ＭＳ ゴシック" w:eastAsia="ＭＳ ゴシック" w:hAnsi="ＭＳ ゴシック" w:cs="ＭＳ ゴシック"/>
                <w:color w:val="000000" w:themeColor="text1"/>
                <w:kern w:val="0"/>
                <w:sz w:val="20"/>
                <w:szCs w:val="20"/>
              </w:rPr>
              <w:t>)</w:t>
            </w:r>
          </w:p>
          <w:p w14:paraId="0BD99E26"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3694D120"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062790BF"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36E893E1"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137DE3D3"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5F99DB42"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2C7D695D"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623FEE53"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49A6C250"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1D7960F0"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5488A3EA"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190521D9"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74F05380"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42C05541" w14:textId="77777777" w:rsidR="00695D0B" w:rsidRPr="00E911F4" w:rsidRDefault="00695D0B" w:rsidP="00695D0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w:t>
            </w:r>
            <w:r w:rsidR="00CC1A76" w:rsidRPr="00E911F4">
              <w:rPr>
                <w:rFonts w:ascii="ＭＳ ゴシック" w:eastAsia="ＭＳ ゴシック" w:hAnsi="ＭＳ ゴシック" w:cs="ＭＳ ゴシック" w:hint="eastAsia"/>
                <w:color w:val="000000" w:themeColor="text1"/>
                <w:kern w:val="0"/>
                <w:sz w:val="20"/>
                <w:szCs w:val="20"/>
              </w:rPr>
              <w:t>5</w:t>
            </w:r>
            <w:r w:rsidR="00CC1A76" w:rsidRPr="00E911F4">
              <w:rPr>
                <w:rFonts w:ascii="ＭＳ ゴシック" w:eastAsia="ＭＳ ゴシック" w:hAnsi="ＭＳ ゴシック" w:cs="ＭＳ ゴシック"/>
                <w:color w:val="000000" w:themeColor="text1"/>
                <w:kern w:val="0"/>
                <w:sz w:val="20"/>
                <w:szCs w:val="20"/>
              </w:rPr>
              <w:t>2</w:t>
            </w:r>
            <w:r w:rsidR="00CC1A76"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hint="eastAsia"/>
                <w:color w:val="000000" w:themeColor="text1"/>
                <w:kern w:val="0"/>
                <w:sz w:val="20"/>
                <w:szCs w:val="20"/>
              </w:rPr>
              <w:t>94</w:t>
            </w:r>
            <w:r w:rsidR="00CC1A76" w:rsidRPr="00E911F4">
              <w:rPr>
                <w:rFonts w:ascii="ＭＳ ゴシック" w:eastAsia="ＭＳ ゴシック" w:hAnsi="ＭＳ ゴシック" w:cs="ＭＳ ゴシック" w:hint="eastAsia"/>
                <w:color w:val="000000" w:themeColor="text1"/>
                <w:kern w:val="0"/>
                <w:sz w:val="20"/>
                <w:szCs w:val="20"/>
              </w:rPr>
              <w:t>条</w:t>
            </w:r>
            <w:r w:rsidRPr="00E911F4">
              <w:rPr>
                <w:rFonts w:ascii="ＭＳ ゴシック" w:eastAsia="ＭＳ ゴシック" w:hAnsi="ＭＳ ゴシック" w:cs="ＭＳ ゴシック" w:hint="eastAsia"/>
                <w:color w:val="000000" w:themeColor="text1"/>
                <w:kern w:val="0"/>
                <w:sz w:val="20"/>
                <w:szCs w:val="20"/>
              </w:rPr>
              <w:t>準用第28条</w:t>
            </w:r>
          </w:p>
          <w:p w14:paraId="67936CE9"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1DC61FBB"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54BC10CA"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4DDCF6A4" w14:textId="77777777" w:rsidR="00EC5FC7" w:rsidRPr="00E911F4" w:rsidRDefault="00EC5FC7" w:rsidP="00A128ED">
            <w:pPr>
              <w:overflowPunct w:val="0"/>
              <w:textAlignment w:val="baseline"/>
              <w:rPr>
                <w:rFonts w:ascii="ＭＳ ゴシック" w:eastAsia="ＭＳ ゴシック" w:hAnsi="ＭＳ ゴシック"/>
                <w:color w:val="000000" w:themeColor="text1"/>
                <w:sz w:val="20"/>
                <w:szCs w:val="20"/>
              </w:rPr>
            </w:pPr>
          </w:p>
          <w:p w14:paraId="30EEC294" w14:textId="77777777" w:rsidR="00CD50D0" w:rsidRPr="00E911F4" w:rsidRDefault="00CD50D0" w:rsidP="00CD50D0">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平24条例52第88条</w:t>
            </w:r>
          </w:p>
          <w:p w14:paraId="52AB68CD" w14:textId="77777777" w:rsidR="00CD50D0" w:rsidRPr="00E911F4" w:rsidRDefault="00CD50D0" w:rsidP="00CD50D0">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14E073CA" w14:textId="77777777" w:rsidR="00CD50D0" w:rsidRPr="00E911F4" w:rsidRDefault="00CD50D0" w:rsidP="00CD50D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第五の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6</w:t>
            </w:r>
            <w:r w:rsidRPr="00E911F4">
              <w:rPr>
                <w:rFonts w:ascii="ＭＳ ゴシック" w:eastAsia="ＭＳ ゴシック" w:hAnsi="ＭＳ ゴシック" w:cs="ＭＳ ゴシック"/>
                <w:color w:val="000000" w:themeColor="text1"/>
                <w:kern w:val="0"/>
                <w:sz w:val="20"/>
                <w:szCs w:val="20"/>
              </w:rPr>
              <w:t>)</w:t>
            </w:r>
          </w:p>
          <w:p w14:paraId="01C6D4C5"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43DD2883"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1668041C" w14:textId="77777777" w:rsidR="00E53E83" w:rsidRPr="00E911F4" w:rsidRDefault="00CD50D0" w:rsidP="00A128ED">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平24条例52第89条</w:t>
            </w:r>
          </w:p>
          <w:p w14:paraId="2F725A79" w14:textId="77777777" w:rsidR="00CD50D0" w:rsidRPr="00E911F4" w:rsidRDefault="00CD50D0" w:rsidP="00CD50D0">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5105A58E" w14:textId="77777777" w:rsidR="00CD50D0" w:rsidRPr="00E911F4" w:rsidRDefault="00CD50D0" w:rsidP="00CD50D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第五の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7</w:t>
            </w:r>
            <w:r w:rsidRPr="00E911F4">
              <w:rPr>
                <w:rFonts w:ascii="ＭＳ ゴシック" w:eastAsia="ＭＳ ゴシック" w:hAnsi="ＭＳ ゴシック" w:cs="ＭＳ ゴシック"/>
                <w:color w:val="000000" w:themeColor="text1"/>
                <w:kern w:val="0"/>
                <w:sz w:val="20"/>
                <w:szCs w:val="20"/>
              </w:rPr>
              <w:t>)</w:t>
            </w:r>
          </w:p>
          <w:p w14:paraId="60AD0B01"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698C1E12"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3F6A8A48"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7547BBA7"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5BF6EB27"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2AA8302E" w14:textId="77777777" w:rsidR="00025EA8" w:rsidRPr="00E911F4" w:rsidRDefault="00025EA8" w:rsidP="00A128ED">
            <w:pPr>
              <w:overflowPunct w:val="0"/>
              <w:textAlignment w:val="baseline"/>
              <w:rPr>
                <w:rFonts w:ascii="ＭＳ ゴシック" w:eastAsia="ＭＳ ゴシック" w:hAnsi="ＭＳ ゴシック"/>
                <w:color w:val="000000" w:themeColor="text1"/>
                <w:sz w:val="20"/>
                <w:szCs w:val="20"/>
              </w:rPr>
            </w:pPr>
          </w:p>
          <w:p w14:paraId="716774FD" w14:textId="77777777" w:rsidR="00025EA8" w:rsidRPr="00E911F4" w:rsidRDefault="00025EA8" w:rsidP="00A128ED">
            <w:pPr>
              <w:overflowPunct w:val="0"/>
              <w:textAlignment w:val="baseline"/>
              <w:rPr>
                <w:rFonts w:ascii="ＭＳ ゴシック" w:eastAsia="ＭＳ ゴシック" w:hAnsi="ＭＳ ゴシック"/>
                <w:color w:val="000000" w:themeColor="text1"/>
                <w:sz w:val="20"/>
                <w:szCs w:val="20"/>
              </w:rPr>
            </w:pPr>
          </w:p>
          <w:p w14:paraId="28FFF8D6" w14:textId="77777777" w:rsidR="0023647E" w:rsidRPr="00E911F4" w:rsidRDefault="0023647E" w:rsidP="0023647E">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7EF9E502" w14:textId="77777777" w:rsidR="0023647E" w:rsidRPr="00E911F4" w:rsidRDefault="0023647E" w:rsidP="0023647E">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7条第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53D37191" w14:textId="77777777" w:rsidR="0023647E" w:rsidRPr="00E911F4" w:rsidRDefault="0023647E" w:rsidP="0023647E">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71B89A9E" w14:textId="77777777" w:rsidR="0023647E" w:rsidRPr="00E911F4" w:rsidRDefault="0023647E" w:rsidP="0023647E">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第四の</w:t>
            </w:r>
            <w:r w:rsidRPr="00E911F4">
              <w:rPr>
                <w:rFonts w:ascii="ＭＳ ゴシック" w:eastAsia="ＭＳ ゴシック" w:hAnsi="ＭＳ ゴシック" w:cs="ＭＳ ゴシック"/>
                <w:color w:val="000000" w:themeColor="text1"/>
                <w:kern w:val="0"/>
                <w:sz w:val="20"/>
                <w:szCs w:val="20"/>
              </w:rPr>
              <w:t>3(15)</w:t>
            </w:r>
          </w:p>
          <w:p w14:paraId="6337C3B9" w14:textId="77777777" w:rsidR="0023647E" w:rsidRPr="00E911F4" w:rsidRDefault="0023647E" w:rsidP="0023647E">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D5C7043" w14:textId="77777777" w:rsidR="0023647E" w:rsidRPr="00E911F4" w:rsidRDefault="0023647E" w:rsidP="0023647E">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7条第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0E4BB54D"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0"/>
                <w:szCs w:val="20"/>
              </w:rPr>
            </w:pPr>
          </w:p>
          <w:p w14:paraId="0977014D" w14:textId="77777777" w:rsidR="0023647E" w:rsidRPr="00E911F4" w:rsidRDefault="0023647E" w:rsidP="00A128ED">
            <w:pPr>
              <w:overflowPunct w:val="0"/>
              <w:textAlignment w:val="baseline"/>
              <w:rPr>
                <w:rFonts w:ascii="ＭＳ ゴシック" w:eastAsia="ＭＳ ゴシック" w:hAnsi="ＭＳ ゴシック"/>
                <w:color w:val="000000" w:themeColor="text1"/>
                <w:sz w:val="20"/>
                <w:szCs w:val="20"/>
              </w:rPr>
            </w:pPr>
          </w:p>
        </w:tc>
      </w:tr>
    </w:tbl>
    <w:p w14:paraId="135DF404" w14:textId="77777777" w:rsidR="00EC5FC7" w:rsidRPr="00E911F4" w:rsidRDefault="00EC5FC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6202D758" w14:textId="77777777" w:rsidTr="00E53E83">
        <w:trPr>
          <w:trHeight w:val="431"/>
          <w:jc w:val="center"/>
        </w:trPr>
        <w:tc>
          <w:tcPr>
            <w:tcW w:w="2340" w:type="dxa"/>
            <w:vAlign w:val="center"/>
          </w:tcPr>
          <w:p w14:paraId="1666F38E" w14:textId="77777777" w:rsidR="00A128ED" w:rsidRPr="00E911F4" w:rsidRDefault="00A128ED" w:rsidP="00A128E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120" w:type="dxa"/>
            <w:vAlign w:val="center"/>
          </w:tcPr>
          <w:p w14:paraId="069A479C" w14:textId="77777777" w:rsidR="00A128ED" w:rsidRPr="00E911F4" w:rsidRDefault="00A128ED" w:rsidP="00A128ED">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67B9E7EA" w14:textId="77777777" w:rsidR="00A128ED" w:rsidRPr="00E911F4" w:rsidRDefault="00A128ED" w:rsidP="00A128E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E53E83" w:rsidRPr="00E911F4" w14:paraId="1FBDA10F" w14:textId="77777777" w:rsidTr="00E53E83">
        <w:trPr>
          <w:trHeight w:val="14480"/>
          <w:jc w:val="center"/>
        </w:trPr>
        <w:tc>
          <w:tcPr>
            <w:tcW w:w="2340" w:type="dxa"/>
          </w:tcPr>
          <w:p w14:paraId="220C34EB"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p>
          <w:p w14:paraId="4956EF11" w14:textId="77777777" w:rsidR="00E53E83" w:rsidRPr="00E911F4" w:rsidRDefault="00E53E83" w:rsidP="00A128ED">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27</w:t>
            </w:r>
            <w:r w:rsidRPr="00E911F4">
              <w:rPr>
                <w:rFonts w:ascii="ＭＳ ゴシック" w:eastAsia="ＭＳ ゴシック" w:hAnsi="ＭＳ ゴシック" w:cs="ＭＳ ゴシック" w:hint="eastAsia"/>
                <w:color w:val="000000" w:themeColor="text1"/>
                <w:kern w:val="0"/>
                <w:sz w:val="20"/>
                <w:szCs w:val="20"/>
              </w:rPr>
              <w:t xml:space="preserve">　運営規程</w:t>
            </w:r>
          </w:p>
          <w:p w14:paraId="271E34E5"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CE0073D"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9828507"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2F363D87"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4EE331AB"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CF54DDA"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69B89124"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68A4F01C"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1A9C60CE"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C3A7142"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6917FA8B"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57F39337"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36639453"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253E0AD9"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5832E060"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32D6AFE6"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126C90B" w14:textId="77777777" w:rsidR="00FF4B8B" w:rsidRPr="00E911F4" w:rsidRDefault="00FF4B8B" w:rsidP="00A128ED">
            <w:pPr>
              <w:overflowPunct w:val="0"/>
              <w:textAlignment w:val="baseline"/>
              <w:rPr>
                <w:rFonts w:ascii="ＭＳ ゴシック" w:eastAsia="ＭＳ ゴシック" w:hAnsi="ＭＳ ゴシック" w:cs="ＭＳ ゴシック"/>
                <w:color w:val="000000" w:themeColor="text1"/>
                <w:kern w:val="0"/>
                <w:sz w:val="20"/>
                <w:szCs w:val="20"/>
              </w:rPr>
            </w:pPr>
          </w:p>
          <w:p w14:paraId="77FB9790"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09F27729"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35D21F82"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590FA03B"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4782E7C0"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0401954F"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4BC9A209"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1159FECD"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4490B58C"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7E9182BD"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2F51866C"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659E9727"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10199CAC"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419C1C5F"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1CF93098"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p w14:paraId="1ECA0705" w14:textId="77777777" w:rsidR="00FF4B8B" w:rsidRPr="00E911F4" w:rsidRDefault="00FF4B8B" w:rsidP="00FF4B8B">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28</w:t>
            </w:r>
            <w:r w:rsidRPr="00E911F4">
              <w:rPr>
                <w:rFonts w:ascii="ＭＳ ゴシック" w:eastAsia="ＭＳ ゴシック" w:hAnsi="ＭＳ ゴシック" w:cs="ＭＳ ゴシック" w:hint="eastAsia"/>
                <w:color w:val="000000" w:themeColor="text1"/>
                <w:kern w:val="0"/>
                <w:sz w:val="20"/>
                <w:szCs w:val="20"/>
              </w:rPr>
              <w:t xml:space="preserve">　勤務体制の確保等</w:t>
            </w:r>
          </w:p>
          <w:p w14:paraId="477C0F73" w14:textId="77777777" w:rsidR="00FF4B8B" w:rsidRPr="00E911F4" w:rsidRDefault="00FF4B8B" w:rsidP="00A128ED">
            <w:pPr>
              <w:overflowPunct w:val="0"/>
              <w:textAlignment w:val="baseline"/>
              <w:rPr>
                <w:rFonts w:ascii="ＭＳ ゴシック" w:eastAsia="ＭＳ ゴシック" w:hAnsi="ＭＳ ゴシック"/>
                <w:color w:val="000000" w:themeColor="text1"/>
                <w:sz w:val="20"/>
                <w:szCs w:val="20"/>
              </w:rPr>
            </w:pPr>
          </w:p>
        </w:tc>
        <w:tc>
          <w:tcPr>
            <w:tcW w:w="6120" w:type="dxa"/>
          </w:tcPr>
          <w:p w14:paraId="7D69974D"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p>
          <w:p w14:paraId="56DE4DB9" w14:textId="55DCA909" w:rsidR="00E53E83" w:rsidRPr="00E911F4" w:rsidRDefault="00E53E83" w:rsidP="00C6392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r w:rsidR="00C63921"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事業所ごとに、次に掲げる事業の運営についての重要事項に関する運営規程を定めているか。</w:t>
            </w:r>
          </w:p>
          <w:p w14:paraId="295889A6"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事業の目的及び運営の方針</w:t>
            </w:r>
          </w:p>
          <w:p w14:paraId="44A57E2B"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従業者の職種、員数及び職務の内容</w:t>
            </w:r>
          </w:p>
          <w:p w14:paraId="1BE621CC"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③　営業日及び営業時間</w:t>
            </w:r>
          </w:p>
          <w:p w14:paraId="66AB5158"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④　利用定員</w:t>
            </w:r>
          </w:p>
          <w:p w14:paraId="555C8CB0" w14:textId="77777777" w:rsidR="00E53E83" w:rsidRPr="00E911F4" w:rsidRDefault="00E53E83" w:rsidP="00A128E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⑤　指定生活介護の内容並びに支給決定障害者から受領する費用の種類及びその額</w:t>
            </w:r>
          </w:p>
          <w:p w14:paraId="5A8E0F1B"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⑥　通常の事業の実施地域</w:t>
            </w:r>
          </w:p>
          <w:p w14:paraId="16E6707A"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⑦　サービスの利用に当たっての留意事項</w:t>
            </w:r>
          </w:p>
          <w:p w14:paraId="2175C0DA"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⑧　緊急時等における対応方法</w:t>
            </w:r>
          </w:p>
          <w:p w14:paraId="3D743E71"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⑨　非常災害対策</w:t>
            </w:r>
          </w:p>
          <w:p w14:paraId="2F8C4753" w14:textId="77777777" w:rsidR="00695460" w:rsidRPr="00E911F4" w:rsidRDefault="00E53E83" w:rsidP="00A128ED">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⑩　事業の主たる対象とする障害の種類を定めた場合には当該</w:t>
            </w:r>
          </w:p>
          <w:p w14:paraId="3398FF90" w14:textId="77777777" w:rsidR="00E53E83" w:rsidRPr="00E911F4" w:rsidRDefault="00E53E83" w:rsidP="00695460">
            <w:pPr>
              <w:overflowPunct w:val="0"/>
              <w:ind w:leftChars="200" w:left="42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障害の種類</w:t>
            </w:r>
          </w:p>
          <w:p w14:paraId="0F910AF0" w14:textId="77777777" w:rsidR="00E53E83" w:rsidRPr="00E911F4" w:rsidRDefault="00E53E83" w:rsidP="00A128ED">
            <w:pPr>
              <w:overflowPunct w:val="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20"/>
                <w:szCs w:val="20"/>
              </w:rPr>
              <w:t xml:space="preserve">　⑪　虐待の防止のための措置に関する事項</w:t>
            </w:r>
            <w:r w:rsidR="00374FA9" w:rsidRPr="00E911F4">
              <w:rPr>
                <w:rFonts w:ascii="ＭＳ ゴシック" w:eastAsia="ＭＳ ゴシック" w:hAnsi="ＭＳ ゴシック" w:cs="ＭＳ ゴシック" w:hint="eastAsia"/>
                <w:color w:val="000000" w:themeColor="text1"/>
                <w:kern w:val="0"/>
                <w:sz w:val="18"/>
                <w:szCs w:val="18"/>
                <w:highlight w:val="yellow"/>
              </w:rPr>
              <w:t>【令和４年度義務化】</w:t>
            </w:r>
          </w:p>
          <w:p w14:paraId="4A5D4193" w14:textId="77777777" w:rsidR="00E53E83" w:rsidRPr="00E911F4" w:rsidRDefault="00E53E83" w:rsidP="00A128ED">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⑫　その他運営に関する重要事項</w:t>
            </w:r>
          </w:p>
          <w:p w14:paraId="76A97A91" w14:textId="77777777" w:rsidR="00E53E83" w:rsidRPr="00E911F4" w:rsidRDefault="00E53E83" w:rsidP="00A128ED">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5ED00888" w14:textId="77777777" w:rsidR="00E53E83" w:rsidRPr="00E911F4" w:rsidRDefault="00E53E83"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障害福祉サービス等及び障害児通所支援等の円滑な実施を確保するための基本的な指針（平成</w:t>
            </w:r>
            <w:r w:rsidRPr="00E911F4">
              <w:rPr>
                <w:rFonts w:ascii="ＭＳ ゴシック" w:eastAsia="ＭＳ ゴシック" w:hAnsi="ＭＳ ゴシック" w:cs="ＭＳ ゴシック"/>
                <w:color w:val="000000" w:themeColor="text1"/>
                <w:kern w:val="0"/>
                <w:sz w:val="20"/>
                <w:szCs w:val="20"/>
              </w:rPr>
              <w:t xml:space="preserve">29 </w:t>
            </w:r>
            <w:r w:rsidRPr="00E911F4">
              <w:rPr>
                <w:rFonts w:ascii="ＭＳ ゴシック" w:eastAsia="ＭＳ ゴシック" w:hAnsi="ＭＳ ゴシック" w:cs="ＭＳ ゴシック" w:hint="eastAsia"/>
                <w:color w:val="000000" w:themeColor="text1"/>
                <w:kern w:val="0"/>
                <w:sz w:val="20"/>
                <w:szCs w:val="20"/>
              </w:rPr>
              <w:t>年厚生労働省告示第</w:t>
            </w:r>
            <w:r w:rsidRPr="00E911F4">
              <w:rPr>
                <w:rFonts w:ascii="ＭＳ ゴシック" w:eastAsia="ＭＳ ゴシック" w:hAnsi="ＭＳ ゴシック" w:cs="ＭＳ ゴシック"/>
                <w:color w:val="000000" w:themeColor="text1"/>
                <w:kern w:val="0"/>
                <w:sz w:val="20"/>
                <w:szCs w:val="20"/>
              </w:rPr>
              <w:t xml:space="preserve">116 </w:t>
            </w:r>
            <w:r w:rsidRPr="00E911F4">
              <w:rPr>
                <w:rFonts w:ascii="ＭＳ ゴシック" w:eastAsia="ＭＳ ゴシック" w:hAnsi="ＭＳ ゴシック" w:cs="ＭＳ ゴシック" w:hint="eastAsia"/>
                <w:color w:val="000000" w:themeColor="text1"/>
                <w:kern w:val="0"/>
                <w:sz w:val="20"/>
                <w:szCs w:val="20"/>
              </w:rPr>
              <w:t>号）第二の三に規定する地域生活支援拠点等である場合は、その旨を規定し、「地域生活支援拠点等の整備促進について」（平成</w:t>
            </w:r>
            <w:r w:rsidRPr="00E911F4">
              <w:rPr>
                <w:rFonts w:ascii="ＭＳ ゴシック" w:eastAsia="ＭＳ ゴシック" w:hAnsi="ＭＳ ゴシック" w:cs="ＭＳ ゴシック"/>
                <w:color w:val="000000" w:themeColor="text1"/>
                <w:kern w:val="0"/>
                <w:sz w:val="20"/>
                <w:szCs w:val="20"/>
              </w:rPr>
              <w:t xml:space="preserve">29 </w:t>
            </w:r>
            <w:r w:rsidRPr="00E911F4">
              <w:rPr>
                <w:rFonts w:ascii="ＭＳ ゴシック" w:eastAsia="ＭＳ ゴシック" w:hAnsi="ＭＳ ゴシック" w:cs="ＭＳ ゴシック" w:hint="eastAsia"/>
                <w:color w:val="000000" w:themeColor="text1"/>
                <w:kern w:val="0"/>
                <w:sz w:val="20"/>
                <w:szCs w:val="20"/>
              </w:rPr>
              <w:t>年</w:t>
            </w:r>
            <w:r w:rsidRPr="00E911F4">
              <w:rPr>
                <w:rFonts w:ascii="ＭＳ ゴシック" w:eastAsia="ＭＳ ゴシック" w:hAnsi="ＭＳ ゴシック" w:cs="ＭＳ ゴシック"/>
                <w:color w:val="000000" w:themeColor="text1"/>
                <w:kern w:val="0"/>
                <w:sz w:val="20"/>
                <w:szCs w:val="20"/>
              </w:rPr>
              <w:t xml:space="preserve">7 </w:t>
            </w:r>
            <w:r w:rsidRPr="00E911F4">
              <w:rPr>
                <w:rFonts w:ascii="ＭＳ ゴシック" w:eastAsia="ＭＳ ゴシック" w:hAnsi="ＭＳ ゴシック" w:cs="ＭＳ ゴシック" w:hint="eastAsia"/>
                <w:color w:val="000000" w:themeColor="text1"/>
                <w:kern w:val="0"/>
                <w:sz w:val="20"/>
                <w:szCs w:val="20"/>
              </w:rPr>
              <w:t>月</w:t>
            </w:r>
            <w:r w:rsidRPr="00E911F4">
              <w:rPr>
                <w:rFonts w:ascii="ＭＳ ゴシック" w:eastAsia="ＭＳ ゴシック" w:hAnsi="ＭＳ ゴシック" w:cs="ＭＳ ゴシック"/>
                <w:color w:val="000000" w:themeColor="text1"/>
                <w:kern w:val="0"/>
                <w:sz w:val="20"/>
                <w:szCs w:val="20"/>
              </w:rPr>
              <w:t xml:space="preserve">7 </w:t>
            </w:r>
            <w:r w:rsidRPr="00E911F4">
              <w:rPr>
                <w:rFonts w:ascii="ＭＳ ゴシック" w:eastAsia="ＭＳ ゴシック" w:hAnsi="ＭＳ ゴシック" w:cs="ＭＳ ゴシック" w:hint="eastAsia"/>
                <w:color w:val="000000" w:themeColor="text1"/>
                <w:kern w:val="0"/>
                <w:sz w:val="20"/>
                <w:szCs w:val="20"/>
              </w:rPr>
              <w:t>日付け障障発第</w:t>
            </w:r>
            <w:r w:rsidRPr="00E911F4">
              <w:rPr>
                <w:rFonts w:ascii="ＭＳ ゴシック" w:eastAsia="ＭＳ ゴシック" w:hAnsi="ＭＳ ゴシック" w:cs="ＭＳ ゴシック"/>
                <w:color w:val="000000" w:themeColor="text1"/>
                <w:kern w:val="0"/>
                <w:sz w:val="20"/>
                <w:szCs w:val="20"/>
              </w:rPr>
              <w:t xml:space="preserve">0707 </w:t>
            </w: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 xml:space="preserve">1 </w:t>
            </w:r>
            <w:r w:rsidRPr="00E911F4">
              <w:rPr>
                <w:rFonts w:ascii="ＭＳ ゴシック" w:eastAsia="ＭＳ ゴシック" w:hAnsi="ＭＳ ゴシック" w:cs="ＭＳ ゴシック" w:hint="eastAsia"/>
                <w:color w:val="000000" w:themeColor="text1"/>
                <w:kern w:val="0"/>
                <w:sz w:val="20"/>
                <w:szCs w:val="20"/>
              </w:rPr>
              <w:t>号厚生労働省社会・援護局障害保健福祉部障害福祉課長通知）の２の（</w:t>
            </w:r>
            <w:r w:rsidR="00DF04EB" w:rsidRPr="00E911F4">
              <w:rPr>
                <w:rFonts w:ascii="ＭＳ ゴシック" w:eastAsia="ＭＳ ゴシック" w:hAnsi="ＭＳ ゴシック" w:cs="ＭＳ ゴシック" w:hint="eastAsia"/>
                <w:color w:val="000000" w:themeColor="text1"/>
                <w:kern w:val="0"/>
                <w:sz w:val="20"/>
                <w:szCs w:val="20"/>
              </w:rPr>
              <w:t>１</w:t>
            </w:r>
            <w:r w:rsidRPr="00E911F4">
              <w:rPr>
                <w:rFonts w:ascii="ＭＳ ゴシック" w:eastAsia="ＭＳ ゴシック" w:hAnsi="ＭＳ ゴシック" w:cs="ＭＳ ゴシック" w:hint="eastAsia"/>
                <w:color w:val="000000" w:themeColor="text1"/>
                <w:kern w:val="0"/>
                <w:sz w:val="20"/>
                <w:szCs w:val="20"/>
              </w:rPr>
              <w:t>）で定める拠点等の必要な機能のうち、満たす機能を明記すること。</w:t>
            </w:r>
          </w:p>
          <w:p w14:paraId="6DE42CFC"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659EA8BF"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12BC8221"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64D8DE30"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6ED0CC19"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5B32D42A"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48023D7A"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18FD5294"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4955C8C3" w14:textId="77777777" w:rsidR="00FF4B8B" w:rsidRPr="00E911F4" w:rsidRDefault="00FF4B8B" w:rsidP="00FF4B8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14:paraId="7B03C83D" w14:textId="77777777" w:rsidR="00FF4B8B" w:rsidRPr="00E911F4" w:rsidRDefault="00FF4B8B" w:rsidP="00FF4B8B">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（１）利用者に対し、適切なサービスを提供できるよう、事業所ごとに、従業者の勤務体制を定めているか。</w:t>
            </w:r>
          </w:p>
          <w:p w14:paraId="5B25BF79" w14:textId="77777777" w:rsidR="00FF4B8B" w:rsidRPr="00E911F4" w:rsidRDefault="00FF4B8B" w:rsidP="00FF4B8B">
            <w:pPr>
              <w:overflowPunct w:val="0"/>
              <w:jc w:val="left"/>
              <w:textAlignment w:val="baseline"/>
              <w:rPr>
                <w:rFonts w:ascii="ＭＳ ゴシック" w:eastAsia="ＭＳ ゴシック" w:hAnsi="ＭＳ ゴシック"/>
                <w:color w:val="000000" w:themeColor="text1"/>
                <w:kern w:val="0"/>
                <w:sz w:val="20"/>
                <w:szCs w:val="20"/>
              </w:rPr>
            </w:pPr>
          </w:p>
          <w:p w14:paraId="522F73C6" w14:textId="77777777" w:rsidR="00167282" w:rsidRPr="00E911F4" w:rsidRDefault="00167282" w:rsidP="00FF4B8B">
            <w:pPr>
              <w:overflowPunct w:val="0"/>
              <w:jc w:val="left"/>
              <w:textAlignment w:val="baseline"/>
              <w:rPr>
                <w:rFonts w:ascii="ＭＳ ゴシック" w:eastAsia="ＭＳ ゴシック" w:hAnsi="ＭＳ ゴシック"/>
                <w:color w:val="000000" w:themeColor="text1"/>
                <w:kern w:val="0"/>
                <w:sz w:val="20"/>
                <w:szCs w:val="20"/>
              </w:rPr>
            </w:pPr>
          </w:p>
          <w:p w14:paraId="01796593" w14:textId="77777777" w:rsidR="00167282" w:rsidRPr="00E911F4" w:rsidRDefault="00167282" w:rsidP="00FF4B8B">
            <w:pPr>
              <w:overflowPunct w:val="0"/>
              <w:jc w:val="left"/>
              <w:textAlignment w:val="baseline"/>
              <w:rPr>
                <w:rFonts w:ascii="ＭＳ ゴシック" w:eastAsia="ＭＳ ゴシック" w:hAnsi="ＭＳ ゴシック"/>
                <w:color w:val="000000" w:themeColor="text1"/>
                <w:kern w:val="0"/>
                <w:sz w:val="20"/>
                <w:szCs w:val="20"/>
              </w:rPr>
            </w:pPr>
          </w:p>
          <w:p w14:paraId="293A686F" w14:textId="77777777" w:rsidR="00167282" w:rsidRPr="00E911F4" w:rsidRDefault="00167282" w:rsidP="00FF4B8B">
            <w:pPr>
              <w:overflowPunct w:val="0"/>
              <w:jc w:val="left"/>
              <w:textAlignment w:val="baseline"/>
              <w:rPr>
                <w:rFonts w:ascii="ＭＳ ゴシック" w:eastAsia="ＭＳ ゴシック" w:hAnsi="ＭＳ ゴシック"/>
                <w:color w:val="000000" w:themeColor="text1"/>
                <w:kern w:val="0"/>
                <w:sz w:val="20"/>
                <w:szCs w:val="20"/>
              </w:rPr>
            </w:pPr>
          </w:p>
          <w:p w14:paraId="40C52E5C" w14:textId="77777777" w:rsidR="00FF4B8B" w:rsidRPr="00E911F4" w:rsidRDefault="00FF4B8B" w:rsidP="00FF4B8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（２）事業所ごとに、当該事業所の従業者によって指定生活介護を提供しているか。</w:t>
            </w:r>
          </w:p>
          <w:p w14:paraId="67906210" w14:textId="77777777" w:rsidR="00FF4B8B" w:rsidRPr="00E911F4" w:rsidRDefault="00FF4B8B" w:rsidP="00FF4B8B">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（ただし、利用者の支援に直接影響を及ぼさない業務については、この限りではない。）</w:t>
            </w:r>
          </w:p>
          <w:p w14:paraId="290EF1DB" w14:textId="77777777" w:rsidR="00FF4B8B" w:rsidRPr="00E911F4" w:rsidRDefault="00FF4B8B" w:rsidP="00FF4B8B">
            <w:pPr>
              <w:overflowPunct w:val="0"/>
              <w:jc w:val="left"/>
              <w:textAlignment w:val="baseline"/>
              <w:rPr>
                <w:rFonts w:ascii="ＭＳ ゴシック" w:eastAsia="ＭＳ ゴシック" w:hAnsi="ＭＳ ゴシック"/>
                <w:color w:val="000000" w:themeColor="text1"/>
                <w:kern w:val="0"/>
                <w:sz w:val="20"/>
                <w:szCs w:val="20"/>
              </w:rPr>
            </w:pPr>
          </w:p>
          <w:p w14:paraId="3D612391" w14:textId="77777777" w:rsidR="00167282" w:rsidRPr="00E911F4" w:rsidRDefault="00167282" w:rsidP="00FF4B8B">
            <w:pPr>
              <w:overflowPunct w:val="0"/>
              <w:jc w:val="left"/>
              <w:textAlignment w:val="baseline"/>
              <w:rPr>
                <w:rFonts w:ascii="ＭＳ ゴシック" w:eastAsia="ＭＳ ゴシック" w:hAnsi="ＭＳ ゴシック"/>
                <w:color w:val="000000" w:themeColor="text1"/>
                <w:kern w:val="0"/>
                <w:sz w:val="20"/>
                <w:szCs w:val="20"/>
              </w:rPr>
            </w:pPr>
          </w:p>
          <w:p w14:paraId="529E56AE" w14:textId="77777777" w:rsidR="00FF4B8B" w:rsidRPr="00E911F4" w:rsidRDefault="00FF4B8B" w:rsidP="00FF4B8B">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（３）事業者は、従業者の資質の向上のために、その研修の機会を確保しているか。</w:t>
            </w:r>
          </w:p>
          <w:p w14:paraId="1F70255C" w14:textId="77777777" w:rsidR="002D0D1F" w:rsidRPr="00E911F4" w:rsidRDefault="002D0D1F" w:rsidP="00FF4B8B">
            <w:pPr>
              <w:overflowPunct w:val="0"/>
              <w:textAlignment w:val="baseline"/>
              <w:rPr>
                <w:rFonts w:ascii="ＭＳ ゴシック" w:eastAsia="ＭＳ ゴシック" w:hAnsi="Times New Roman"/>
                <w:color w:val="000000" w:themeColor="text1"/>
                <w:kern w:val="0"/>
                <w:sz w:val="20"/>
                <w:szCs w:val="20"/>
              </w:rPr>
            </w:pPr>
          </w:p>
        </w:tc>
        <w:tc>
          <w:tcPr>
            <w:tcW w:w="1440" w:type="dxa"/>
          </w:tcPr>
          <w:p w14:paraId="2C55ED3A"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p>
          <w:p w14:paraId="777A8363"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320F6B72"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p>
          <w:p w14:paraId="1499BF45"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94B7F26"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059C0C8"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E456251"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6D996F8"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4815DE5"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p>
          <w:p w14:paraId="71FBDDB3"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6750F1D"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3D1CBBD"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281E356"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BFB0D45"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938DE4C"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p>
          <w:p w14:paraId="65B4AEFF"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FAA5EFA" w14:textId="77777777" w:rsidR="00E53E83" w:rsidRPr="00E911F4" w:rsidRDefault="00E53E83" w:rsidP="00A128E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60A7DB4" w14:textId="77777777" w:rsidR="00E53E83" w:rsidRPr="00E911F4" w:rsidRDefault="00E53E83" w:rsidP="00A128ED">
            <w:pPr>
              <w:overflowPunct w:val="0"/>
              <w:textAlignment w:val="baseline"/>
              <w:rPr>
                <w:rFonts w:ascii="ＭＳ ゴシック" w:eastAsia="ＭＳ ゴシック" w:hAnsi="ＭＳ ゴシック"/>
                <w:color w:val="000000" w:themeColor="text1"/>
                <w:sz w:val="22"/>
                <w:szCs w:val="22"/>
              </w:rPr>
            </w:pPr>
          </w:p>
          <w:p w14:paraId="7B8536E8"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40985E4A"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3066080A"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554F223A"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57E0E68E"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69F9CD78"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2F4C6669"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2101A09D"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567B720A"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58D2BCA7"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279C3666"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2EDFB7D4"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579C1283"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197F04E8"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38EBFF8A"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50B72101"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p w14:paraId="1C7A1555"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2911BEC"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63E8EF7E"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7A38AEE7"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6B9AD6F7"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2E35B618"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5D979401"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B15C9AD"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2DE6A720"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04A62FB9"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76818F6A"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6367D316"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p>
          <w:p w14:paraId="2119DD51" w14:textId="77777777" w:rsidR="00167282" w:rsidRPr="00E911F4" w:rsidRDefault="00167282" w:rsidP="00167282">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84C3C99" w14:textId="77777777" w:rsidR="00167282" w:rsidRPr="00E911F4" w:rsidRDefault="00167282" w:rsidP="00A128ED">
            <w:pPr>
              <w:overflowPunct w:val="0"/>
              <w:textAlignment w:val="baseline"/>
              <w:rPr>
                <w:rFonts w:ascii="ＭＳ ゴシック" w:eastAsia="ＭＳ ゴシック" w:hAnsi="ＭＳ ゴシック"/>
                <w:color w:val="000000" w:themeColor="text1"/>
                <w:sz w:val="22"/>
                <w:szCs w:val="22"/>
              </w:rPr>
            </w:pPr>
          </w:p>
        </w:tc>
      </w:tr>
    </w:tbl>
    <w:p w14:paraId="48D89072" w14:textId="77777777" w:rsidR="005334BE" w:rsidRPr="00E911F4" w:rsidRDefault="005334BE" w:rsidP="005334B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4"/>
        <w:gridCol w:w="2095"/>
        <w:gridCol w:w="2259"/>
      </w:tblGrid>
      <w:tr w:rsidR="00E911F4" w:rsidRPr="00E911F4" w14:paraId="16DD2855" w14:textId="77777777" w:rsidTr="00FD178F">
        <w:trPr>
          <w:trHeight w:val="431"/>
          <w:jc w:val="center"/>
        </w:trPr>
        <w:tc>
          <w:tcPr>
            <w:tcW w:w="5554" w:type="dxa"/>
            <w:vAlign w:val="center"/>
          </w:tcPr>
          <w:p w14:paraId="372A30A5" w14:textId="77777777" w:rsidR="00866C0C" w:rsidRPr="00E911F4" w:rsidRDefault="00866C0C" w:rsidP="00A51B0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2095" w:type="dxa"/>
            <w:vAlign w:val="center"/>
          </w:tcPr>
          <w:p w14:paraId="6898EB80" w14:textId="77777777" w:rsidR="00866C0C" w:rsidRPr="00E911F4" w:rsidRDefault="00866C0C" w:rsidP="00A51B0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9" w:type="dxa"/>
            <w:vAlign w:val="center"/>
          </w:tcPr>
          <w:p w14:paraId="4D8F8B3B" w14:textId="77777777" w:rsidR="00866C0C" w:rsidRPr="00E911F4" w:rsidRDefault="00866C0C" w:rsidP="00A51B0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866C0C" w:rsidRPr="00E911F4" w14:paraId="23D73371" w14:textId="77777777" w:rsidTr="00FD178F">
        <w:trPr>
          <w:trHeight w:val="14465"/>
          <w:jc w:val="center"/>
        </w:trPr>
        <w:tc>
          <w:tcPr>
            <w:tcW w:w="5554" w:type="dxa"/>
          </w:tcPr>
          <w:p w14:paraId="3D610CD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F35496D" w14:textId="77777777" w:rsidR="008515A7" w:rsidRPr="00E911F4" w:rsidRDefault="008515A7" w:rsidP="008515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利用定員</w:t>
            </w:r>
          </w:p>
          <w:p w14:paraId="4A4EA779" w14:textId="77777777" w:rsidR="008515A7" w:rsidRPr="00E911F4" w:rsidRDefault="008515A7" w:rsidP="00D0073C">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利用定員は、指定生活介護事業所において同時に指定生活介護の提供を受けることができる利用者の数の上限をいうものであること。なお、複数の指定生活介護の単位が設置されている場合にあっては、当該指定生活介護の単位ごとに利用定員を定める必要があること。</w:t>
            </w:r>
          </w:p>
          <w:p w14:paraId="467BB4BC" w14:textId="77777777" w:rsidR="008515A7" w:rsidRPr="00E911F4" w:rsidRDefault="008515A7" w:rsidP="008515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通常の事業の実施地域</w:t>
            </w:r>
          </w:p>
          <w:p w14:paraId="12D159BB" w14:textId="77777777" w:rsidR="008515A7" w:rsidRPr="00E911F4" w:rsidRDefault="008515A7" w:rsidP="008515A7">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14:paraId="046C0EB7" w14:textId="77777777" w:rsidR="008515A7" w:rsidRPr="00E911F4" w:rsidRDefault="008515A7" w:rsidP="00D0073C">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また、指定生活介護事業所へは利用者が自ら通うことを基本としているが、障害の程度等により自ら通所することが困難な利用者に対しては、円滑な指定生活介護の利用が図られるよう、指定生活介護事業所が送迎を実施するなどの配慮を行う必要があること。</w:t>
            </w:r>
          </w:p>
          <w:p w14:paraId="407D234D" w14:textId="77777777" w:rsidR="006D521F" w:rsidRPr="00E911F4" w:rsidRDefault="006D521F" w:rsidP="00D0073C">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p>
          <w:p w14:paraId="1BC009E1"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「虐待の防止のための措置事項」</w:t>
            </w:r>
          </w:p>
          <w:p w14:paraId="3147CC77" w14:textId="77777777" w:rsidR="008515A7" w:rsidRPr="00E911F4" w:rsidRDefault="008515A7" w:rsidP="008515A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ア　虐待の防止に関する責任者の選定</w:t>
            </w:r>
          </w:p>
          <w:p w14:paraId="2A7BAEE6" w14:textId="77777777" w:rsidR="008515A7" w:rsidRPr="00E911F4" w:rsidRDefault="008515A7" w:rsidP="008515A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イ　成年後見制度の利用支援</w:t>
            </w:r>
          </w:p>
          <w:p w14:paraId="65F173D6" w14:textId="77777777" w:rsidR="008515A7" w:rsidRPr="00E911F4" w:rsidRDefault="008515A7" w:rsidP="008515A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ウ　苦情解決体制の整備</w:t>
            </w:r>
          </w:p>
          <w:p w14:paraId="7AF5C11D" w14:textId="77777777" w:rsidR="009D0B0C" w:rsidRPr="00E911F4" w:rsidRDefault="008515A7" w:rsidP="005C6DAC">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エ　従業者に対する虐待の防止を啓発・普及するための研</w:t>
            </w:r>
          </w:p>
          <w:p w14:paraId="40FE76B6" w14:textId="77777777" w:rsidR="00866C0C" w:rsidRPr="00E911F4" w:rsidRDefault="008515A7" w:rsidP="00DF04E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修の実施（研修方法や研修計画等）など</w:t>
            </w:r>
          </w:p>
          <w:p w14:paraId="7D1D03A6" w14:textId="77777777" w:rsidR="009D0B0C" w:rsidRPr="00E911F4" w:rsidRDefault="009D0B0C"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r w:rsidR="00695460" w:rsidRPr="00E911F4">
              <w:rPr>
                <w:rFonts w:ascii="ＭＳ ゴシック" w:eastAsia="ＭＳ ゴシック" w:hAnsi="ＭＳ ゴシック" w:cs="ＭＳ ゴシック" w:hint="eastAsia"/>
                <w:color w:val="000000" w:themeColor="text1"/>
                <w:kern w:val="0"/>
                <w:sz w:val="20"/>
                <w:szCs w:val="20"/>
              </w:rPr>
              <w:t>オ　条例</w:t>
            </w:r>
            <w:r w:rsidRPr="00E911F4">
              <w:rPr>
                <w:rFonts w:ascii="ＭＳ ゴシック" w:eastAsia="ＭＳ ゴシック" w:hAnsi="ＭＳ ゴシック" w:cs="ＭＳ ゴシック" w:hint="eastAsia"/>
                <w:color w:val="000000" w:themeColor="text1"/>
                <w:kern w:val="0"/>
                <w:sz w:val="20"/>
                <w:szCs w:val="20"/>
              </w:rPr>
              <w:t>第40条の2第1項の「虐待の防止のための対策を検討する委員会（以下「虐待防止委員会」という。）」の設置等に関すること。</w:t>
            </w:r>
          </w:p>
          <w:p w14:paraId="5D21E7D8" w14:textId="77777777" w:rsidR="00E53E83" w:rsidRPr="00E911F4" w:rsidRDefault="00E53E83" w:rsidP="005C6DAC">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78C84313" w14:textId="77777777" w:rsidR="00E53E83" w:rsidRPr="00E911F4" w:rsidRDefault="00E53E83" w:rsidP="002D0D1F">
            <w:pPr>
              <w:overflowPunct w:val="0"/>
              <w:textAlignment w:val="baseline"/>
              <w:rPr>
                <w:rFonts w:ascii="ＭＳ ゴシック" w:eastAsia="ＭＳ ゴシック" w:hAnsi="ＭＳ ゴシック"/>
                <w:color w:val="000000" w:themeColor="text1"/>
                <w:sz w:val="20"/>
                <w:szCs w:val="20"/>
              </w:rPr>
            </w:pPr>
          </w:p>
          <w:p w14:paraId="35C2288A" w14:textId="77777777" w:rsidR="001F3C15" w:rsidRPr="00E911F4" w:rsidRDefault="001F3C15" w:rsidP="002D0D1F">
            <w:pPr>
              <w:overflowPunct w:val="0"/>
              <w:textAlignment w:val="baseline"/>
              <w:rPr>
                <w:rFonts w:ascii="ＭＳ ゴシック" w:eastAsia="ＭＳ ゴシック" w:hAnsi="ＭＳ ゴシック"/>
                <w:color w:val="000000" w:themeColor="text1"/>
                <w:sz w:val="20"/>
                <w:szCs w:val="20"/>
              </w:rPr>
            </w:pPr>
          </w:p>
          <w:p w14:paraId="7499FAB0" w14:textId="77777777" w:rsidR="001F3C15" w:rsidRPr="00E911F4" w:rsidRDefault="001F3C15" w:rsidP="002D0D1F">
            <w:pPr>
              <w:overflowPunct w:val="0"/>
              <w:textAlignment w:val="baseline"/>
              <w:rPr>
                <w:rFonts w:ascii="ＭＳ ゴシック" w:eastAsia="ＭＳ ゴシック" w:hAnsi="ＭＳ ゴシック"/>
                <w:color w:val="000000" w:themeColor="text1"/>
                <w:sz w:val="20"/>
                <w:szCs w:val="20"/>
              </w:rPr>
            </w:pPr>
          </w:p>
          <w:p w14:paraId="523339DB" w14:textId="77777777" w:rsidR="001F3C15" w:rsidRPr="00E911F4" w:rsidRDefault="001F3C15" w:rsidP="002D0D1F">
            <w:pPr>
              <w:overflowPunct w:val="0"/>
              <w:textAlignment w:val="baseline"/>
              <w:rPr>
                <w:rFonts w:ascii="ＭＳ ゴシック" w:eastAsia="ＭＳ ゴシック" w:hAnsi="ＭＳ ゴシック"/>
                <w:color w:val="000000" w:themeColor="text1"/>
                <w:sz w:val="20"/>
                <w:szCs w:val="20"/>
              </w:rPr>
            </w:pPr>
          </w:p>
          <w:p w14:paraId="123F7395" w14:textId="77777777" w:rsidR="001F3C15" w:rsidRPr="00E911F4" w:rsidRDefault="001F3C15" w:rsidP="002D0D1F">
            <w:pPr>
              <w:overflowPunct w:val="0"/>
              <w:textAlignment w:val="baseline"/>
              <w:rPr>
                <w:rFonts w:ascii="ＭＳ ゴシック" w:eastAsia="ＭＳ ゴシック" w:hAnsi="ＭＳ ゴシック"/>
                <w:color w:val="000000" w:themeColor="text1"/>
                <w:sz w:val="20"/>
                <w:szCs w:val="20"/>
              </w:rPr>
            </w:pPr>
          </w:p>
          <w:p w14:paraId="2741D99F" w14:textId="77777777" w:rsidR="00167282" w:rsidRPr="00E911F4" w:rsidRDefault="00167282" w:rsidP="0016728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指定生活介護事業所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しているか。</w:t>
            </w:r>
          </w:p>
          <w:p w14:paraId="24466EF9" w14:textId="77777777" w:rsidR="00167282" w:rsidRPr="00E911F4" w:rsidRDefault="00167282" w:rsidP="0016728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D1C0180" w14:textId="77777777" w:rsidR="00167282" w:rsidRPr="00E911F4" w:rsidRDefault="00167282" w:rsidP="0016728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調理業務、洗濯等の利用者に対するサービス提供に直接影響を及ぼさない業務については、第三者への委託等を行うことを認められる。</w:t>
            </w:r>
          </w:p>
          <w:p w14:paraId="76726A6E" w14:textId="77777777" w:rsidR="00167282" w:rsidRPr="00E911F4" w:rsidRDefault="00167282" w:rsidP="0016728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E6A037C" w14:textId="77777777" w:rsidR="00167282" w:rsidRPr="00E911F4" w:rsidRDefault="00167282" w:rsidP="0016728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41479E5" w14:textId="77777777" w:rsidR="00167282" w:rsidRPr="00E911F4" w:rsidRDefault="00167282" w:rsidP="0016728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0953BD5" w14:textId="77777777" w:rsidR="00167282" w:rsidRPr="00E911F4" w:rsidRDefault="00167282" w:rsidP="0016728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指定生活介護事業所の従業者の資質の向上を図るため、研修機関が実施する研修や当該指定生活介護事業所内の研修への参加の機会を計画的に確保しているか。</w:t>
            </w:r>
          </w:p>
          <w:p w14:paraId="78251498" w14:textId="77777777" w:rsidR="00167282" w:rsidRPr="00E911F4" w:rsidRDefault="00167282" w:rsidP="005C6DAC">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2095" w:type="dxa"/>
          </w:tcPr>
          <w:p w14:paraId="4194109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684D628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w:t>
            </w:r>
            <w:r w:rsidRPr="00E911F4">
              <w:rPr>
                <w:rFonts w:ascii="ＭＳ ゴシック" w:eastAsia="ＭＳ ゴシック" w:hAnsi="ＭＳ ゴシック" w:cs="ＭＳ Ｐゴシック"/>
                <w:color w:val="000000" w:themeColor="text1"/>
                <w:kern w:val="0"/>
                <w:sz w:val="20"/>
                <w:szCs w:val="20"/>
              </w:rPr>
              <w:t xml:space="preserve"> </w:t>
            </w:r>
            <w:r w:rsidRPr="00E911F4">
              <w:rPr>
                <w:rFonts w:ascii="ＭＳ ゴシック" w:eastAsia="ＭＳ ゴシック" w:hAnsi="ＭＳ ゴシック" w:cs="ＭＳ Ｐゴシック" w:hint="eastAsia"/>
                <w:color w:val="000000" w:themeColor="text1"/>
                <w:kern w:val="0"/>
                <w:sz w:val="20"/>
                <w:szCs w:val="20"/>
              </w:rPr>
              <w:t>運営規程</w:t>
            </w:r>
          </w:p>
          <w:p w14:paraId="7BC97735"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AEF25DC" w14:textId="77777777" w:rsidR="00866C0C" w:rsidRPr="00E911F4" w:rsidRDefault="00866C0C"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438C61A2"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7B8A4F4D"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041139CF"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23E35EFE"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64BFF0DE"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32885023"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3277203D"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1F1C8F9E"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25BE5081"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11232FDF"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0DF02AAC"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51A1C5DA"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46300CF8"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3C6E5897"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7049722B"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4CADC93E"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420E1F79"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32DA3787"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78911653"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711257A6"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67B971EA"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50540C87"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43716DCF"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718E8513"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039412CE"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62A227B3"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01D9E715"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1F82B712"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74B5E7FC" w14:textId="77777777" w:rsidR="00167282" w:rsidRPr="00E911F4" w:rsidRDefault="00167282" w:rsidP="00D023B7">
            <w:pPr>
              <w:overflowPunct w:val="0"/>
              <w:ind w:firstLineChars="100" w:firstLine="200"/>
              <w:textAlignment w:val="baseline"/>
              <w:rPr>
                <w:rFonts w:ascii="ＭＳ ゴシック" w:eastAsia="ＭＳ ゴシック" w:hAnsi="Times New Roman"/>
                <w:color w:val="000000" w:themeColor="text1"/>
                <w:kern w:val="0"/>
                <w:sz w:val="20"/>
                <w:szCs w:val="20"/>
              </w:rPr>
            </w:pPr>
          </w:p>
          <w:p w14:paraId="0191931B" w14:textId="77777777" w:rsidR="00DC139C" w:rsidRPr="00E911F4" w:rsidRDefault="00DC139C" w:rsidP="0097076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8C51D4B"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○従業者の勤務表</w:t>
            </w:r>
          </w:p>
          <w:p w14:paraId="4D019FB6"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258E9C6"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80D36E8"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E004449"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B4894D7"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A82BA5F"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○勤務形態一覧表または雇用形態が分かる書類</w:t>
            </w:r>
          </w:p>
          <w:p w14:paraId="1434A62E"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2D7FA1E"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2A32EB5" w14:textId="77777777" w:rsidR="004522C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943BF79" w14:textId="77777777" w:rsidR="00970768" w:rsidRPr="00E911F4" w:rsidRDefault="004522C8" w:rsidP="004522C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○研修計画、研修実施記録</w:t>
            </w:r>
          </w:p>
        </w:tc>
        <w:tc>
          <w:tcPr>
            <w:tcW w:w="2259" w:type="dxa"/>
          </w:tcPr>
          <w:p w14:paraId="3715908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515733FC" w14:textId="77777777" w:rsidR="008515A7" w:rsidRPr="00E911F4" w:rsidRDefault="00257D3C" w:rsidP="00257D3C">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008515A7" w:rsidRPr="00E911F4">
              <w:rPr>
                <w:rFonts w:ascii="ＭＳ ゴシック" w:eastAsia="ＭＳ ゴシック" w:hAnsi="ＭＳ ゴシック" w:cs="ＭＳ ゴシック" w:hint="eastAsia"/>
                <w:color w:val="000000" w:themeColor="text1"/>
                <w:kern w:val="0"/>
                <w:sz w:val="20"/>
                <w:szCs w:val="20"/>
              </w:rPr>
              <w:t>24条例52第90条</w:t>
            </w:r>
          </w:p>
          <w:p w14:paraId="19721E52" w14:textId="77777777" w:rsidR="00257D3C" w:rsidRPr="00E911F4" w:rsidRDefault="00257D3C" w:rsidP="00257D3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4A01E61D" w14:textId="77777777" w:rsidR="00257D3C" w:rsidRPr="00E911F4" w:rsidRDefault="00257D3C" w:rsidP="00257D3C">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第五の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8</w:t>
            </w:r>
            <w:r w:rsidRPr="00E911F4">
              <w:rPr>
                <w:rFonts w:ascii="ＭＳ ゴシック" w:eastAsia="ＭＳ ゴシック" w:hAnsi="ＭＳ ゴシック" w:cs="ＭＳ ゴシック"/>
                <w:color w:val="000000" w:themeColor="text1"/>
                <w:kern w:val="0"/>
                <w:sz w:val="20"/>
                <w:szCs w:val="20"/>
              </w:rPr>
              <w:t>)</w:t>
            </w:r>
          </w:p>
          <w:p w14:paraId="45E5B476"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848E91D"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023B3A2"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4AF2D3C"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F673967"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611FFC1"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B8D7910"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D6A2EA8"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D8CC6B0"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CAF17E4"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4346A62"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9E2024E" w14:textId="77777777" w:rsidR="00866C0C" w:rsidRPr="00E911F4" w:rsidRDefault="008515A7" w:rsidP="008515A7">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E911F4">
              <w:rPr>
                <w:rFonts w:ascii="ＭＳ ゴシック" w:eastAsia="ＭＳ ゴシック" w:hAnsi="ＭＳ ゴシック" w:cs="ＭＳ ゴシック"/>
                <w:color w:val="000000" w:themeColor="text1"/>
                <w:kern w:val="0"/>
                <w:sz w:val="20"/>
                <w:szCs w:val="20"/>
              </w:rPr>
              <w:t>17</w:t>
            </w:r>
            <w:r w:rsidRPr="00E911F4">
              <w:rPr>
                <w:rFonts w:ascii="ＭＳ ゴシック" w:eastAsia="ＭＳ ゴシック" w:hAnsi="ＭＳ ゴシック" w:cs="ＭＳ ゴシック" w:hint="eastAsia"/>
                <w:color w:val="000000" w:themeColor="text1"/>
                <w:kern w:val="0"/>
                <w:sz w:val="20"/>
                <w:szCs w:val="20"/>
              </w:rPr>
              <w:t>年</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月</w:t>
            </w:r>
            <w:r w:rsidRPr="00E911F4">
              <w:rPr>
                <w:rFonts w:ascii="ＭＳ ゴシック" w:eastAsia="ＭＳ ゴシック" w:hAnsi="ＭＳ ゴシック" w:cs="ＭＳ ゴシック"/>
                <w:color w:val="000000" w:themeColor="text1"/>
                <w:kern w:val="0"/>
                <w:sz w:val="20"/>
                <w:szCs w:val="20"/>
              </w:rPr>
              <w:t>20</w:t>
            </w:r>
            <w:r w:rsidRPr="00E911F4">
              <w:rPr>
                <w:rFonts w:ascii="ＭＳ ゴシック" w:eastAsia="ＭＳ ゴシック" w:hAnsi="ＭＳ ゴシック" w:cs="ＭＳ ゴシック" w:hint="eastAsia"/>
                <w:color w:val="000000" w:themeColor="text1"/>
                <w:kern w:val="0"/>
                <w:sz w:val="20"/>
                <w:szCs w:val="20"/>
              </w:rPr>
              <w:t>日障発第</w:t>
            </w:r>
            <w:r w:rsidRPr="00E911F4">
              <w:rPr>
                <w:rFonts w:ascii="ＭＳ ゴシック" w:eastAsia="ＭＳ ゴシック" w:hAnsi="ＭＳ ゴシック" w:cs="ＭＳ ゴシック"/>
                <w:color w:val="000000" w:themeColor="text1"/>
                <w:kern w:val="0"/>
                <w:sz w:val="20"/>
                <w:szCs w:val="20"/>
              </w:rPr>
              <w:t>1020001</w:t>
            </w:r>
            <w:r w:rsidRPr="00E911F4">
              <w:rPr>
                <w:rFonts w:ascii="ＭＳ ゴシック" w:eastAsia="ＭＳ ゴシック" w:hAnsi="ＭＳ ゴシック" w:cs="ＭＳ ゴシック" w:hint="eastAsia"/>
                <w:color w:val="000000" w:themeColor="text1"/>
                <w:kern w:val="0"/>
                <w:sz w:val="20"/>
                <w:szCs w:val="20"/>
              </w:rPr>
              <w:t>号当職通知）</w:t>
            </w:r>
          </w:p>
          <w:p w14:paraId="3E7F0F80" w14:textId="77777777" w:rsidR="009D0B0C" w:rsidRPr="00E911F4" w:rsidRDefault="009D0B0C" w:rsidP="008515A7">
            <w:pPr>
              <w:overflowPunct w:val="0"/>
              <w:textAlignment w:val="baseline"/>
              <w:rPr>
                <w:rFonts w:ascii="ＭＳ ゴシック" w:eastAsia="ＭＳ ゴシック" w:hAnsi="ＭＳ ゴシック" w:cs="ＭＳ ゴシック"/>
                <w:color w:val="000000" w:themeColor="text1"/>
                <w:kern w:val="0"/>
                <w:sz w:val="20"/>
                <w:szCs w:val="20"/>
              </w:rPr>
            </w:pPr>
          </w:p>
          <w:p w14:paraId="2B827EF0" w14:textId="77777777" w:rsidR="009D0B0C" w:rsidRPr="00E911F4" w:rsidRDefault="009D0B0C" w:rsidP="009D0B0C">
            <w:pPr>
              <w:overflowPunct w:val="0"/>
              <w:textAlignment w:val="baseline"/>
              <w:rPr>
                <w:rFonts w:ascii="ＭＳ ゴシック" w:eastAsia="ＭＳ ゴシック" w:hAnsi="ＭＳ ゴシック" w:cs="ＭＳ ゴシック"/>
                <w:color w:val="000000" w:themeColor="text1"/>
                <w:kern w:val="0"/>
                <w:sz w:val="20"/>
                <w:szCs w:val="20"/>
              </w:rPr>
            </w:pPr>
          </w:p>
          <w:p w14:paraId="484C8412" w14:textId="77777777" w:rsidR="009D0B0C" w:rsidRPr="00E911F4" w:rsidRDefault="009D0B0C" w:rsidP="008515A7">
            <w:pPr>
              <w:overflowPunct w:val="0"/>
              <w:textAlignment w:val="baseline"/>
              <w:rPr>
                <w:rFonts w:ascii="ＭＳ ゴシック" w:eastAsia="ＭＳ ゴシック" w:hAnsi="ＭＳ ゴシック"/>
                <w:color w:val="000000" w:themeColor="text1"/>
                <w:sz w:val="20"/>
                <w:szCs w:val="20"/>
              </w:rPr>
            </w:pPr>
          </w:p>
          <w:p w14:paraId="3A7379EF" w14:textId="77777777" w:rsidR="009D0B0C" w:rsidRPr="00E911F4" w:rsidRDefault="009D0B0C" w:rsidP="008515A7">
            <w:pPr>
              <w:overflowPunct w:val="0"/>
              <w:textAlignment w:val="baseline"/>
              <w:rPr>
                <w:rFonts w:ascii="ＭＳ ゴシック" w:eastAsia="ＭＳ ゴシック" w:hAnsi="ＭＳ ゴシック"/>
                <w:color w:val="000000" w:themeColor="text1"/>
                <w:sz w:val="20"/>
                <w:szCs w:val="20"/>
              </w:rPr>
            </w:pPr>
          </w:p>
          <w:p w14:paraId="7B19A607" w14:textId="77777777" w:rsidR="009D0B0C" w:rsidRPr="00E911F4" w:rsidRDefault="009D0B0C" w:rsidP="008515A7">
            <w:pPr>
              <w:overflowPunct w:val="0"/>
              <w:textAlignment w:val="baseline"/>
              <w:rPr>
                <w:rFonts w:ascii="ＭＳ ゴシック" w:eastAsia="ＭＳ ゴシック" w:hAnsi="ＭＳ ゴシック"/>
                <w:color w:val="000000" w:themeColor="text1"/>
                <w:sz w:val="20"/>
                <w:szCs w:val="20"/>
              </w:rPr>
            </w:pPr>
          </w:p>
          <w:p w14:paraId="22036370"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70A9421" w14:textId="77777777" w:rsidR="001F3C15" w:rsidRPr="00E911F4" w:rsidRDefault="001F3C15"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BE1AB06" w14:textId="77777777" w:rsidR="001F3C15" w:rsidRPr="00E911F4" w:rsidRDefault="001F3C15"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B6AFAE4" w14:textId="77777777" w:rsidR="001F3C15" w:rsidRPr="00E911F4" w:rsidRDefault="001F3C15"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227E474" w14:textId="77777777" w:rsidR="001F3C15" w:rsidRPr="00E911F4" w:rsidRDefault="001F3C15"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F741800" w14:textId="77777777" w:rsidR="001F3C15" w:rsidRPr="00E911F4" w:rsidRDefault="001F3C15"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3C97405" w14:textId="77777777" w:rsidR="001F3C15" w:rsidRPr="00E911F4" w:rsidRDefault="001F3C15"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274AA40" w14:textId="77777777" w:rsidR="001F3C15" w:rsidRPr="00E911F4" w:rsidRDefault="001F3C15" w:rsidP="001F3C15">
            <w:pPr>
              <w:overflowPunct w:val="0"/>
              <w:textAlignment w:val="baseline"/>
              <w:rPr>
                <w:rFonts w:ascii="ＭＳ ゴシック" w:eastAsia="ＭＳ ゴシック" w:hAnsi="ＭＳ ゴシック" w:cs="ＭＳ ゴシック"/>
                <w:color w:val="000000" w:themeColor="text1"/>
                <w:kern w:val="0"/>
                <w:sz w:val="20"/>
                <w:szCs w:val="20"/>
              </w:rPr>
            </w:pPr>
          </w:p>
          <w:p w14:paraId="40B42933"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A9D5C19"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1E30B5D"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9条第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5E37D848"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1F7138C5"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第四の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17</w:t>
            </w:r>
            <w:r w:rsidRPr="00E911F4">
              <w:rPr>
                <w:rFonts w:ascii="ＭＳ ゴシック" w:eastAsia="ＭＳ ゴシック" w:hAnsi="ＭＳ ゴシック" w:cs="ＭＳ ゴシック"/>
                <w:color w:val="000000" w:themeColor="text1"/>
                <w:kern w:val="0"/>
                <w:sz w:val="20"/>
                <w:szCs w:val="20"/>
              </w:rPr>
              <w:t>)</w:t>
            </w:r>
          </w:p>
          <w:p w14:paraId="559BA5A5"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p>
          <w:p w14:paraId="4F2EA11A"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AE74D71"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2692D094"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9条第2項</w:t>
            </w:r>
          </w:p>
          <w:p w14:paraId="69588026"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3392F77"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3DE8CCC"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BCC3A2A"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4E035BF"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587ACE15" w14:textId="77777777" w:rsidR="00167282" w:rsidRPr="00E911F4" w:rsidRDefault="00167282" w:rsidP="001672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9条第3項</w:t>
            </w:r>
          </w:p>
          <w:p w14:paraId="7A40D278" w14:textId="77777777" w:rsidR="00167282" w:rsidRPr="00E911F4" w:rsidRDefault="00167282" w:rsidP="009D0B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r>
    </w:tbl>
    <w:p w14:paraId="11DD349E" w14:textId="77777777" w:rsidR="005F00DD" w:rsidRPr="00E911F4" w:rsidRDefault="005F00D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22F7E966" w14:textId="77777777" w:rsidTr="006A15F1">
        <w:trPr>
          <w:trHeight w:val="431"/>
          <w:jc w:val="center"/>
        </w:trPr>
        <w:tc>
          <w:tcPr>
            <w:tcW w:w="2340" w:type="dxa"/>
            <w:vAlign w:val="center"/>
          </w:tcPr>
          <w:p w14:paraId="6E385E92"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03910AB1"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6E53E152"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5F00DD" w:rsidRPr="00E911F4" w14:paraId="56A08577" w14:textId="77777777">
        <w:trPr>
          <w:trHeight w:val="14480"/>
          <w:jc w:val="center"/>
        </w:trPr>
        <w:tc>
          <w:tcPr>
            <w:tcW w:w="2340" w:type="dxa"/>
          </w:tcPr>
          <w:p w14:paraId="1BC1A308"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E982D7D" w14:textId="77777777" w:rsidR="006429B4" w:rsidRPr="00E911F4" w:rsidRDefault="006429B4" w:rsidP="006429B4">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28</w:t>
            </w:r>
            <w:r w:rsidRPr="00E911F4">
              <w:rPr>
                <w:rFonts w:ascii="ＭＳ ゴシック" w:eastAsia="ＭＳ ゴシック" w:hAnsi="ＭＳ ゴシック" w:cs="ＭＳ ゴシック" w:hint="eastAsia"/>
                <w:color w:val="000000" w:themeColor="text1"/>
                <w:kern w:val="0"/>
                <w:sz w:val="20"/>
                <w:szCs w:val="20"/>
              </w:rPr>
              <w:t xml:space="preserve">　勤務体制の確保等</w:t>
            </w:r>
          </w:p>
          <w:p w14:paraId="5F160E77"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C35E762"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AFA99FA"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AF203EF"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18DA1E5"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1889F43"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152BBB7"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5DF7FDF2"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0DD61C0A"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69FE5285"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5CB09C92"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7E736839"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2C725515"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3936E291" w14:textId="77777777" w:rsidR="00F2091B" w:rsidRPr="00E911F4" w:rsidRDefault="00F2091B" w:rsidP="005F00DD">
            <w:pPr>
              <w:overflowPunct w:val="0"/>
              <w:textAlignment w:val="baseline"/>
              <w:rPr>
                <w:rFonts w:ascii="ＭＳ ゴシック" w:eastAsia="ＭＳ ゴシック" w:hAnsi="ＭＳ ゴシック"/>
                <w:color w:val="000000" w:themeColor="text1"/>
                <w:sz w:val="20"/>
                <w:szCs w:val="20"/>
              </w:rPr>
            </w:pPr>
          </w:p>
          <w:p w14:paraId="099EA9A6" w14:textId="77777777" w:rsidR="00F2091B" w:rsidRPr="00E911F4" w:rsidRDefault="00F2091B" w:rsidP="005F00DD">
            <w:pPr>
              <w:overflowPunct w:val="0"/>
              <w:textAlignment w:val="baseline"/>
              <w:rPr>
                <w:rFonts w:ascii="ＭＳ ゴシック" w:eastAsia="ＭＳ ゴシック" w:hAnsi="ＭＳ ゴシック"/>
                <w:color w:val="000000" w:themeColor="text1"/>
                <w:sz w:val="20"/>
                <w:szCs w:val="20"/>
              </w:rPr>
            </w:pPr>
          </w:p>
          <w:p w14:paraId="26DEF808" w14:textId="77777777" w:rsidR="00F2091B" w:rsidRPr="00E911F4" w:rsidRDefault="00F2091B" w:rsidP="005F00DD">
            <w:pPr>
              <w:overflowPunct w:val="0"/>
              <w:textAlignment w:val="baseline"/>
              <w:rPr>
                <w:rFonts w:ascii="ＭＳ ゴシック" w:eastAsia="ＭＳ ゴシック" w:hAnsi="ＭＳ ゴシック"/>
                <w:color w:val="000000" w:themeColor="text1"/>
                <w:sz w:val="20"/>
                <w:szCs w:val="20"/>
              </w:rPr>
            </w:pPr>
          </w:p>
          <w:p w14:paraId="52DE239F" w14:textId="77777777" w:rsidR="00F2091B" w:rsidRPr="00E911F4" w:rsidRDefault="00F2091B" w:rsidP="005F00DD">
            <w:pPr>
              <w:overflowPunct w:val="0"/>
              <w:textAlignment w:val="baseline"/>
              <w:rPr>
                <w:rFonts w:ascii="ＭＳ ゴシック" w:eastAsia="ＭＳ ゴシック" w:hAnsi="ＭＳ ゴシック"/>
                <w:color w:val="000000" w:themeColor="text1"/>
                <w:sz w:val="20"/>
                <w:szCs w:val="20"/>
              </w:rPr>
            </w:pPr>
          </w:p>
          <w:p w14:paraId="2F096700" w14:textId="77777777" w:rsidR="008C35A5" w:rsidRPr="00E911F4" w:rsidRDefault="008C35A5" w:rsidP="005F00DD">
            <w:pPr>
              <w:overflowPunct w:val="0"/>
              <w:textAlignment w:val="baseline"/>
              <w:rPr>
                <w:rFonts w:ascii="ＭＳ ゴシック" w:eastAsia="ＭＳ ゴシック" w:hAnsi="ＭＳ ゴシック"/>
                <w:color w:val="000000" w:themeColor="text1"/>
                <w:sz w:val="20"/>
                <w:szCs w:val="20"/>
              </w:rPr>
            </w:pPr>
          </w:p>
          <w:p w14:paraId="16C1357B" w14:textId="77777777" w:rsidR="008C35A5" w:rsidRPr="00E911F4" w:rsidRDefault="008C35A5" w:rsidP="00FC592D">
            <w:pPr>
              <w:overflowPunct w:val="0"/>
              <w:textAlignment w:val="baseline"/>
              <w:rPr>
                <w:rFonts w:ascii="ＭＳ ゴシック" w:eastAsia="ＭＳ ゴシック" w:hAnsi="ＭＳ ゴシック"/>
                <w:color w:val="000000" w:themeColor="text1"/>
                <w:sz w:val="20"/>
                <w:szCs w:val="20"/>
              </w:rPr>
            </w:pPr>
          </w:p>
        </w:tc>
        <w:tc>
          <w:tcPr>
            <w:tcW w:w="6120" w:type="dxa"/>
          </w:tcPr>
          <w:p w14:paraId="0D2D784B" w14:textId="77777777" w:rsidR="008515A7" w:rsidRPr="00E911F4" w:rsidRDefault="008515A7" w:rsidP="008515A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246C8919" w14:textId="77777777" w:rsidR="002D0D1F" w:rsidRPr="00E911F4" w:rsidRDefault="002D0D1F" w:rsidP="002D0D1F">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（４）適切なサービスの提供を確保する観点から、職場において行</w:t>
            </w:r>
          </w:p>
          <w:p w14:paraId="72D4523B" w14:textId="77777777" w:rsidR="002D0D1F" w:rsidRPr="00E911F4" w:rsidRDefault="002D0D1F" w:rsidP="002D0D1F">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われる性的な言動又は優越的な関係を背景とした言動であっ</w:t>
            </w:r>
          </w:p>
          <w:p w14:paraId="56638C94" w14:textId="77777777" w:rsidR="002D0D1F" w:rsidRPr="00E911F4" w:rsidRDefault="002D0D1F" w:rsidP="002D0D1F">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て業務上必要かつ相当な範囲を超えたものにより従業者の職</w:t>
            </w:r>
          </w:p>
          <w:p w14:paraId="44150061" w14:textId="77777777" w:rsidR="002D0D1F" w:rsidRPr="00E911F4" w:rsidRDefault="002D0D1F" w:rsidP="002D0D1F">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場環境が害されることを防止するための方針の明確化等の必</w:t>
            </w:r>
          </w:p>
          <w:p w14:paraId="74BC5151" w14:textId="77777777" w:rsidR="002D0D1F" w:rsidRPr="00E911F4" w:rsidRDefault="002D0D1F" w:rsidP="002D0D1F">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要な措置を講じているか。</w:t>
            </w:r>
          </w:p>
          <w:p w14:paraId="77888696"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BA01390"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71B6AE1"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1E02556" w14:textId="77777777" w:rsidR="00167282" w:rsidRPr="00E911F4" w:rsidRDefault="0016728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F0527CA" w14:textId="77777777" w:rsidR="00E32060" w:rsidRPr="00E911F4" w:rsidRDefault="00E32060" w:rsidP="00E32060">
            <w:pPr>
              <w:overflowPunct w:val="0"/>
              <w:jc w:val="left"/>
              <w:textAlignment w:val="baseline"/>
              <w:rPr>
                <w:rFonts w:ascii="ＭＳ ゴシック" w:eastAsia="ＭＳ ゴシック" w:hAnsi="ＭＳ ゴシック"/>
                <w:color w:val="000000" w:themeColor="text1"/>
                <w:sz w:val="22"/>
                <w:szCs w:val="22"/>
              </w:rPr>
            </w:pPr>
          </w:p>
          <w:p w14:paraId="23D4382B" w14:textId="77777777" w:rsidR="008C35A5" w:rsidRPr="00E911F4" w:rsidRDefault="008C35A5" w:rsidP="00E32060">
            <w:pPr>
              <w:overflowPunct w:val="0"/>
              <w:jc w:val="left"/>
              <w:textAlignment w:val="baseline"/>
              <w:rPr>
                <w:rFonts w:ascii="ＭＳ ゴシック" w:eastAsia="ＭＳ ゴシック" w:hAnsi="ＭＳ ゴシック"/>
                <w:color w:val="000000" w:themeColor="text1"/>
                <w:sz w:val="22"/>
                <w:szCs w:val="22"/>
              </w:rPr>
            </w:pPr>
          </w:p>
          <w:p w14:paraId="1F7B7D8C" w14:textId="77777777" w:rsidR="00F2091B" w:rsidRPr="00E911F4" w:rsidRDefault="00F2091B" w:rsidP="00E32060">
            <w:pPr>
              <w:overflowPunct w:val="0"/>
              <w:jc w:val="left"/>
              <w:textAlignment w:val="baseline"/>
              <w:rPr>
                <w:rFonts w:ascii="ＭＳ ゴシック" w:eastAsia="ＭＳ ゴシック" w:hAnsi="ＭＳ ゴシック"/>
                <w:color w:val="000000" w:themeColor="text1"/>
                <w:sz w:val="22"/>
                <w:szCs w:val="22"/>
              </w:rPr>
            </w:pPr>
          </w:p>
          <w:p w14:paraId="5F8C38FA" w14:textId="77777777" w:rsidR="008C35A5" w:rsidRPr="00E911F4" w:rsidRDefault="008C35A5" w:rsidP="00FC592D">
            <w:pPr>
              <w:overflowPunct w:val="0"/>
              <w:ind w:left="220" w:hangingChars="100" w:hanging="220"/>
              <w:jc w:val="left"/>
              <w:textAlignment w:val="baseline"/>
              <w:rPr>
                <w:rFonts w:ascii="ＭＳ ゴシック" w:eastAsia="ＭＳ ゴシック" w:hAnsi="ＭＳ ゴシック"/>
                <w:color w:val="000000" w:themeColor="text1"/>
                <w:sz w:val="22"/>
                <w:szCs w:val="22"/>
              </w:rPr>
            </w:pPr>
          </w:p>
        </w:tc>
        <w:tc>
          <w:tcPr>
            <w:tcW w:w="1440" w:type="dxa"/>
          </w:tcPr>
          <w:p w14:paraId="2172B5D9" w14:textId="77777777" w:rsidR="008515A7" w:rsidRPr="00E911F4" w:rsidRDefault="008515A7" w:rsidP="008515A7">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48B7164E" w14:textId="77777777" w:rsidR="008515A7" w:rsidRPr="00E911F4" w:rsidRDefault="008515A7" w:rsidP="008515A7">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2DF8B53" w14:textId="77777777" w:rsidR="005F00DD" w:rsidRPr="00E911F4" w:rsidRDefault="005F00DD" w:rsidP="005F00DD">
            <w:pPr>
              <w:overflowPunct w:val="0"/>
              <w:textAlignment w:val="baseline"/>
              <w:rPr>
                <w:rFonts w:ascii="ＭＳ ゴシック" w:eastAsia="ＭＳ ゴシック" w:hAnsi="ＭＳ ゴシック"/>
                <w:color w:val="000000" w:themeColor="text1"/>
                <w:sz w:val="22"/>
                <w:szCs w:val="22"/>
              </w:rPr>
            </w:pPr>
          </w:p>
          <w:p w14:paraId="44F0B296"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6100109D"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5A8A34FE"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031FEBF0"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7AAB0CBB"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0F146B22"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1D5EB1DF"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54DA8C88"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5F4E130C" w14:textId="77777777" w:rsidR="006219CF" w:rsidRPr="00E911F4" w:rsidRDefault="006219CF" w:rsidP="005F00DD">
            <w:pPr>
              <w:overflowPunct w:val="0"/>
              <w:textAlignment w:val="baseline"/>
              <w:rPr>
                <w:rFonts w:ascii="ＭＳ ゴシック" w:eastAsia="ＭＳ ゴシック" w:hAnsi="ＭＳ ゴシック"/>
                <w:color w:val="000000" w:themeColor="text1"/>
                <w:sz w:val="22"/>
                <w:szCs w:val="22"/>
              </w:rPr>
            </w:pPr>
          </w:p>
          <w:p w14:paraId="513DA4CD" w14:textId="77777777" w:rsidR="00F2091B" w:rsidRPr="00E911F4" w:rsidRDefault="00F2091B" w:rsidP="005F00DD">
            <w:pPr>
              <w:overflowPunct w:val="0"/>
              <w:textAlignment w:val="baseline"/>
              <w:rPr>
                <w:rFonts w:ascii="ＭＳ ゴシック" w:eastAsia="ＭＳ ゴシック" w:hAnsi="ＭＳ ゴシック"/>
                <w:color w:val="000000" w:themeColor="text1"/>
                <w:sz w:val="22"/>
                <w:szCs w:val="22"/>
              </w:rPr>
            </w:pPr>
          </w:p>
          <w:p w14:paraId="44E82676" w14:textId="77777777" w:rsidR="00F2091B" w:rsidRPr="00E911F4" w:rsidRDefault="00F2091B" w:rsidP="005F00DD">
            <w:pPr>
              <w:overflowPunct w:val="0"/>
              <w:textAlignment w:val="baseline"/>
              <w:rPr>
                <w:rFonts w:ascii="ＭＳ ゴシック" w:eastAsia="ＭＳ ゴシック" w:hAnsi="ＭＳ ゴシック"/>
                <w:color w:val="000000" w:themeColor="text1"/>
                <w:sz w:val="22"/>
                <w:szCs w:val="22"/>
              </w:rPr>
            </w:pPr>
          </w:p>
          <w:p w14:paraId="19185C7A" w14:textId="77777777" w:rsidR="006219CF" w:rsidRPr="00E911F4" w:rsidRDefault="006219CF" w:rsidP="00FC592D">
            <w:pPr>
              <w:overflowPunct w:val="0"/>
              <w:jc w:val="center"/>
              <w:textAlignment w:val="baseline"/>
              <w:rPr>
                <w:rFonts w:ascii="ＭＳ ゴシック" w:eastAsia="ＭＳ ゴシック" w:hAnsi="ＭＳ ゴシック"/>
                <w:color w:val="000000" w:themeColor="text1"/>
                <w:sz w:val="22"/>
                <w:szCs w:val="22"/>
              </w:rPr>
            </w:pPr>
          </w:p>
        </w:tc>
      </w:tr>
    </w:tbl>
    <w:p w14:paraId="672D1B91" w14:textId="77777777" w:rsidR="00C41F9E" w:rsidRPr="00E911F4" w:rsidRDefault="00C41F9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E911F4" w:rsidRPr="00E911F4" w14:paraId="32ED5BD1" w14:textId="77777777" w:rsidTr="00280C44">
        <w:trPr>
          <w:trHeight w:val="431"/>
          <w:jc w:val="center"/>
        </w:trPr>
        <w:tc>
          <w:tcPr>
            <w:tcW w:w="5802" w:type="dxa"/>
            <w:vAlign w:val="center"/>
          </w:tcPr>
          <w:p w14:paraId="488774C0" w14:textId="77777777" w:rsidR="00866C0C" w:rsidRPr="00E911F4" w:rsidRDefault="00866C0C" w:rsidP="000C37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0F96B2E2" w14:textId="77777777" w:rsidR="00866C0C" w:rsidRPr="00E911F4" w:rsidRDefault="00866C0C" w:rsidP="000C37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2359465E" w14:textId="77777777" w:rsidR="00866C0C" w:rsidRPr="00E911F4" w:rsidRDefault="00866C0C" w:rsidP="000C37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C71A48" w:rsidRPr="00E911F4" w14:paraId="6A4AB610" w14:textId="77777777" w:rsidTr="00280C44">
        <w:trPr>
          <w:trHeight w:val="14480"/>
          <w:jc w:val="center"/>
        </w:trPr>
        <w:tc>
          <w:tcPr>
            <w:tcW w:w="5802" w:type="dxa"/>
          </w:tcPr>
          <w:p w14:paraId="56E82855" w14:textId="77777777" w:rsidR="00FC53B3" w:rsidRPr="00E911F4" w:rsidRDefault="00FC53B3" w:rsidP="007307F5">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36022B1" w14:textId="77777777" w:rsidR="007307F5" w:rsidRPr="00E911F4" w:rsidRDefault="007307F5" w:rsidP="007307F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○同条第4項は、雇用の分野における男女の均等な機会及び待遇の確保等に関する法律（昭和47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条の2第1項の規定に基づき、指定</w:t>
            </w:r>
            <w:r w:rsidR="00EE2237" w:rsidRPr="00E911F4">
              <w:rPr>
                <w:rFonts w:ascii="ＭＳ ゴシック" w:eastAsia="ＭＳ ゴシック" w:hAnsi="ＭＳ ゴシック" w:cs="ＭＳ ゴシック" w:hint="eastAsia"/>
                <w:color w:val="000000" w:themeColor="text1"/>
                <w:kern w:val="0"/>
                <w:sz w:val="20"/>
                <w:szCs w:val="20"/>
              </w:rPr>
              <w:t>生活</w:t>
            </w:r>
            <w:r w:rsidRPr="00E911F4">
              <w:rPr>
                <w:rFonts w:ascii="ＭＳ ゴシック" w:eastAsia="ＭＳ ゴシック" w:hAnsi="ＭＳ ゴシック" w:cs="ＭＳ ゴシック" w:hint="eastAsia"/>
                <w:color w:val="000000" w:themeColor="text1"/>
                <w:kern w:val="0"/>
                <w:sz w:val="20"/>
                <w:szCs w:val="20"/>
              </w:rPr>
              <w:t>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w:t>
            </w:r>
          </w:p>
          <w:p w14:paraId="3A1FA3A9" w14:textId="77777777" w:rsidR="007307F5" w:rsidRPr="00E911F4" w:rsidRDefault="007307F5" w:rsidP="007307F5">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AD66F8C" w14:textId="77777777" w:rsidR="007307F5" w:rsidRPr="00E911F4" w:rsidRDefault="007307F5" w:rsidP="007307F5">
            <w:pPr>
              <w:overflowPunct w:val="0"/>
              <w:jc w:val="left"/>
              <w:textAlignment w:val="baseline"/>
              <w:rPr>
                <w:rFonts w:ascii="ＭＳ ゴシック" w:eastAsia="ＭＳ ゴシック" w:hAnsi="ＭＳ ゴシック" w:cs="ＭＳ ゴシック"/>
                <w:b/>
                <w:color w:val="000000" w:themeColor="text1"/>
                <w:kern w:val="0"/>
                <w:sz w:val="20"/>
                <w:szCs w:val="20"/>
              </w:rPr>
            </w:pPr>
            <w:r w:rsidRPr="00E911F4">
              <w:rPr>
                <w:rFonts w:ascii="ＭＳ ゴシック" w:eastAsia="ＭＳ ゴシック" w:hAnsi="ＭＳ ゴシック" w:cs="ＭＳ ゴシック" w:hint="eastAsia"/>
                <w:b/>
                <w:color w:val="000000" w:themeColor="text1"/>
                <w:kern w:val="0"/>
                <w:sz w:val="20"/>
                <w:szCs w:val="20"/>
              </w:rPr>
              <w:t>ア 指定生活介護事業者が講ずべき措置の具体的内容</w:t>
            </w:r>
          </w:p>
          <w:p w14:paraId="3F822FF1" w14:textId="77777777" w:rsidR="007307F5" w:rsidRPr="00E911F4" w:rsidRDefault="007307F5" w:rsidP="007307F5">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指定生活介護事業者が講ずべき措置の具体的な内容は、事業主が職場における性的な言動に起因する問題に関して雇用管理上講ずべき措置等についての指針（平成18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0076018D" w14:textId="77777777" w:rsidR="007307F5" w:rsidRPr="00E911F4" w:rsidRDefault="007307F5" w:rsidP="007307F5">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p>
          <w:p w14:paraId="4A263F43" w14:textId="77777777" w:rsidR="007307F5" w:rsidRPr="00E911F4" w:rsidRDefault="007307F5" w:rsidP="00B536F0">
            <w:pPr>
              <w:overflowPunct w:val="0"/>
              <w:ind w:leftChars="150" w:left="615" w:hangingChars="150" w:hanging="3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ａ </w:t>
            </w:r>
            <w:r w:rsidR="00B536F0" w:rsidRPr="00E911F4">
              <w:rPr>
                <w:rFonts w:ascii="ＭＳ ゴシック" w:eastAsia="ＭＳ ゴシック" w:hAnsi="ＭＳ ゴシック" w:hint="eastAsia"/>
                <w:color w:val="000000" w:themeColor="text1"/>
                <w:sz w:val="20"/>
                <w:szCs w:val="20"/>
              </w:rPr>
              <w:t>指定生活介護事業者の方針等の明確化及びその周知</w:t>
            </w:r>
            <w:r w:rsidRPr="00E911F4">
              <w:rPr>
                <w:rFonts w:ascii="ＭＳ ゴシック" w:eastAsia="ＭＳ ゴシック" w:hAnsi="ＭＳ ゴシック" w:hint="eastAsia"/>
                <w:color w:val="000000" w:themeColor="text1"/>
                <w:sz w:val="20"/>
                <w:szCs w:val="20"/>
              </w:rPr>
              <w:t>・啓発</w:t>
            </w:r>
          </w:p>
          <w:p w14:paraId="3855BA4B" w14:textId="77777777" w:rsidR="007307F5" w:rsidRPr="00E911F4" w:rsidRDefault="007307F5" w:rsidP="007307F5">
            <w:pPr>
              <w:overflowPunct w:val="0"/>
              <w:ind w:leftChars="300" w:left="63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職場におけるハラスメントの内容及び職場におけるハラスメントを行ってはならない旨の方針を明確化し、従業者に周知・啓発すること。</w:t>
            </w:r>
          </w:p>
          <w:p w14:paraId="4BD8A317" w14:textId="77777777" w:rsidR="00B536F0" w:rsidRPr="00E911F4" w:rsidRDefault="007307F5" w:rsidP="007307F5">
            <w:pPr>
              <w:overflowPunct w:val="0"/>
              <w:ind w:leftChars="150" w:left="315"/>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ｂ 相談（苦情を含む。以下同じ。）に応じ、適切に対応</w:t>
            </w:r>
          </w:p>
          <w:p w14:paraId="50F58D02" w14:textId="77777777" w:rsidR="007307F5" w:rsidRPr="00E911F4" w:rsidRDefault="007307F5" w:rsidP="00B536F0">
            <w:pPr>
              <w:overflowPunct w:val="0"/>
              <w:ind w:firstLineChars="300" w:firstLine="6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するために必要な体制の整備</w:t>
            </w:r>
          </w:p>
          <w:p w14:paraId="772F75E4" w14:textId="77777777" w:rsidR="007307F5" w:rsidRPr="00E911F4" w:rsidRDefault="007307F5" w:rsidP="007307F5">
            <w:pPr>
              <w:overflowPunct w:val="0"/>
              <w:ind w:leftChars="300" w:left="63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相談に対応する担当者をあらかじめ定めること等により、相談への対応のための窓口をあらかじめ定め、従業者に周知すること。</w:t>
            </w:r>
          </w:p>
          <w:p w14:paraId="72CAA8CE" w14:textId="77777777" w:rsidR="007307F5" w:rsidRPr="00E911F4" w:rsidRDefault="007307F5" w:rsidP="007307F5">
            <w:pPr>
              <w:overflowPunct w:val="0"/>
              <w:ind w:leftChars="150" w:left="315"/>
              <w:jc w:val="left"/>
              <w:textAlignment w:val="baseline"/>
              <w:rPr>
                <w:rFonts w:ascii="ＭＳ ゴシック" w:eastAsia="ＭＳ ゴシック" w:hAnsi="ＭＳ ゴシック"/>
                <w:color w:val="000000" w:themeColor="text1"/>
                <w:sz w:val="20"/>
                <w:szCs w:val="20"/>
              </w:rPr>
            </w:pPr>
          </w:p>
          <w:p w14:paraId="63BAE623" w14:textId="77777777" w:rsidR="007307F5" w:rsidRPr="00E911F4" w:rsidRDefault="007307F5" w:rsidP="007307F5">
            <w:pPr>
              <w:overflowPunct w:val="0"/>
              <w:ind w:left="200" w:hangingChars="100" w:hanging="200"/>
              <w:jc w:val="left"/>
              <w:textAlignment w:val="baseline"/>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rPr>
              <w:t>○なお、パワーハラスメント防止のための指定</w:t>
            </w:r>
            <w:r w:rsidR="00B536F0" w:rsidRPr="00E911F4">
              <w:rPr>
                <w:rFonts w:ascii="ＭＳ ゴシック" w:eastAsia="ＭＳ ゴシック" w:hAnsi="ＭＳ ゴシック" w:hint="eastAsia"/>
                <w:color w:val="000000" w:themeColor="text1"/>
                <w:sz w:val="20"/>
                <w:szCs w:val="20"/>
              </w:rPr>
              <w:t>生活</w:t>
            </w:r>
            <w:r w:rsidRPr="00E911F4">
              <w:rPr>
                <w:rFonts w:ascii="ＭＳ ゴシック" w:eastAsia="ＭＳ ゴシック" w:hAnsi="ＭＳ ゴシック" w:hint="eastAsia"/>
                <w:color w:val="000000" w:themeColor="text1"/>
                <w:sz w:val="20"/>
                <w:szCs w:val="20"/>
              </w:rPr>
              <w:t>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 条の2第1項の規定により、</w:t>
            </w:r>
            <w:r w:rsidRPr="00E911F4">
              <w:rPr>
                <w:rFonts w:ascii="ＭＳ ゴシック" w:eastAsia="ＭＳ ゴシック" w:hAnsi="ＭＳ ゴシック" w:hint="eastAsia"/>
                <w:color w:val="000000" w:themeColor="text1"/>
                <w:sz w:val="20"/>
                <w:szCs w:val="20"/>
                <w:u w:val="single"/>
              </w:rPr>
              <w:t>中小企業（</w:t>
            </w:r>
            <w:r w:rsidR="00912D53" w:rsidRPr="00E911F4">
              <w:rPr>
                <w:rFonts w:ascii="ＭＳ ゴシック" w:eastAsia="ＭＳ ゴシック" w:hAnsi="ＭＳ ゴシック" w:hint="eastAsia"/>
                <w:color w:val="000000" w:themeColor="text1"/>
                <w:sz w:val="20"/>
                <w:szCs w:val="20"/>
                <w:u w:val="single"/>
              </w:rPr>
              <w:t>医療・介護を含むサービス業を主たる事業とする事業主については、</w:t>
            </w:r>
            <w:r w:rsidRPr="00E911F4">
              <w:rPr>
                <w:rFonts w:ascii="ＭＳ ゴシック" w:eastAsia="ＭＳ ゴシック" w:hAnsi="ＭＳ ゴシック" w:hint="eastAsia"/>
                <w:color w:val="000000" w:themeColor="text1"/>
                <w:sz w:val="20"/>
                <w:szCs w:val="20"/>
                <w:u w:val="single"/>
              </w:rPr>
              <w:t>資本金が</w:t>
            </w:r>
            <w:r w:rsidR="00912D53" w:rsidRPr="00E911F4">
              <w:rPr>
                <w:rFonts w:ascii="ＭＳ ゴシック" w:eastAsia="ＭＳ ゴシック" w:hAnsi="ＭＳ ゴシック" w:hint="eastAsia"/>
                <w:color w:val="000000" w:themeColor="text1"/>
                <w:sz w:val="20"/>
                <w:szCs w:val="20"/>
                <w:u w:val="single"/>
              </w:rPr>
              <w:t>5</w:t>
            </w:r>
            <w:r w:rsidR="00912D53" w:rsidRPr="00E911F4">
              <w:rPr>
                <w:rFonts w:ascii="ＭＳ ゴシック" w:eastAsia="ＭＳ ゴシック" w:hAnsi="ＭＳ ゴシック"/>
                <w:color w:val="000000" w:themeColor="text1"/>
                <w:sz w:val="20"/>
                <w:szCs w:val="20"/>
                <w:u w:val="single"/>
              </w:rPr>
              <w:t>000</w:t>
            </w:r>
            <w:r w:rsidR="00912D53" w:rsidRPr="00E911F4">
              <w:rPr>
                <w:rFonts w:ascii="ＭＳ ゴシック" w:eastAsia="ＭＳ ゴシック" w:hAnsi="ＭＳ ゴシック" w:hint="eastAsia"/>
                <w:color w:val="000000" w:themeColor="text1"/>
                <w:sz w:val="20"/>
                <w:szCs w:val="20"/>
                <w:u w:val="single"/>
              </w:rPr>
              <w:t>万</w:t>
            </w:r>
            <w:r w:rsidRPr="00E911F4">
              <w:rPr>
                <w:rFonts w:ascii="ＭＳ ゴシック" w:eastAsia="ＭＳ ゴシック" w:hAnsi="ＭＳ ゴシック" w:hint="eastAsia"/>
                <w:color w:val="000000" w:themeColor="text1"/>
                <w:sz w:val="20"/>
                <w:szCs w:val="20"/>
                <w:u w:val="single"/>
              </w:rPr>
              <w:t>円以下又は常時使用する従業員の数が</w:t>
            </w:r>
            <w:r w:rsidR="00912D53" w:rsidRPr="00E911F4">
              <w:rPr>
                <w:rFonts w:ascii="ＭＳ ゴシック" w:eastAsia="ＭＳ ゴシック" w:hAnsi="ＭＳ ゴシック" w:hint="eastAsia"/>
                <w:color w:val="000000" w:themeColor="text1"/>
                <w:sz w:val="20"/>
                <w:szCs w:val="20"/>
                <w:u w:val="single"/>
              </w:rPr>
              <w:t>1</w:t>
            </w:r>
            <w:r w:rsidRPr="00E911F4">
              <w:rPr>
                <w:rFonts w:ascii="ＭＳ ゴシック" w:eastAsia="ＭＳ ゴシック" w:hAnsi="ＭＳ ゴシック" w:hint="eastAsia"/>
                <w:color w:val="000000" w:themeColor="text1"/>
                <w:sz w:val="20"/>
                <w:szCs w:val="20"/>
                <w:u w:val="single"/>
              </w:rPr>
              <w:t>00 人以下の企業）は、令和４年４月１日から義務化となり、それまでの間は努力義務とされているが、適切な勤務体制の確保等の観点から、必要な措置を講じるよう努められたい。</w:t>
            </w:r>
          </w:p>
          <w:p w14:paraId="141BBDEF" w14:textId="77777777" w:rsidR="007307F5" w:rsidRPr="00E911F4" w:rsidRDefault="007307F5" w:rsidP="007307F5">
            <w:pPr>
              <w:overflowPunct w:val="0"/>
              <w:ind w:leftChars="150" w:left="315" w:firstLineChars="50" w:firstLine="100"/>
              <w:jc w:val="left"/>
              <w:textAlignment w:val="baseline"/>
              <w:rPr>
                <w:rFonts w:ascii="ＭＳ ゴシック" w:eastAsia="ＭＳ ゴシック" w:hAnsi="ＭＳ ゴシック"/>
                <w:color w:val="000000" w:themeColor="text1"/>
                <w:sz w:val="20"/>
                <w:szCs w:val="20"/>
              </w:rPr>
            </w:pPr>
          </w:p>
          <w:p w14:paraId="07523EE9" w14:textId="77777777" w:rsidR="00B536F0" w:rsidRPr="00E911F4" w:rsidRDefault="00B536F0" w:rsidP="00B536F0">
            <w:pPr>
              <w:overflowPunct w:val="0"/>
              <w:jc w:val="left"/>
              <w:textAlignment w:val="baseline"/>
              <w:rPr>
                <w:rFonts w:ascii="ＭＳ ゴシック" w:eastAsia="ＭＳ ゴシック" w:hAnsi="ＭＳ ゴシック"/>
                <w:b/>
                <w:color w:val="000000" w:themeColor="text1"/>
                <w:sz w:val="20"/>
                <w:szCs w:val="20"/>
              </w:rPr>
            </w:pPr>
            <w:r w:rsidRPr="00E911F4">
              <w:rPr>
                <w:rFonts w:ascii="ＭＳ ゴシック" w:eastAsia="ＭＳ ゴシック" w:hAnsi="ＭＳ ゴシック" w:hint="eastAsia"/>
                <w:b/>
                <w:color w:val="000000" w:themeColor="text1"/>
                <w:sz w:val="20"/>
                <w:szCs w:val="20"/>
              </w:rPr>
              <w:t>イ 指定生活介護事業者が講じることが望ましい取組について</w:t>
            </w:r>
          </w:p>
          <w:p w14:paraId="79443640" w14:textId="77777777" w:rsidR="007307F5" w:rsidRPr="00E911F4" w:rsidRDefault="00B536F0" w:rsidP="00B536F0">
            <w:pPr>
              <w:overflowPunct w:val="0"/>
              <w:ind w:leftChars="150" w:left="315"/>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パワーハラスメント指針においては、顧客等からの著しい迷惑行為（カスタマーハラスメント）の防止のために、</w:t>
            </w:r>
          </w:p>
          <w:p w14:paraId="48E22BA3" w14:textId="77777777" w:rsidR="00280C44" w:rsidRPr="00E911F4" w:rsidRDefault="00280C44" w:rsidP="00B536F0">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 xml:space="preserve">　　　　　　　　　　　　　　　　　　　　　（続く）</w:t>
            </w:r>
          </w:p>
        </w:tc>
        <w:tc>
          <w:tcPr>
            <w:tcW w:w="1843" w:type="dxa"/>
          </w:tcPr>
          <w:p w14:paraId="27B0E5C2" w14:textId="77777777" w:rsidR="008515A7" w:rsidRPr="00E911F4" w:rsidRDefault="008515A7" w:rsidP="008515A7">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86AF946" w14:textId="77777777" w:rsidR="008515A7" w:rsidRPr="00E911F4" w:rsidRDefault="00B24601" w:rsidP="008515A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○就業環境が害されることを防止するための方針が分かる書類</w:t>
            </w:r>
          </w:p>
          <w:p w14:paraId="4AE9DC4E"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8B56911"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328C64A7"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EFE2C57"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07F7DF00"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4B32AAD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1D1AC09"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13C1C79D" w14:textId="77777777" w:rsidR="00E32060" w:rsidRPr="00E911F4" w:rsidRDefault="00E32060" w:rsidP="008515A7">
            <w:pPr>
              <w:overflowPunct w:val="0"/>
              <w:jc w:val="left"/>
              <w:textAlignment w:val="baseline"/>
              <w:rPr>
                <w:rFonts w:ascii="ＭＳ ゴシック" w:eastAsia="ＭＳ ゴシック" w:hAnsi="ＭＳ ゴシック"/>
                <w:color w:val="000000" w:themeColor="text1"/>
                <w:kern w:val="0"/>
                <w:sz w:val="20"/>
                <w:szCs w:val="20"/>
              </w:rPr>
            </w:pPr>
          </w:p>
          <w:p w14:paraId="0C138CB5" w14:textId="77777777" w:rsidR="002202CD" w:rsidRPr="00E911F4" w:rsidRDefault="002202CD" w:rsidP="008515A7">
            <w:pPr>
              <w:overflowPunct w:val="0"/>
              <w:jc w:val="left"/>
              <w:textAlignment w:val="baseline"/>
              <w:rPr>
                <w:rFonts w:ascii="ＭＳ ゴシック" w:eastAsia="ＭＳ ゴシック" w:hAnsi="ＭＳ ゴシック"/>
                <w:color w:val="000000" w:themeColor="text1"/>
                <w:kern w:val="0"/>
                <w:sz w:val="20"/>
                <w:szCs w:val="20"/>
              </w:rPr>
            </w:pPr>
          </w:p>
          <w:p w14:paraId="6509B7D8" w14:textId="77777777" w:rsidR="00F2091B" w:rsidRPr="00E911F4" w:rsidRDefault="00F2091B" w:rsidP="00E32060">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40DECD3C" w14:textId="77777777" w:rsidR="00F2091B" w:rsidRPr="00E911F4" w:rsidRDefault="00F2091B" w:rsidP="00E32060">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3E7442A0" w14:textId="77777777" w:rsidR="00F2091B" w:rsidRPr="00E911F4" w:rsidRDefault="00F2091B" w:rsidP="00E32060">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0D2CC713" w14:textId="77777777" w:rsidR="00F2091B" w:rsidRPr="00E911F4" w:rsidRDefault="00F2091B" w:rsidP="00E32060">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09DDDA4E" w14:textId="77777777" w:rsidR="00F2091B" w:rsidRPr="00E911F4" w:rsidRDefault="00F2091B" w:rsidP="00E32060">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1F0C90DE" w14:textId="77777777" w:rsidR="00F2091B" w:rsidRPr="00E911F4" w:rsidRDefault="00F2091B" w:rsidP="00E32060">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401E66C5" w14:textId="77777777" w:rsidR="00F2091B" w:rsidRPr="00E911F4" w:rsidRDefault="00F2091B" w:rsidP="00E32060">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69597066" w14:textId="77777777" w:rsidR="00F2091B" w:rsidRPr="00E911F4" w:rsidRDefault="00F2091B" w:rsidP="00FC592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55" w:type="dxa"/>
          </w:tcPr>
          <w:p w14:paraId="2739FB48"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7669C727" w14:textId="77777777" w:rsidR="002D0D1F" w:rsidRPr="00E911F4" w:rsidRDefault="002D0D1F" w:rsidP="002D0D1F">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平24条例52第94条　準用第69条</w:t>
            </w:r>
            <w:r w:rsidR="007307F5" w:rsidRPr="00E911F4">
              <w:rPr>
                <w:rFonts w:ascii="ＭＳ ゴシック" w:eastAsia="ＭＳ ゴシック" w:hAnsi="Times New Roman" w:hint="eastAsia"/>
                <w:color w:val="000000" w:themeColor="text1"/>
                <w:kern w:val="0"/>
                <w:sz w:val="20"/>
                <w:szCs w:val="20"/>
              </w:rPr>
              <w:t>第4項</w:t>
            </w:r>
          </w:p>
          <w:p w14:paraId="530A26BE" w14:textId="77777777" w:rsidR="002D0D1F" w:rsidRPr="00E911F4" w:rsidRDefault="002D0D1F" w:rsidP="002D0D1F">
            <w:pPr>
              <w:overflowPunct w:val="0"/>
              <w:textAlignment w:val="baseline"/>
              <w:rPr>
                <w:rFonts w:ascii="ＭＳ ゴシック" w:eastAsia="ＭＳ ゴシック" w:hAnsi="Times New Roman"/>
                <w:color w:val="000000" w:themeColor="text1"/>
                <w:kern w:val="0"/>
                <w:sz w:val="20"/>
                <w:szCs w:val="20"/>
              </w:rPr>
            </w:pPr>
          </w:p>
          <w:p w14:paraId="477D1F5D" w14:textId="77777777" w:rsidR="008515A7" w:rsidRPr="00E911F4" w:rsidRDefault="008515A7" w:rsidP="008515A7">
            <w:pPr>
              <w:overflowPunct w:val="0"/>
              <w:jc w:val="left"/>
              <w:textAlignment w:val="baseline"/>
              <w:rPr>
                <w:rFonts w:ascii="ＭＳ ゴシック" w:eastAsia="ＭＳ ゴシック" w:hAnsi="ＭＳ ゴシック"/>
                <w:color w:val="000000" w:themeColor="text1"/>
                <w:kern w:val="0"/>
                <w:sz w:val="20"/>
                <w:szCs w:val="20"/>
              </w:rPr>
            </w:pPr>
          </w:p>
          <w:p w14:paraId="2629128C" w14:textId="77777777" w:rsidR="002D0D1F" w:rsidRPr="00E911F4" w:rsidRDefault="002D0D1F" w:rsidP="008515A7">
            <w:pPr>
              <w:overflowPunct w:val="0"/>
              <w:jc w:val="left"/>
              <w:textAlignment w:val="baseline"/>
              <w:rPr>
                <w:rFonts w:ascii="ＭＳ ゴシック" w:eastAsia="ＭＳ ゴシック" w:hAnsi="ＭＳ ゴシック"/>
                <w:color w:val="000000" w:themeColor="text1"/>
                <w:kern w:val="0"/>
                <w:sz w:val="20"/>
                <w:szCs w:val="20"/>
              </w:rPr>
            </w:pPr>
          </w:p>
          <w:p w14:paraId="10B93D95" w14:textId="77777777" w:rsidR="002D0D1F" w:rsidRPr="00E911F4" w:rsidRDefault="002D0D1F" w:rsidP="008515A7">
            <w:pPr>
              <w:overflowPunct w:val="0"/>
              <w:jc w:val="left"/>
              <w:textAlignment w:val="baseline"/>
              <w:rPr>
                <w:rFonts w:ascii="ＭＳ ゴシック" w:eastAsia="ＭＳ ゴシック" w:hAnsi="ＭＳ ゴシック"/>
                <w:color w:val="000000" w:themeColor="text1"/>
                <w:kern w:val="0"/>
                <w:sz w:val="20"/>
                <w:szCs w:val="20"/>
              </w:rPr>
            </w:pPr>
          </w:p>
          <w:p w14:paraId="2D7C43DD" w14:textId="77777777" w:rsidR="002D0D1F" w:rsidRPr="00E911F4" w:rsidRDefault="002D0D1F" w:rsidP="008515A7">
            <w:pPr>
              <w:overflowPunct w:val="0"/>
              <w:jc w:val="left"/>
              <w:textAlignment w:val="baseline"/>
              <w:rPr>
                <w:rFonts w:ascii="ＭＳ ゴシック" w:eastAsia="ＭＳ ゴシック" w:hAnsi="ＭＳ ゴシック"/>
                <w:color w:val="000000" w:themeColor="text1"/>
                <w:kern w:val="0"/>
                <w:sz w:val="20"/>
                <w:szCs w:val="20"/>
              </w:rPr>
            </w:pPr>
          </w:p>
          <w:p w14:paraId="13443ABF" w14:textId="77777777" w:rsidR="008515A7" w:rsidRPr="00E911F4" w:rsidRDefault="008515A7"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B8E7379" w14:textId="77777777" w:rsidR="002202CD" w:rsidRPr="00E911F4" w:rsidRDefault="002202CD"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2F0CABD" w14:textId="77777777" w:rsidR="000C4E72" w:rsidRPr="00E911F4" w:rsidRDefault="000C4E72" w:rsidP="008515A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A9E9013" w14:textId="77777777" w:rsidR="008C35A5" w:rsidRPr="00E911F4" w:rsidRDefault="008C35A5" w:rsidP="008C35A5">
            <w:pPr>
              <w:overflowPunct w:val="0"/>
              <w:jc w:val="left"/>
              <w:textAlignment w:val="baseline"/>
              <w:rPr>
                <w:rFonts w:ascii="ＭＳ ゴシック" w:eastAsia="ＭＳ ゴシック" w:hAnsi="ＭＳ ゴシック"/>
                <w:color w:val="000000" w:themeColor="text1"/>
                <w:kern w:val="0"/>
                <w:sz w:val="20"/>
                <w:szCs w:val="20"/>
              </w:rPr>
            </w:pPr>
          </w:p>
          <w:p w14:paraId="4009F375" w14:textId="77777777" w:rsidR="00E32060" w:rsidRPr="00E911F4" w:rsidRDefault="00E32060" w:rsidP="00CB15D7">
            <w:pPr>
              <w:overflowPunct w:val="0"/>
              <w:textAlignment w:val="baseline"/>
              <w:rPr>
                <w:rFonts w:ascii="ＭＳ ゴシック" w:eastAsia="ＭＳ ゴシック" w:hAnsi="ＭＳ ゴシック"/>
                <w:color w:val="000000" w:themeColor="text1"/>
                <w:sz w:val="20"/>
                <w:szCs w:val="20"/>
              </w:rPr>
            </w:pPr>
          </w:p>
          <w:p w14:paraId="58CD9F14" w14:textId="77777777" w:rsidR="00E32060" w:rsidRPr="00E911F4" w:rsidRDefault="00E32060" w:rsidP="00CB15D7">
            <w:pPr>
              <w:overflowPunct w:val="0"/>
              <w:textAlignment w:val="baseline"/>
              <w:rPr>
                <w:rFonts w:ascii="ＭＳ ゴシック" w:eastAsia="ＭＳ ゴシック" w:hAnsi="ＭＳ ゴシック"/>
                <w:color w:val="000000" w:themeColor="text1"/>
                <w:sz w:val="20"/>
                <w:szCs w:val="20"/>
              </w:rPr>
            </w:pPr>
          </w:p>
          <w:p w14:paraId="635C985B" w14:textId="77777777" w:rsidR="00E32060" w:rsidRPr="00E911F4" w:rsidRDefault="00E32060" w:rsidP="00CB15D7">
            <w:pPr>
              <w:overflowPunct w:val="0"/>
              <w:textAlignment w:val="baseline"/>
              <w:rPr>
                <w:rFonts w:ascii="ＭＳ ゴシック" w:eastAsia="ＭＳ ゴシック" w:hAnsi="ＭＳ ゴシック"/>
                <w:color w:val="000000" w:themeColor="text1"/>
                <w:sz w:val="20"/>
                <w:szCs w:val="20"/>
              </w:rPr>
            </w:pPr>
          </w:p>
          <w:p w14:paraId="724DCFF2" w14:textId="77777777" w:rsidR="00F2091B" w:rsidRPr="00E911F4" w:rsidRDefault="00F2091B" w:rsidP="00CB15D7">
            <w:pPr>
              <w:overflowPunct w:val="0"/>
              <w:textAlignment w:val="baseline"/>
              <w:rPr>
                <w:rFonts w:ascii="ＭＳ ゴシック" w:eastAsia="ＭＳ ゴシック" w:hAnsi="ＭＳ ゴシック"/>
                <w:color w:val="000000" w:themeColor="text1"/>
                <w:sz w:val="20"/>
                <w:szCs w:val="20"/>
              </w:rPr>
            </w:pPr>
          </w:p>
          <w:p w14:paraId="2E2F5E8B" w14:textId="77777777" w:rsidR="00F2091B" w:rsidRPr="00E911F4" w:rsidRDefault="00F2091B" w:rsidP="00FC592D">
            <w:pPr>
              <w:overflowPunct w:val="0"/>
              <w:jc w:val="left"/>
              <w:textAlignment w:val="baseline"/>
              <w:rPr>
                <w:rFonts w:ascii="ＭＳ ゴシック" w:eastAsia="ＭＳ ゴシック" w:hAnsi="ＭＳ ゴシック"/>
                <w:color w:val="000000" w:themeColor="text1"/>
                <w:sz w:val="20"/>
                <w:szCs w:val="20"/>
              </w:rPr>
            </w:pPr>
          </w:p>
        </w:tc>
      </w:tr>
    </w:tbl>
    <w:p w14:paraId="4F376D29" w14:textId="77777777" w:rsidR="00755015" w:rsidRPr="00E911F4" w:rsidRDefault="0075501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1FA41A6C" w14:textId="77777777" w:rsidTr="00080D2A">
        <w:trPr>
          <w:trHeight w:val="431"/>
          <w:jc w:val="center"/>
        </w:trPr>
        <w:tc>
          <w:tcPr>
            <w:tcW w:w="2340" w:type="dxa"/>
            <w:shd w:val="clear" w:color="auto" w:fill="auto"/>
            <w:vAlign w:val="center"/>
          </w:tcPr>
          <w:p w14:paraId="1C63A692" w14:textId="77777777" w:rsidR="00FC592D" w:rsidRPr="00E911F4" w:rsidRDefault="00FC592D" w:rsidP="00FC592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shd w:val="clear" w:color="auto" w:fill="auto"/>
            <w:vAlign w:val="center"/>
          </w:tcPr>
          <w:p w14:paraId="35F9FF5D" w14:textId="77777777" w:rsidR="00FC592D" w:rsidRPr="00E911F4" w:rsidRDefault="00FC592D" w:rsidP="00FC592D">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52C661D5" w14:textId="77777777" w:rsidR="00FC592D" w:rsidRPr="00E911F4" w:rsidRDefault="00FC592D" w:rsidP="00FC592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5332CF32" w14:textId="77777777" w:rsidTr="00080D2A">
        <w:trPr>
          <w:trHeight w:val="14480"/>
          <w:jc w:val="center"/>
        </w:trPr>
        <w:tc>
          <w:tcPr>
            <w:tcW w:w="2340" w:type="dxa"/>
            <w:shd w:val="clear" w:color="auto" w:fill="auto"/>
          </w:tcPr>
          <w:p w14:paraId="7596663E" w14:textId="77777777" w:rsidR="00FC592D" w:rsidRPr="00E911F4" w:rsidRDefault="00FC592D"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5DD3D87" w14:textId="77777777" w:rsidR="00B536F0" w:rsidRPr="00E911F4" w:rsidRDefault="00B536F0" w:rsidP="00B536F0">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28</w:t>
            </w:r>
            <w:r w:rsidRPr="00E911F4">
              <w:rPr>
                <w:rFonts w:ascii="ＭＳ ゴシック" w:eastAsia="ＭＳ ゴシック" w:hAnsi="ＭＳ ゴシック" w:cs="ＭＳ ゴシック" w:hint="eastAsia"/>
                <w:color w:val="000000" w:themeColor="text1"/>
                <w:kern w:val="0"/>
                <w:sz w:val="20"/>
                <w:szCs w:val="20"/>
              </w:rPr>
              <w:t xml:space="preserve">　勤務体制の確保等</w:t>
            </w:r>
          </w:p>
          <w:p w14:paraId="338E3830"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20E6299"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CE98DA1"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6EB31AF"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7DDB208"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F03C43B"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E8BF7C7"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AAD804E"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D2029A5" w14:textId="77777777" w:rsidR="00B536F0" w:rsidRPr="00E911F4" w:rsidRDefault="00B536F0" w:rsidP="00FC592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5EA7BB3" w14:textId="77777777" w:rsidR="00FC592D" w:rsidRPr="00E911F4" w:rsidRDefault="00FC592D" w:rsidP="00FC592D">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9　業務継続計画の策</w:t>
            </w:r>
          </w:p>
          <w:p w14:paraId="6F987D48" w14:textId="77777777" w:rsidR="00FC592D" w:rsidRPr="00E911F4" w:rsidRDefault="00FC592D" w:rsidP="00FC592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定等</w:t>
            </w:r>
          </w:p>
          <w:p w14:paraId="480B2BA4"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6F960F69"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6ADA315E"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4FA4D7A9"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01F2599F"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4964D977"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3CF7869F"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7EF44AD0"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7CE71195"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479A836E"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0DB0E802"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0"/>
                <w:szCs w:val="20"/>
              </w:rPr>
            </w:pPr>
          </w:p>
          <w:p w14:paraId="56C14E6C" w14:textId="77777777" w:rsidR="00FC592D" w:rsidRPr="00E911F4" w:rsidRDefault="00FC592D" w:rsidP="00A2154D">
            <w:pPr>
              <w:overflowPunct w:val="0"/>
              <w:textAlignment w:val="baseline"/>
              <w:rPr>
                <w:rFonts w:ascii="ＭＳ ゴシック" w:eastAsia="ＭＳ ゴシック" w:hAnsi="ＭＳ ゴシック"/>
                <w:color w:val="000000" w:themeColor="text1"/>
                <w:sz w:val="20"/>
                <w:szCs w:val="20"/>
              </w:rPr>
            </w:pPr>
          </w:p>
        </w:tc>
        <w:tc>
          <w:tcPr>
            <w:tcW w:w="6120" w:type="dxa"/>
            <w:shd w:val="clear" w:color="auto" w:fill="auto"/>
          </w:tcPr>
          <w:p w14:paraId="50EA59D4" w14:textId="77777777" w:rsidR="00FC592D" w:rsidRPr="00E911F4" w:rsidRDefault="00FC592D" w:rsidP="00FC592D">
            <w:pPr>
              <w:overflowPunct w:val="0"/>
              <w:jc w:val="left"/>
              <w:textAlignment w:val="baseline"/>
              <w:rPr>
                <w:rFonts w:ascii="ＭＳ ゴシック" w:eastAsia="ＭＳ ゴシック" w:hAnsi="ＭＳ ゴシック"/>
                <w:color w:val="000000" w:themeColor="text1"/>
                <w:sz w:val="22"/>
                <w:szCs w:val="22"/>
              </w:rPr>
            </w:pPr>
          </w:p>
          <w:p w14:paraId="4984F6A0"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0CF64573"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5ED300C7"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5FD1AE61"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0A1BA226"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6128364A"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5EB78E58"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42DCC187"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29F91FAD"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5540FC33" w14:textId="77777777" w:rsidR="00B536F0" w:rsidRPr="00E911F4" w:rsidRDefault="00B536F0" w:rsidP="00FC592D">
            <w:pPr>
              <w:overflowPunct w:val="0"/>
              <w:jc w:val="left"/>
              <w:textAlignment w:val="baseline"/>
              <w:rPr>
                <w:rFonts w:ascii="ＭＳ ゴシック" w:eastAsia="ＭＳ ゴシック" w:hAnsi="ＭＳ ゴシック"/>
                <w:color w:val="000000" w:themeColor="text1"/>
                <w:sz w:val="22"/>
                <w:szCs w:val="22"/>
              </w:rPr>
            </w:pPr>
          </w:p>
          <w:p w14:paraId="39180DE4" w14:textId="3EDD0DA7" w:rsidR="00A2154D" w:rsidRPr="00E911F4" w:rsidRDefault="00A2154D" w:rsidP="00A2154D">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感染症や非常災害の発生時において、サービスの提供を継続的に実施し、非常時の体制で早期の業務再開を図るための計画（「業務継続計画」）を策定し、その業務継続計画に従い必要な措置を講じているか。</w:t>
            </w:r>
          </w:p>
          <w:p w14:paraId="6AD9A3BD" w14:textId="77777777" w:rsidR="00A2154D" w:rsidRPr="00E911F4" w:rsidRDefault="00A2154D" w:rsidP="00A2154D">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w:t>
            </w:r>
          </w:p>
          <w:p w14:paraId="3A6B878A" w14:textId="77777777" w:rsidR="00A2154D" w:rsidRPr="00E911F4" w:rsidRDefault="00A2154D" w:rsidP="00A2154D">
            <w:pPr>
              <w:overflowPunct w:val="0"/>
              <w:textAlignment w:val="baseline"/>
              <w:rPr>
                <w:rFonts w:ascii="ＭＳ ゴシック" w:eastAsia="ＭＳ ゴシック" w:hAnsi="Times New Roman"/>
                <w:color w:val="000000" w:themeColor="text1"/>
                <w:kern w:val="0"/>
                <w:sz w:val="20"/>
                <w:szCs w:val="20"/>
              </w:rPr>
            </w:pPr>
          </w:p>
          <w:p w14:paraId="6B6821C8" w14:textId="2B5BCE25" w:rsidR="00A2154D" w:rsidRPr="00E911F4" w:rsidRDefault="00A2154D" w:rsidP="003879A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r w:rsidRPr="00E911F4">
              <w:rPr>
                <w:rFonts w:ascii="ＭＳ ゴシック" w:eastAsia="ＭＳ ゴシック" w:hAnsi="ＭＳ ゴシック" w:cs="ＭＳ ゴシック" w:hint="eastAsia"/>
                <w:color w:val="000000" w:themeColor="text1"/>
                <w:kern w:val="0"/>
                <w:sz w:val="20"/>
                <w:szCs w:val="20"/>
              </w:rPr>
              <w:t>（２）従業者に対し、業務継続計画について周知し、必要な研修及び訓練を定期的に実施しているか。</w:t>
            </w:r>
          </w:p>
          <w:p w14:paraId="14E4DEA2" w14:textId="77777777" w:rsidR="00A2154D" w:rsidRPr="00E911F4" w:rsidRDefault="00A2154D" w:rsidP="00A2154D">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14:paraId="2B3DB2C3" w14:textId="77777777" w:rsidR="00A2154D" w:rsidRPr="00E911F4" w:rsidRDefault="00A2154D" w:rsidP="00A2154D">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14:paraId="02EB33EF" w14:textId="0B020122" w:rsidR="00A2154D" w:rsidRPr="00E911F4" w:rsidRDefault="00A2154D" w:rsidP="003879A1">
            <w:pPr>
              <w:ind w:left="400" w:hangingChars="200" w:hanging="4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（３）定期的に業務継続計画の見直しを行い、必要に応じて業務継続計画の変更を行っているか。</w:t>
            </w:r>
          </w:p>
          <w:p w14:paraId="14340F33" w14:textId="77777777" w:rsidR="00A2154D" w:rsidRPr="00E911F4" w:rsidRDefault="00A2154D" w:rsidP="00FC592D">
            <w:pPr>
              <w:overflowPunct w:val="0"/>
              <w:jc w:val="left"/>
              <w:textAlignment w:val="baseline"/>
              <w:rPr>
                <w:rFonts w:ascii="ＭＳ ゴシック" w:eastAsia="ＭＳ ゴシック" w:hAnsi="ＭＳ ゴシック"/>
                <w:color w:val="000000" w:themeColor="text1"/>
                <w:sz w:val="22"/>
                <w:szCs w:val="22"/>
              </w:rPr>
            </w:pPr>
          </w:p>
        </w:tc>
        <w:tc>
          <w:tcPr>
            <w:tcW w:w="1440" w:type="dxa"/>
            <w:shd w:val="clear" w:color="auto" w:fill="auto"/>
          </w:tcPr>
          <w:p w14:paraId="2C37D3EC" w14:textId="77777777" w:rsidR="00FC592D" w:rsidRPr="00E911F4" w:rsidRDefault="00FC592D" w:rsidP="00FC592D">
            <w:pPr>
              <w:overflowPunct w:val="0"/>
              <w:textAlignment w:val="baseline"/>
              <w:rPr>
                <w:rFonts w:ascii="ＭＳ ゴシック" w:eastAsia="ＭＳ ゴシック" w:hAnsi="ＭＳ ゴシック"/>
                <w:color w:val="000000" w:themeColor="text1"/>
                <w:sz w:val="22"/>
                <w:szCs w:val="22"/>
              </w:rPr>
            </w:pPr>
          </w:p>
          <w:p w14:paraId="74C9DEA5"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7F6F5EF1"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6E9A3F41"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2E799C9F"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0A7A4AEB"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1098D3F8"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52088638"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2C11E3DE"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455F871A"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7CCEC6E9"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2"/>
                <w:szCs w:val="22"/>
              </w:rPr>
            </w:pPr>
          </w:p>
          <w:p w14:paraId="23B1CA03"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いる・いない</w:t>
            </w:r>
          </w:p>
          <w:p w14:paraId="769FA82F"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0"/>
                <w:szCs w:val="22"/>
              </w:rPr>
            </w:pPr>
          </w:p>
          <w:p w14:paraId="6603FDC5"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0"/>
                <w:szCs w:val="22"/>
              </w:rPr>
            </w:pPr>
          </w:p>
          <w:p w14:paraId="422B6195"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0"/>
                <w:szCs w:val="22"/>
              </w:rPr>
            </w:pPr>
          </w:p>
          <w:p w14:paraId="154B6401"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0"/>
                <w:szCs w:val="22"/>
              </w:rPr>
            </w:pPr>
          </w:p>
          <w:p w14:paraId="084829CC"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0"/>
                <w:szCs w:val="22"/>
              </w:rPr>
            </w:pPr>
          </w:p>
          <w:p w14:paraId="537829C3"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いる・いない</w:t>
            </w:r>
          </w:p>
          <w:p w14:paraId="43E6EF96"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2"/>
                <w:szCs w:val="22"/>
              </w:rPr>
            </w:pPr>
          </w:p>
          <w:p w14:paraId="0D822DDA"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2"/>
                <w:szCs w:val="22"/>
              </w:rPr>
            </w:pPr>
          </w:p>
          <w:p w14:paraId="5625CE4C" w14:textId="77777777" w:rsidR="00A2154D" w:rsidRPr="00E911F4" w:rsidRDefault="00A2154D" w:rsidP="00A2154D">
            <w:pPr>
              <w:overflowPunct w:val="0"/>
              <w:textAlignment w:val="baseline"/>
              <w:rPr>
                <w:rFonts w:ascii="ＭＳ ゴシック" w:eastAsia="ＭＳ ゴシック" w:hAnsi="ＭＳ ゴシック"/>
                <w:color w:val="000000" w:themeColor="text1"/>
                <w:sz w:val="22"/>
                <w:szCs w:val="22"/>
              </w:rPr>
            </w:pPr>
          </w:p>
          <w:p w14:paraId="03682C1B" w14:textId="77777777" w:rsidR="00A2154D" w:rsidRPr="00E911F4" w:rsidRDefault="00A2154D" w:rsidP="00A2154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E70A9E7" w14:textId="77777777" w:rsidR="00A2154D" w:rsidRPr="00E911F4" w:rsidRDefault="00A2154D" w:rsidP="00FC592D">
            <w:pPr>
              <w:overflowPunct w:val="0"/>
              <w:textAlignment w:val="baseline"/>
              <w:rPr>
                <w:rFonts w:ascii="ＭＳ ゴシック" w:eastAsia="ＭＳ ゴシック" w:hAnsi="ＭＳ ゴシック"/>
                <w:color w:val="000000" w:themeColor="text1"/>
                <w:sz w:val="22"/>
                <w:szCs w:val="22"/>
              </w:rPr>
            </w:pPr>
          </w:p>
        </w:tc>
      </w:tr>
    </w:tbl>
    <w:p w14:paraId="5F43878E" w14:textId="77777777" w:rsidR="00FC592D" w:rsidRPr="00E911F4" w:rsidRDefault="00FC592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8"/>
        <w:gridCol w:w="1984"/>
        <w:gridCol w:w="2384"/>
        <w:gridCol w:w="18"/>
      </w:tblGrid>
      <w:tr w:rsidR="00E911F4" w:rsidRPr="00E911F4" w14:paraId="5B1F7E8A" w14:textId="77777777" w:rsidTr="00080D2A">
        <w:trPr>
          <w:trHeight w:val="431"/>
          <w:jc w:val="center"/>
        </w:trPr>
        <w:tc>
          <w:tcPr>
            <w:tcW w:w="5809" w:type="dxa"/>
            <w:shd w:val="clear" w:color="auto" w:fill="auto"/>
            <w:vAlign w:val="center"/>
          </w:tcPr>
          <w:p w14:paraId="3CB43CFC" w14:textId="77777777" w:rsidR="00D57F14" w:rsidRPr="00E911F4" w:rsidRDefault="00D57F14" w:rsidP="00FC592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984" w:type="dxa"/>
            <w:shd w:val="clear" w:color="auto" w:fill="auto"/>
            <w:vAlign w:val="center"/>
          </w:tcPr>
          <w:p w14:paraId="699466B0" w14:textId="77777777" w:rsidR="00D57F14" w:rsidRPr="00E911F4" w:rsidRDefault="00D57F14" w:rsidP="00FC592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403" w:type="dxa"/>
            <w:gridSpan w:val="2"/>
            <w:shd w:val="clear" w:color="auto" w:fill="auto"/>
            <w:vAlign w:val="center"/>
          </w:tcPr>
          <w:p w14:paraId="7D34514A" w14:textId="77777777" w:rsidR="00D57F14" w:rsidRPr="00E911F4" w:rsidRDefault="00D57F14" w:rsidP="00FC592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080D2A" w:rsidRPr="00E911F4" w14:paraId="2372992E" w14:textId="77777777" w:rsidTr="00080D2A">
        <w:trPr>
          <w:gridAfter w:val="1"/>
          <w:wAfter w:w="18" w:type="dxa"/>
          <w:trHeight w:val="14409"/>
          <w:jc w:val="center"/>
        </w:trPr>
        <w:tc>
          <w:tcPr>
            <w:tcW w:w="5809" w:type="dxa"/>
            <w:shd w:val="clear" w:color="auto" w:fill="auto"/>
          </w:tcPr>
          <w:p w14:paraId="62465B4F" w14:textId="77777777" w:rsidR="00B536F0" w:rsidRPr="00E911F4" w:rsidRDefault="00B536F0" w:rsidP="00B536F0">
            <w:pPr>
              <w:overflowPunct w:val="0"/>
              <w:ind w:firstLineChars="150" w:firstLine="3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sz w:val="20"/>
                <w:szCs w:val="20"/>
              </w:rPr>
              <w:t>事業主が雇用管理上の配慮として行うことが望ましい取組</w:t>
            </w:r>
          </w:p>
          <w:p w14:paraId="4029C41C" w14:textId="77777777" w:rsidR="00B536F0" w:rsidRPr="00E911F4" w:rsidRDefault="00B536F0" w:rsidP="00B536F0">
            <w:pPr>
              <w:overflowPunct w:val="0"/>
              <w:ind w:firstLineChars="200" w:firstLine="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の例として、</w:t>
            </w:r>
          </w:p>
          <w:p w14:paraId="1D553AEB" w14:textId="77777777" w:rsidR="00B536F0" w:rsidRPr="00E911F4" w:rsidRDefault="00B536F0" w:rsidP="00B536F0">
            <w:pPr>
              <w:overflowPunct w:val="0"/>
              <w:ind w:leftChars="150" w:left="315"/>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①相談に応じ、適切に対応するために必要な体制の整備、</w:t>
            </w:r>
          </w:p>
          <w:p w14:paraId="69C20D8E" w14:textId="77777777" w:rsidR="00912D53" w:rsidRPr="00E911F4" w:rsidRDefault="00B536F0" w:rsidP="00912D53">
            <w:pPr>
              <w:overflowPunct w:val="0"/>
              <w:ind w:leftChars="150" w:left="615" w:hangingChars="150" w:hanging="3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②被害者への配慮のための取組（メンタルヘルス不調への相談対応、行為者に対して１人で対応させない等）</w:t>
            </w:r>
            <w:r w:rsidR="00912D53" w:rsidRPr="00E911F4">
              <w:rPr>
                <w:rFonts w:ascii="ＭＳ ゴシック" w:eastAsia="ＭＳ ゴシック" w:hAnsi="ＭＳ ゴシック" w:hint="eastAsia"/>
                <w:color w:val="000000" w:themeColor="text1"/>
                <w:sz w:val="20"/>
                <w:szCs w:val="20"/>
              </w:rPr>
              <w:t>、</w:t>
            </w:r>
          </w:p>
          <w:p w14:paraId="548EE5AA" w14:textId="77777777" w:rsidR="00B536F0" w:rsidRPr="00E911F4" w:rsidRDefault="00B536F0" w:rsidP="00B536F0">
            <w:pPr>
              <w:overflowPunct w:val="0"/>
              <w:ind w:firstLineChars="150" w:firstLine="3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③被害防止のための取組（マニュアル作成や研修の実施等、</w:t>
            </w:r>
          </w:p>
          <w:p w14:paraId="090D85E0" w14:textId="77777777" w:rsidR="00B536F0" w:rsidRPr="00E911F4" w:rsidRDefault="00B536F0" w:rsidP="00B536F0">
            <w:pPr>
              <w:overflowPunct w:val="0"/>
              <w:ind w:leftChars="150" w:left="315"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業種・業態等の状況に応じた取組）が規定されているので参考にされたい。</w:t>
            </w:r>
          </w:p>
          <w:p w14:paraId="66D5910E" w14:textId="77777777" w:rsidR="00D57F14" w:rsidRPr="00E911F4" w:rsidRDefault="00D57F14" w:rsidP="00B536F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A2AA625" w14:textId="77777777" w:rsidR="007917B8" w:rsidRPr="00E911F4" w:rsidRDefault="007917B8" w:rsidP="00B536F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134AE09" w14:textId="77777777" w:rsidR="007917B8" w:rsidRPr="00E911F4" w:rsidRDefault="007917B8" w:rsidP="00B536F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D056BE2" w14:textId="77777777" w:rsidR="007917B8" w:rsidRPr="00E911F4" w:rsidRDefault="007917B8" w:rsidP="007917B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○指定生活介護事業者は、感染症や災害が発生した場合にあっ</w:t>
            </w:r>
          </w:p>
          <w:p w14:paraId="7408840E" w14:textId="77777777" w:rsidR="007917B8" w:rsidRPr="00E911F4" w:rsidRDefault="007917B8" w:rsidP="007917B8">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ても、利用者が継続して指定生活介護の提供を受けられるよう、指定生活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w:t>
            </w:r>
          </w:p>
          <w:p w14:paraId="05BF0DD1" w14:textId="77777777" w:rsidR="007917B8" w:rsidRPr="00E911F4" w:rsidRDefault="007917B8" w:rsidP="007917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○業務継続計画の策定、研修及び訓練の実施については、</w:t>
            </w:r>
            <w:r w:rsidR="00912D53" w:rsidRPr="00E911F4">
              <w:rPr>
                <w:rFonts w:ascii="ＭＳ ゴシック" w:eastAsia="ＭＳ ゴシック" w:hAnsi="ＭＳ ゴシック" w:cs="ＭＳ ゴシック" w:hint="eastAsia"/>
                <w:color w:val="000000" w:themeColor="text1"/>
                <w:kern w:val="0"/>
                <w:sz w:val="20"/>
                <w:szCs w:val="20"/>
              </w:rPr>
              <w:t>条例第9</w:t>
            </w:r>
            <w:r w:rsidR="00912D53" w:rsidRPr="00E911F4">
              <w:rPr>
                <w:rFonts w:ascii="ＭＳ ゴシック" w:eastAsia="ＭＳ ゴシック" w:hAnsi="ＭＳ ゴシック" w:cs="ＭＳ ゴシック"/>
                <w:color w:val="000000" w:themeColor="text1"/>
                <w:kern w:val="0"/>
                <w:sz w:val="20"/>
                <w:szCs w:val="20"/>
              </w:rPr>
              <w:t>4</w:t>
            </w:r>
            <w:r w:rsidR="00912D53" w:rsidRPr="00E911F4">
              <w:rPr>
                <w:rFonts w:ascii="ＭＳ ゴシック" w:eastAsia="ＭＳ ゴシック" w:hAnsi="ＭＳ ゴシック" w:cs="ＭＳ ゴシック" w:hint="eastAsia"/>
                <w:color w:val="000000" w:themeColor="text1"/>
                <w:kern w:val="0"/>
                <w:sz w:val="20"/>
                <w:szCs w:val="20"/>
              </w:rPr>
              <w:t>条準用</w:t>
            </w:r>
            <w:r w:rsidRPr="00E911F4">
              <w:rPr>
                <w:rFonts w:ascii="ＭＳ ゴシック" w:eastAsia="ＭＳ ゴシック" w:hAnsi="ＭＳ ゴシック" w:cs="ＭＳ ゴシック" w:hint="eastAsia"/>
                <w:color w:val="000000" w:themeColor="text1"/>
                <w:kern w:val="0"/>
                <w:sz w:val="20"/>
                <w:szCs w:val="20"/>
              </w:rPr>
              <w:t>第33 条の2に基づき指定生活介護事業者に実施が求められるものであるが、他のサービス事業者との連携等により行うことも差し支えない。</w:t>
            </w:r>
          </w:p>
          <w:p w14:paraId="0D81C0CD" w14:textId="77777777" w:rsidR="007917B8" w:rsidRPr="00E911F4" w:rsidRDefault="007917B8" w:rsidP="007917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○感染症や災害が発生した場合には、従業者が連携して取り組むことが求められることから、研修及び訓練の実施にあたっては、全ての従業者が参加できるようにすることが望ましい。</w:t>
            </w:r>
          </w:p>
          <w:p w14:paraId="45CE42F4" w14:textId="51038D2E" w:rsidR="007917B8" w:rsidRPr="00E911F4" w:rsidRDefault="007917B8" w:rsidP="007917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 号。以下「令和３年改正省令」という。）附則第３条において</w:t>
            </w:r>
            <w:r w:rsidR="002E79AE" w:rsidRPr="00E911F4">
              <w:rPr>
                <w:rFonts w:ascii="ＭＳ ゴシック" w:eastAsia="ＭＳ ゴシック" w:hAnsi="ＭＳ ゴシック" w:cs="ＭＳ ゴシック" w:hint="eastAsia"/>
                <w:color w:val="000000" w:themeColor="text1"/>
                <w:kern w:val="0"/>
                <w:sz w:val="20"/>
                <w:szCs w:val="20"/>
              </w:rPr>
              <w:t>を参照されたい。</w:t>
            </w:r>
          </w:p>
          <w:p w14:paraId="58729414" w14:textId="77777777" w:rsidR="002E79AE" w:rsidRPr="00E911F4" w:rsidRDefault="002E79AE" w:rsidP="007917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14:paraId="14EB5340" w14:textId="77777777" w:rsidR="007917B8" w:rsidRPr="00E911F4" w:rsidRDefault="007917B8" w:rsidP="00B536F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2E5721A" w14:textId="77777777" w:rsidR="007917B8" w:rsidRPr="00E911F4" w:rsidRDefault="007917B8" w:rsidP="007917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○業務継続計画には、以下の項目等を記載すること。</w:t>
            </w:r>
          </w:p>
          <w:p w14:paraId="57571D98" w14:textId="77777777" w:rsidR="007917B8" w:rsidRPr="00E911F4" w:rsidRDefault="007917B8" w:rsidP="007917B8">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w:t>
            </w:r>
          </w:p>
          <w:p w14:paraId="44173B5E" w14:textId="77777777" w:rsidR="007917B8" w:rsidRPr="00E911F4" w:rsidRDefault="007917B8" w:rsidP="007917B8">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また、想定される災害等は地域によって異なるものであることから、項目については実態に応じて設定すること。なお、感染症及び災害の業務継続計画を一体的に策定することを妨げるものではない。</w:t>
            </w:r>
          </w:p>
          <w:p w14:paraId="4A4D553F" w14:textId="77777777" w:rsidR="007917B8" w:rsidRPr="00E911F4" w:rsidRDefault="007917B8" w:rsidP="007917B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14:paraId="13CC3266" w14:textId="77777777" w:rsidR="007917B8" w:rsidRPr="00E911F4" w:rsidRDefault="007917B8" w:rsidP="007917B8">
            <w:pPr>
              <w:overflowPunct w:val="0"/>
              <w:ind w:leftChars="100" w:left="210"/>
              <w:textAlignment w:val="baseline"/>
              <w:rPr>
                <w:rFonts w:ascii="ＭＳ ゴシック" w:eastAsia="ＭＳ ゴシック" w:hAnsi="ＭＳ ゴシック" w:cs="ＭＳ ゴシック"/>
                <w:b/>
                <w:color w:val="000000" w:themeColor="text1"/>
                <w:kern w:val="0"/>
                <w:sz w:val="20"/>
                <w:szCs w:val="20"/>
              </w:rPr>
            </w:pPr>
            <w:r w:rsidRPr="00E911F4">
              <w:rPr>
                <w:rFonts w:ascii="ＭＳ ゴシック" w:eastAsia="ＭＳ ゴシック" w:hAnsi="ＭＳ ゴシック" w:cs="ＭＳ ゴシック" w:hint="eastAsia"/>
                <w:b/>
                <w:color w:val="000000" w:themeColor="text1"/>
                <w:kern w:val="0"/>
                <w:sz w:val="20"/>
                <w:szCs w:val="20"/>
              </w:rPr>
              <w:t>ア 感染症に係る業務継続計画</w:t>
            </w:r>
          </w:p>
          <w:p w14:paraId="1BB624BC" w14:textId="77777777" w:rsidR="007917B8" w:rsidRPr="00E911F4" w:rsidRDefault="007917B8" w:rsidP="007917B8">
            <w:pPr>
              <w:overflowPunct w:val="0"/>
              <w:ind w:leftChars="100" w:left="210" w:firstLineChars="50" w:firstLine="1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ａ 平時からの備え（体制構築・整備、感染症防止に向けた</w:t>
            </w:r>
          </w:p>
          <w:p w14:paraId="35AC042F" w14:textId="77777777" w:rsidR="007917B8" w:rsidRPr="00E911F4" w:rsidRDefault="007917B8" w:rsidP="007917B8">
            <w:pPr>
              <w:overflowPunct w:val="0"/>
              <w:ind w:leftChars="100" w:left="210" w:firstLineChars="200" w:firstLine="4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取組の実施、備蓄品の確保等）</w:t>
            </w:r>
          </w:p>
          <w:p w14:paraId="23294848" w14:textId="77777777" w:rsidR="007917B8" w:rsidRPr="00E911F4" w:rsidRDefault="007917B8" w:rsidP="007917B8">
            <w:pPr>
              <w:overflowPunct w:val="0"/>
              <w:ind w:leftChars="100" w:left="210" w:firstLineChars="50" w:firstLine="1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ｂ 初動対応</w:t>
            </w:r>
          </w:p>
          <w:p w14:paraId="01C6B765" w14:textId="77777777" w:rsidR="007917B8" w:rsidRPr="00E911F4" w:rsidRDefault="007917B8" w:rsidP="007917B8">
            <w:pPr>
              <w:overflowPunct w:val="0"/>
              <w:ind w:leftChars="100" w:left="210" w:firstLineChars="50" w:firstLine="1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ｃ 感染拡大防止体制の確立（保健所との連携、濃厚接触者</w:t>
            </w:r>
          </w:p>
          <w:p w14:paraId="3F764AE0" w14:textId="77777777" w:rsidR="007917B8" w:rsidRPr="00E911F4" w:rsidRDefault="007917B8" w:rsidP="007917B8">
            <w:pPr>
              <w:overflowPunct w:val="0"/>
              <w:ind w:leftChars="100" w:left="210" w:firstLineChars="200" w:firstLine="4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への対応、関係者との情報共有等）</w:t>
            </w:r>
          </w:p>
          <w:p w14:paraId="38233B29" w14:textId="77777777" w:rsidR="007917B8" w:rsidRPr="00E911F4" w:rsidRDefault="007917B8" w:rsidP="00B536F0">
            <w:pPr>
              <w:overflowPunct w:val="0"/>
              <w:jc w:val="left"/>
              <w:textAlignment w:val="baseline"/>
              <w:rPr>
                <w:rFonts w:ascii="ＭＳ ゴシック" w:eastAsia="ＭＳ ゴシック" w:hAnsi="ＭＳ ゴシック" w:cs="ＭＳ ゴシック"/>
                <w:color w:val="000000" w:themeColor="text1"/>
                <w:kern w:val="0"/>
                <w:sz w:val="20"/>
                <w:szCs w:val="20"/>
              </w:rPr>
            </w:pPr>
          </w:p>
        </w:tc>
        <w:tc>
          <w:tcPr>
            <w:tcW w:w="1984" w:type="dxa"/>
            <w:shd w:val="clear" w:color="auto" w:fill="auto"/>
          </w:tcPr>
          <w:p w14:paraId="3AA15ED3" w14:textId="77777777" w:rsidR="00D57F14" w:rsidRPr="00E911F4" w:rsidRDefault="00D57F14" w:rsidP="00A2154D">
            <w:pPr>
              <w:overflowPunct w:val="0"/>
              <w:textAlignment w:val="baseline"/>
              <w:rPr>
                <w:rFonts w:ascii="ＭＳ ゴシック" w:eastAsia="ＭＳ ゴシック" w:hAnsi="ＭＳ ゴシック"/>
                <w:color w:val="000000" w:themeColor="text1"/>
                <w:sz w:val="20"/>
                <w:szCs w:val="20"/>
              </w:rPr>
            </w:pPr>
          </w:p>
          <w:p w14:paraId="5BBF90B4"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5F1F313D"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4AB0E7EC"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7FBE1EC0"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3BAE99AC"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344A20F2"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1ADEA601"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6A932FC7"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2B9CE712"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3D596818" w14:textId="77777777" w:rsidR="007917B8" w:rsidRPr="00E911F4" w:rsidRDefault="007917B8" w:rsidP="00A2154D">
            <w:pPr>
              <w:overflowPunct w:val="0"/>
              <w:textAlignment w:val="baseline"/>
              <w:rPr>
                <w:rFonts w:ascii="ＭＳ ゴシック" w:eastAsia="ＭＳ ゴシック" w:hAnsi="ＭＳ ゴシック"/>
                <w:color w:val="000000" w:themeColor="text1"/>
                <w:sz w:val="20"/>
                <w:szCs w:val="20"/>
              </w:rPr>
            </w:pPr>
          </w:p>
          <w:p w14:paraId="29FB304B" w14:textId="77777777" w:rsidR="00D57F14" w:rsidRPr="00E911F4" w:rsidRDefault="00D57F14" w:rsidP="00A2154D">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○業務継続計画</w:t>
            </w:r>
          </w:p>
          <w:p w14:paraId="24788357" w14:textId="77777777" w:rsidR="00D57F14" w:rsidRPr="00E911F4" w:rsidRDefault="00D57F14" w:rsidP="00A2154D">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 xml:space="preserve">　（ＢＣＰ）</w:t>
            </w:r>
          </w:p>
          <w:p w14:paraId="3E536F21" w14:textId="77777777" w:rsidR="00D57F14" w:rsidRPr="00E911F4" w:rsidRDefault="00D57F14" w:rsidP="00D57F14">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・新型コロナウイルス</w:t>
            </w:r>
          </w:p>
          <w:p w14:paraId="21DB2C9E" w14:textId="77777777" w:rsidR="00D57F14" w:rsidRPr="00E911F4" w:rsidRDefault="00D57F14" w:rsidP="00D57F14">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・自然災害</w:t>
            </w:r>
          </w:p>
          <w:p w14:paraId="704B64E4" w14:textId="77777777" w:rsidR="00912D53" w:rsidRPr="00E911F4" w:rsidRDefault="00912D53" w:rsidP="00D57F14">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176A6136" w14:textId="77777777" w:rsidR="00912D53" w:rsidRPr="00E911F4" w:rsidRDefault="00912D53" w:rsidP="00D57F14">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67201B1F" w14:textId="77777777" w:rsidR="00D57F14" w:rsidRPr="00E911F4" w:rsidRDefault="00912D53" w:rsidP="00D57F14">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w:t>
            </w:r>
            <w:r w:rsidR="00D57F14" w:rsidRPr="00E911F4">
              <w:rPr>
                <w:rFonts w:ascii="ＭＳ ゴシック" w:eastAsia="ＭＳ Ｐゴシック" w:hAnsi="Times New Roman" w:cs="ＭＳ Ｐゴシック" w:hint="eastAsia"/>
                <w:color w:val="000000" w:themeColor="text1"/>
                <w:kern w:val="0"/>
                <w:sz w:val="20"/>
                <w:szCs w:val="20"/>
              </w:rPr>
              <w:t>研修</w:t>
            </w:r>
            <w:r w:rsidRPr="00E911F4">
              <w:rPr>
                <w:rFonts w:ascii="ＭＳ ゴシック" w:eastAsia="ＭＳ Ｐゴシック" w:hAnsi="Times New Roman" w:cs="ＭＳ Ｐゴシック" w:hint="eastAsia"/>
                <w:color w:val="000000" w:themeColor="text1"/>
                <w:kern w:val="0"/>
                <w:sz w:val="20"/>
                <w:szCs w:val="20"/>
              </w:rPr>
              <w:t>及び訓練を実施したことが分かる書類</w:t>
            </w:r>
          </w:p>
          <w:p w14:paraId="55BD718A" w14:textId="77777777" w:rsidR="00D57F14" w:rsidRPr="00E911F4" w:rsidRDefault="00D57F14" w:rsidP="00A2154D">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5FB9AFF2" w14:textId="77777777" w:rsidR="00912D53" w:rsidRPr="00E911F4" w:rsidRDefault="00912D53" w:rsidP="00A2154D">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○業務継続計画の見直しを行ったことが分かる書類</w:t>
            </w:r>
          </w:p>
        </w:tc>
        <w:tc>
          <w:tcPr>
            <w:tcW w:w="2385" w:type="dxa"/>
            <w:shd w:val="clear" w:color="auto" w:fill="auto"/>
          </w:tcPr>
          <w:p w14:paraId="719FB792" w14:textId="77777777" w:rsidR="00D57F14" w:rsidRPr="00E911F4" w:rsidRDefault="00D57F14" w:rsidP="00FC592D">
            <w:pPr>
              <w:overflowPunct w:val="0"/>
              <w:textAlignment w:val="baseline"/>
              <w:rPr>
                <w:rFonts w:ascii="ＭＳ ゴシック" w:eastAsia="ＭＳ ゴシック" w:hAnsi="ＭＳ ゴシック"/>
                <w:color w:val="000000" w:themeColor="text1"/>
                <w:sz w:val="20"/>
                <w:szCs w:val="20"/>
              </w:rPr>
            </w:pPr>
          </w:p>
          <w:p w14:paraId="17524205"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49BB7589"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3798D9B1"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7DE43BBB"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37D46C5F"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6B4E40AA"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3413B6E4"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735C097D"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2CE4F73F"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66EE0905" w14:textId="77777777" w:rsidR="00B536F0" w:rsidRPr="00E911F4" w:rsidRDefault="00B536F0" w:rsidP="00FC592D">
            <w:pPr>
              <w:overflowPunct w:val="0"/>
              <w:textAlignment w:val="baseline"/>
              <w:rPr>
                <w:rFonts w:ascii="ＭＳ ゴシック" w:eastAsia="ＭＳ ゴシック" w:hAnsi="ＭＳ ゴシック"/>
                <w:color w:val="000000" w:themeColor="text1"/>
                <w:sz w:val="20"/>
                <w:szCs w:val="20"/>
              </w:rPr>
            </w:pPr>
          </w:p>
          <w:p w14:paraId="54DCFC8D" w14:textId="77777777" w:rsidR="00D57F14" w:rsidRPr="00E911F4" w:rsidRDefault="00D57F14" w:rsidP="00A2154D">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CD1911A" w14:textId="77777777" w:rsidR="00D57F14" w:rsidRPr="00E911F4" w:rsidRDefault="00D57F14" w:rsidP="00A2154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準用第33条の2第1項</w:t>
            </w:r>
          </w:p>
          <w:p w14:paraId="4EB87127" w14:textId="77777777" w:rsidR="00D57F14" w:rsidRPr="00E911F4" w:rsidRDefault="00D57F14" w:rsidP="00A2154D">
            <w:pPr>
              <w:overflowPunct w:val="0"/>
              <w:jc w:val="left"/>
              <w:textAlignment w:val="baseline"/>
              <w:rPr>
                <w:rFonts w:ascii="ＭＳ ゴシック" w:eastAsia="ＭＳ ゴシック" w:hAnsi="ＭＳ ゴシック"/>
                <w:color w:val="000000" w:themeColor="text1"/>
                <w:kern w:val="0"/>
                <w:sz w:val="20"/>
                <w:szCs w:val="20"/>
              </w:rPr>
            </w:pPr>
          </w:p>
          <w:p w14:paraId="14D9D5CA" w14:textId="77777777" w:rsidR="00912D53" w:rsidRPr="00E911F4" w:rsidRDefault="00912D53" w:rsidP="00A2154D">
            <w:pPr>
              <w:overflowPunct w:val="0"/>
              <w:jc w:val="left"/>
              <w:textAlignment w:val="baseline"/>
              <w:rPr>
                <w:rFonts w:ascii="ＭＳ ゴシック" w:eastAsia="ＭＳ ゴシック" w:hAnsi="ＭＳ ゴシック"/>
                <w:color w:val="000000" w:themeColor="text1"/>
                <w:kern w:val="0"/>
                <w:sz w:val="20"/>
                <w:szCs w:val="20"/>
              </w:rPr>
            </w:pPr>
          </w:p>
          <w:p w14:paraId="03EB5A16" w14:textId="77777777" w:rsidR="00912D53" w:rsidRPr="00E911F4" w:rsidRDefault="00912D53" w:rsidP="00A2154D">
            <w:pPr>
              <w:overflowPunct w:val="0"/>
              <w:jc w:val="left"/>
              <w:textAlignment w:val="baseline"/>
              <w:rPr>
                <w:rFonts w:ascii="ＭＳ ゴシック" w:eastAsia="ＭＳ ゴシック" w:hAnsi="ＭＳ ゴシック"/>
                <w:color w:val="000000" w:themeColor="text1"/>
                <w:kern w:val="0"/>
                <w:sz w:val="20"/>
                <w:szCs w:val="20"/>
              </w:rPr>
            </w:pPr>
          </w:p>
          <w:p w14:paraId="76EBBE34" w14:textId="77777777" w:rsidR="00912D53" w:rsidRPr="00E911F4" w:rsidRDefault="00912D53" w:rsidP="00A2154D">
            <w:pPr>
              <w:overflowPunct w:val="0"/>
              <w:jc w:val="left"/>
              <w:textAlignment w:val="baseline"/>
              <w:rPr>
                <w:rFonts w:ascii="ＭＳ ゴシック" w:eastAsia="ＭＳ ゴシック" w:hAnsi="ＭＳ ゴシック"/>
                <w:color w:val="000000" w:themeColor="text1"/>
                <w:kern w:val="0"/>
                <w:sz w:val="20"/>
                <w:szCs w:val="20"/>
              </w:rPr>
            </w:pPr>
          </w:p>
          <w:p w14:paraId="4CECC448" w14:textId="77777777" w:rsidR="00D57F14" w:rsidRPr="00E911F4" w:rsidRDefault="00D57F14" w:rsidP="00D57F1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232CD82" w14:textId="77777777" w:rsidR="00D57F14" w:rsidRPr="00E911F4" w:rsidRDefault="00D57F14" w:rsidP="00D57F1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準用第33条の2第2項</w:t>
            </w:r>
          </w:p>
          <w:p w14:paraId="6202B56A" w14:textId="77777777" w:rsidR="00D57F14" w:rsidRPr="00E911F4" w:rsidRDefault="00D57F14" w:rsidP="00D57F14">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CF67E66" w14:textId="77777777" w:rsidR="00912D53" w:rsidRPr="00E911F4" w:rsidRDefault="00912D53" w:rsidP="00D57F14">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75BCF32" w14:textId="77777777" w:rsidR="00D57F14" w:rsidRPr="00E911F4" w:rsidRDefault="00D57F14" w:rsidP="00D57F1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58287739" w14:textId="77777777" w:rsidR="00D57F14" w:rsidRPr="00E911F4" w:rsidRDefault="00D57F14" w:rsidP="00D57F1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準用第33条の2第3項</w:t>
            </w:r>
          </w:p>
        </w:tc>
      </w:tr>
    </w:tbl>
    <w:p w14:paraId="7E6B3A85" w14:textId="77777777" w:rsidR="00D57F14" w:rsidRPr="00E911F4" w:rsidRDefault="00D57F1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4EDB2270" w14:textId="77777777" w:rsidTr="00080D2A">
        <w:trPr>
          <w:trHeight w:val="431"/>
          <w:jc w:val="center"/>
        </w:trPr>
        <w:tc>
          <w:tcPr>
            <w:tcW w:w="2340" w:type="dxa"/>
            <w:shd w:val="clear" w:color="auto" w:fill="auto"/>
            <w:vAlign w:val="center"/>
          </w:tcPr>
          <w:p w14:paraId="72B10516" w14:textId="77777777" w:rsidR="007307F5" w:rsidRPr="00E911F4" w:rsidRDefault="007307F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shd w:val="clear" w:color="auto" w:fill="auto"/>
            <w:vAlign w:val="center"/>
          </w:tcPr>
          <w:p w14:paraId="0C1D181A" w14:textId="77777777" w:rsidR="007307F5" w:rsidRPr="00E911F4" w:rsidRDefault="007307F5" w:rsidP="00930225">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533261B4" w14:textId="77777777" w:rsidR="007307F5" w:rsidRPr="00E911F4" w:rsidRDefault="007307F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23591D83" w14:textId="77777777" w:rsidTr="00080D2A">
        <w:trPr>
          <w:trHeight w:val="14480"/>
          <w:jc w:val="center"/>
        </w:trPr>
        <w:tc>
          <w:tcPr>
            <w:tcW w:w="2340" w:type="dxa"/>
            <w:shd w:val="clear" w:color="auto" w:fill="auto"/>
          </w:tcPr>
          <w:p w14:paraId="47C4F9AE" w14:textId="77777777" w:rsidR="007307F5" w:rsidRPr="00E911F4" w:rsidRDefault="007307F5" w:rsidP="00930225">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AAB5DA0" w14:textId="77777777" w:rsidR="007307F5" w:rsidRPr="00E911F4" w:rsidRDefault="007307F5" w:rsidP="00930225">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9　業務継続計画の策</w:t>
            </w:r>
          </w:p>
          <w:p w14:paraId="4B33C606" w14:textId="77777777" w:rsidR="007307F5" w:rsidRPr="00E911F4" w:rsidRDefault="007307F5" w:rsidP="00930225">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定等</w:t>
            </w:r>
          </w:p>
          <w:p w14:paraId="1C40BA89"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7A40D1E3"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23C0F38B"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3C4BDB8F"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4532E267"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4C246102"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2AAA7088"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67ABCCF9"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44E355CE"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605FA882"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50D079EA"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68E1D50E"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0"/>
                <w:szCs w:val="20"/>
              </w:rPr>
            </w:pPr>
          </w:p>
          <w:p w14:paraId="3AB76C21"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29BBF300"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2A6605A4"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26F338B9"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5BD3EA5F"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6BD31E31"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1D3A3C48"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5E276102"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27C1752D"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43B904F5"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2BFFFB07"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164E1516"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4C8BA2CA" w14:textId="77777777" w:rsidR="00914CFC" w:rsidRPr="00E911F4" w:rsidRDefault="00914CFC" w:rsidP="00914CFC">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30　定員の遵守</w:t>
            </w:r>
          </w:p>
          <w:p w14:paraId="23F10942"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p w14:paraId="70FCF5B3"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0"/>
                <w:szCs w:val="20"/>
              </w:rPr>
            </w:pPr>
          </w:p>
        </w:tc>
        <w:tc>
          <w:tcPr>
            <w:tcW w:w="6120" w:type="dxa"/>
            <w:shd w:val="clear" w:color="auto" w:fill="auto"/>
          </w:tcPr>
          <w:p w14:paraId="336AD43B" w14:textId="77777777" w:rsidR="007307F5" w:rsidRPr="00E911F4" w:rsidRDefault="007307F5" w:rsidP="00930225">
            <w:pPr>
              <w:overflowPunct w:val="0"/>
              <w:jc w:val="left"/>
              <w:textAlignment w:val="baseline"/>
              <w:rPr>
                <w:rFonts w:ascii="ＭＳ ゴシック" w:eastAsia="ＭＳ ゴシック" w:hAnsi="ＭＳ ゴシック"/>
                <w:color w:val="000000" w:themeColor="text1"/>
                <w:sz w:val="22"/>
                <w:szCs w:val="22"/>
              </w:rPr>
            </w:pPr>
          </w:p>
          <w:p w14:paraId="245CAD2F"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126C9E12"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6BF8E2A4"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461BA012"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2CD89AFF"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0CBEF4EB"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14C68B67"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1FDEB275"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3D70E348"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2ECC2483"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68A189E2"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18338A35"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0C49C456"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04FDC9BF"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17316833"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5D772EC3"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4049DE8F"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6CEBE71E"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310E5B91"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0EDB9249"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1887AE5F"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283940AA"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37727E8B"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3E6D6A98"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069F29BB"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23109C9D"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4F54F6EB" w14:textId="77777777" w:rsidR="00914CFC" w:rsidRPr="00E911F4" w:rsidRDefault="00914CFC" w:rsidP="00914CFC">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利用定員を超えて指定生活介護の提供を行っていないか。</w:t>
            </w:r>
          </w:p>
          <w:p w14:paraId="099184F1" w14:textId="77777777" w:rsidR="00914CFC" w:rsidRPr="00E911F4" w:rsidRDefault="00914CFC" w:rsidP="00914CFC">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（ただし、災害</w:t>
            </w:r>
            <w:r w:rsidR="00912D53" w:rsidRPr="00E911F4">
              <w:rPr>
                <w:rFonts w:ascii="ＭＳ ゴシック" w:eastAsia="ＭＳ ゴシック" w:hAnsi="ＭＳ ゴシック" w:cs="ＭＳ ゴシック" w:hint="eastAsia"/>
                <w:color w:val="000000" w:themeColor="text1"/>
                <w:kern w:val="0"/>
                <w:sz w:val="20"/>
                <w:szCs w:val="20"/>
              </w:rPr>
              <w:t>、虐待</w:t>
            </w:r>
            <w:r w:rsidRPr="00E911F4">
              <w:rPr>
                <w:rFonts w:ascii="ＭＳ ゴシック" w:eastAsia="ＭＳ ゴシック" w:hAnsi="ＭＳ ゴシック" w:cs="ＭＳ ゴシック" w:hint="eastAsia"/>
                <w:color w:val="000000" w:themeColor="text1"/>
                <w:kern w:val="0"/>
                <w:sz w:val="20"/>
                <w:szCs w:val="20"/>
              </w:rPr>
              <w:t>その他のやむを得ない事情がある場合は、この限りでない。）</w:t>
            </w:r>
          </w:p>
          <w:p w14:paraId="2EA5D6C9"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2B2DB091"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12DB7276"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p w14:paraId="07C2CCCC" w14:textId="77777777" w:rsidR="00914CFC" w:rsidRPr="00E911F4" w:rsidRDefault="00914CFC" w:rsidP="00930225">
            <w:pPr>
              <w:overflowPunct w:val="0"/>
              <w:jc w:val="left"/>
              <w:textAlignment w:val="baseline"/>
              <w:rPr>
                <w:rFonts w:ascii="ＭＳ ゴシック" w:eastAsia="ＭＳ ゴシック" w:hAnsi="ＭＳ ゴシック"/>
                <w:color w:val="000000" w:themeColor="text1"/>
                <w:sz w:val="22"/>
                <w:szCs w:val="22"/>
              </w:rPr>
            </w:pPr>
          </w:p>
        </w:tc>
        <w:tc>
          <w:tcPr>
            <w:tcW w:w="1440" w:type="dxa"/>
            <w:shd w:val="clear" w:color="auto" w:fill="auto"/>
          </w:tcPr>
          <w:p w14:paraId="57375CDD" w14:textId="77777777" w:rsidR="007307F5" w:rsidRPr="00E911F4" w:rsidRDefault="007307F5" w:rsidP="00930225">
            <w:pPr>
              <w:overflowPunct w:val="0"/>
              <w:textAlignment w:val="baseline"/>
              <w:rPr>
                <w:rFonts w:ascii="ＭＳ ゴシック" w:eastAsia="ＭＳ ゴシック" w:hAnsi="ＭＳ ゴシック"/>
                <w:color w:val="000000" w:themeColor="text1"/>
                <w:sz w:val="22"/>
                <w:szCs w:val="22"/>
              </w:rPr>
            </w:pPr>
          </w:p>
          <w:p w14:paraId="01F27151"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4CF1DA89"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755996C1"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08F96AEB"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63877623"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5ECC0277"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538782B2"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10ADBCFC"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7437CC9C"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1BB17E4D"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03470CBE"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57C09469"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120A739D"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360214FE"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08EC2EA4"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67C5FF4D"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31E00FE1"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7BCDFB95"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283982F5"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4161C659"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5F0319E6"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15057708"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0DB425A8"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531556E7"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74B3B096"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2C8A4E13"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p w14:paraId="50E1F1D0"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いる・いない</w:t>
            </w:r>
          </w:p>
          <w:p w14:paraId="07069A46" w14:textId="77777777" w:rsidR="00914CFC" w:rsidRPr="00E911F4" w:rsidRDefault="00914CFC" w:rsidP="00930225">
            <w:pPr>
              <w:overflowPunct w:val="0"/>
              <w:textAlignment w:val="baseline"/>
              <w:rPr>
                <w:rFonts w:ascii="ＭＳ ゴシック" w:eastAsia="ＭＳ ゴシック" w:hAnsi="ＭＳ ゴシック"/>
                <w:color w:val="000000" w:themeColor="text1"/>
                <w:sz w:val="22"/>
                <w:szCs w:val="22"/>
              </w:rPr>
            </w:pPr>
          </w:p>
        </w:tc>
      </w:tr>
    </w:tbl>
    <w:p w14:paraId="2CCDF944" w14:textId="77777777" w:rsidR="007307F5" w:rsidRPr="00E911F4" w:rsidRDefault="007307F5">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0"/>
        <w:gridCol w:w="1410"/>
        <w:gridCol w:w="2004"/>
      </w:tblGrid>
      <w:tr w:rsidR="00E911F4" w:rsidRPr="00E911F4" w14:paraId="5170D485" w14:textId="77777777" w:rsidTr="00080D2A">
        <w:trPr>
          <w:trHeight w:val="431"/>
          <w:jc w:val="center"/>
        </w:trPr>
        <w:tc>
          <w:tcPr>
            <w:tcW w:w="6839" w:type="dxa"/>
            <w:shd w:val="clear" w:color="auto" w:fill="auto"/>
            <w:vAlign w:val="center"/>
          </w:tcPr>
          <w:p w14:paraId="74E074E6" w14:textId="77777777" w:rsidR="007307F5" w:rsidRPr="00E911F4" w:rsidRDefault="007307F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418" w:type="dxa"/>
            <w:shd w:val="clear" w:color="auto" w:fill="auto"/>
            <w:vAlign w:val="center"/>
          </w:tcPr>
          <w:p w14:paraId="61F19B88" w14:textId="77777777" w:rsidR="007307F5" w:rsidRPr="00E911F4" w:rsidRDefault="007307F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016" w:type="dxa"/>
            <w:shd w:val="clear" w:color="auto" w:fill="auto"/>
            <w:vAlign w:val="center"/>
          </w:tcPr>
          <w:p w14:paraId="0CE8938A" w14:textId="77777777" w:rsidR="007307F5" w:rsidRPr="00E911F4" w:rsidRDefault="007307F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080D2A" w:rsidRPr="00E911F4" w14:paraId="1BDC7526" w14:textId="77777777" w:rsidTr="00080D2A">
        <w:trPr>
          <w:trHeight w:val="14409"/>
          <w:jc w:val="center"/>
        </w:trPr>
        <w:tc>
          <w:tcPr>
            <w:tcW w:w="6839" w:type="dxa"/>
            <w:shd w:val="clear" w:color="auto" w:fill="auto"/>
          </w:tcPr>
          <w:p w14:paraId="7095E5C7" w14:textId="77777777" w:rsidR="007307F5" w:rsidRPr="00E911F4" w:rsidRDefault="007307F5" w:rsidP="007917B8">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19CFFF9" w14:textId="77777777" w:rsidR="007917B8" w:rsidRPr="00E911F4" w:rsidRDefault="007917B8" w:rsidP="007917B8">
            <w:pPr>
              <w:overflowPunct w:val="0"/>
              <w:textAlignment w:val="baseline"/>
              <w:rPr>
                <w:rFonts w:ascii="ＭＳ ゴシック" w:eastAsia="ＭＳ ゴシック" w:hAnsi="ＭＳ ゴシック" w:cs="ＭＳ ゴシック"/>
                <w:b/>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b/>
                <w:color w:val="000000" w:themeColor="text1"/>
                <w:kern w:val="0"/>
                <w:sz w:val="20"/>
                <w:szCs w:val="20"/>
              </w:rPr>
              <w:t>イ 災害に係る業務継続計画</w:t>
            </w:r>
          </w:p>
          <w:p w14:paraId="3F14D6E3" w14:textId="77777777" w:rsidR="007917B8" w:rsidRPr="00E911F4" w:rsidRDefault="007917B8" w:rsidP="00912D53">
            <w:pPr>
              <w:overflowPunct w:val="0"/>
              <w:ind w:leftChars="150" w:left="615" w:hangingChars="150" w:hanging="3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ａ 平常時の対応（建物・設備の安全対策、電気・水道等のライフラインが停止した場合の対策、必要品の備蓄等）</w:t>
            </w:r>
          </w:p>
          <w:p w14:paraId="1D849DBB" w14:textId="77777777" w:rsidR="007917B8" w:rsidRPr="00E911F4" w:rsidRDefault="007917B8" w:rsidP="00912D53">
            <w:pPr>
              <w:overflowPunct w:val="0"/>
              <w:ind w:leftChars="100" w:left="210" w:firstLineChars="50" w:firstLine="1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ｂ 緊急時の対応（業務継続計画発動基準、対応体制等）</w:t>
            </w:r>
          </w:p>
          <w:p w14:paraId="03A3CB8E" w14:textId="77777777" w:rsidR="007917B8" w:rsidRPr="00E911F4" w:rsidRDefault="007917B8" w:rsidP="00912D53">
            <w:pPr>
              <w:overflowPunct w:val="0"/>
              <w:ind w:leftChars="100" w:left="210" w:firstLineChars="50" w:firstLine="1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ｃ 他施設及び地域との連携</w:t>
            </w:r>
          </w:p>
          <w:p w14:paraId="3DC4B80A" w14:textId="77777777" w:rsidR="007917B8" w:rsidRPr="00E911F4" w:rsidRDefault="007917B8" w:rsidP="007917B8">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3ED52CFA" w14:textId="77777777" w:rsidR="00F320C6" w:rsidRPr="00E911F4" w:rsidRDefault="007917B8" w:rsidP="007917B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○従業者の内容は、感染症及び災害に係る業務継続計画の具体的内容を職</w:t>
            </w:r>
          </w:p>
          <w:p w14:paraId="132B4864" w14:textId="77777777" w:rsidR="007917B8" w:rsidRPr="00E911F4" w:rsidRDefault="007917B8" w:rsidP="00912D53">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員間に共有するとともに、平常時の対応の必要性や、緊急時の対応にかかる理解の励行を行うものとする。</w:t>
            </w:r>
          </w:p>
          <w:p w14:paraId="7E84E86F" w14:textId="77777777" w:rsidR="007917B8" w:rsidRPr="00E911F4" w:rsidRDefault="007917B8" w:rsidP="007917B8">
            <w:pPr>
              <w:overflowPunct w:val="0"/>
              <w:textAlignment w:val="baseline"/>
              <w:rPr>
                <w:rFonts w:ascii="ＭＳ ゴシック" w:eastAsia="ＭＳ ゴシック" w:hAnsi="ＭＳ ゴシック" w:cs="ＭＳ ゴシック"/>
                <w:color w:val="000000" w:themeColor="text1"/>
                <w:kern w:val="0"/>
                <w:sz w:val="20"/>
                <w:szCs w:val="20"/>
              </w:rPr>
            </w:pPr>
          </w:p>
          <w:p w14:paraId="4BD5EECC" w14:textId="77777777" w:rsidR="00F320C6" w:rsidRPr="00E911F4" w:rsidRDefault="007917B8" w:rsidP="007917B8">
            <w:pPr>
              <w:ind w:left="200" w:right="-99" w:hangingChars="100" w:hanging="200"/>
              <w:jc w:val="left"/>
              <w:rPr>
                <w:rFonts w:ascii="ＭＳ ゴシック" w:eastAsia="ＭＳ ゴシック" w:hAnsi="ＭＳ ゴシック" w:cs="ＭＳ ゴシック"/>
                <w:color w:val="000000" w:themeColor="text1"/>
                <w:kern w:val="0"/>
                <w:sz w:val="20"/>
                <w:szCs w:val="20"/>
                <w:u w:val="single"/>
              </w:rPr>
            </w:pPr>
            <w:r w:rsidRPr="00E911F4">
              <w:rPr>
                <w:rFonts w:ascii="ＭＳ ゴシック" w:eastAsia="ＭＳ ゴシック" w:hAnsi="ＭＳ ゴシック" w:cs="ＭＳ ゴシック" w:hint="eastAsia"/>
                <w:color w:val="000000" w:themeColor="text1"/>
                <w:kern w:val="0"/>
                <w:sz w:val="20"/>
                <w:szCs w:val="20"/>
              </w:rPr>
              <w:t>○従業者教育を組織的に浸透させていくために、</w:t>
            </w:r>
            <w:r w:rsidRPr="00E911F4">
              <w:rPr>
                <w:rFonts w:ascii="ＭＳ ゴシック" w:eastAsia="ＭＳ ゴシック" w:hAnsi="ＭＳ ゴシック" w:cs="ＭＳ ゴシック" w:hint="eastAsia"/>
                <w:color w:val="000000" w:themeColor="text1"/>
                <w:kern w:val="0"/>
                <w:sz w:val="20"/>
                <w:szCs w:val="20"/>
                <w:u w:val="single"/>
              </w:rPr>
              <w:t>定期的（年１回以上）な</w:t>
            </w:r>
          </w:p>
          <w:p w14:paraId="6936E757" w14:textId="77777777" w:rsidR="00F320C6" w:rsidRPr="00E911F4" w:rsidRDefault="007917B8" w:rsidP="00F320C6">
            <w:pPr>
              <w:ind w:leftChars="100" w:left="210" w:right="-99"/>
              <w:jc w:val="left"/>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u w:val="single"/>
              </w:rPr>
              <w:t>教育を開催する</w:t>
            </w:r>
            <w:r w:rsidRPr="00E911F4">
              <w:rPr>
                <w:rFonts w:ascii="ＭＳ ゴシック" w:eastAsia="ＭＳ ゴシック" w:hAnsi="ＭＳ ゴシック" w:cs="ＭＳ ゴシック" w:hint="eastAsia"/>
                <w:color w:val="000000" w:themeColor="text1"/>
                <w:kern w:val="0"/>
                <w:sz w:val="20"/>
                <w:szCs w:val="20"/>
              </w:rPr>
              <w:t>とともに、新規採用時には別に研修を実施することが望</w:t>
            </w:r>
          </w:p>
          <w:p w14:paraId="7A55EFA2" w14:textId="77777777" w:rsidR="007917B8" w:rsidRPr="00E911F4" w:rsidRDefault="007917B8" w:rsidP="00F320C6">
            <w:pPr>
              <w:ind w:leftChars="100" w:left="210" w:right="-99"/>
              <w:jc w:val="left"/>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ましい。また、研修の実施内容についても記録すること。</w:t>
            </w:r>
          </w:p>
          <w:p w14:paraId="4DD723CB" w14:textId="77777777" w:rsidR="00F320C6" w:rsidRPr="00E911F4" w:rsidRDefault="007917B8" w:rsidP="007917B8">
            <w:pPr>
              <w:ind w:leftChars="100" w:left="210" w:right="-99"/>
              <w:jc w:val="left"/>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なお、感染症の業務継続計画に係る研修については、感染症の予防及び</w:t>
            </w:r>
          </w:p>
          <w:p w14:paraId="51850C05" w14:textId="77777777" w:rsidR="007917B8" w:rsidRPr="00E911F4" w:rsidRDefault="007917B8" w:rsidP="007917B8">
            <w:pPr>
              <w:ind w:leftChars="100" w:left="210" w:right="-99"/>
              <w:jc w:val="left"/>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まん延の防止のための研修と一体的に実施することも差し支えない。</w:t>
            </w:r>
          </w:p>
          <w:p w14:paraId="782AFD85" w14:textId="77777777" w:rsidR="007917B8" w:rsidRPr="00E911F4" w:rsidRDefault="007917B8" w:rsidP="007917B8">
            <w:pPr>
              <w:ind w:left="200" w:right="-99" w:hangingChars="100" w:hanging="200"/>
              <w:jc w:val="left"/>
              <w:rPr>
                <w:rFonts w:ascii="ＭＳ ゴシック" w:eastAsia="ＭＳ ゴシック" w:hAnsi="ＭＳ ゴシック"/>
                <w:color w:val="000000" w:themeColor="text1"/>
                <w:sz w:val="20"/>
                <w:szCs w:val="20"/>
              </w:rPr>
            </w:pPr>
          </w:p>
          <w:p w14:paraId="244CD220" w14:textId="77777777" w:rsidR="00F320C6" w:rsidRPr="00E911F4" w:rsidRDefault="007917B8" w:rsidP="007917B8">
            <w:pPr>
              <w:ind w:left="200" w:right="-99" w:hangingChars="100" w:hanging="2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○訓練（シミュレーション）においては、感染症や災害が発生した場合に</w:t>
            </w:r>
          </w:p>
          <w:p w14:paraId="3225E460" w14:textId="77777777" w:rsidR="00F320C6" w:rsidRPr="00E911F4" w:rsidRDefault="007917B8" w:rsidP="00F320C6">
            <w:pPr>
              <w:ind w:leftChars="100" w:left="210" w:right="-99"/>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おいて迅速に行動できるよう、業務継続計画に基づき、指定生活介護事業所内の役割分担の確認、感染症や災害が発生した場合に実践する支援の</w:t>
            </w:r>
          </w:p>
          <w:p w14:paraId="72B70D0A" w14:textId="77777777" w:rsidR="007917B8" w:rsidRPr="00E911F4" w:rsidRDefault="007917B8" w:rsidP="00F320C6">
            <w:pPr>
              <w:ind w:leftChars="100" w:left="210" w:right="-99"/>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演習等を</w:t>
            </w:r>
            <w:r w:rsidRPr="00E911F4">
              <w:rPr>
                <w:rFonts w:ascii="ＭＳ ゴシック" w:eastAsia="ＭＳ ゴシック" w:hAnsi="ＭＳ ゴシック" w:hint="eastAsia"/>
                <w:color w:val="000000" w:themeColor="text1"/>
                <w:sz w:val="20"/>
                <w:szCs w:val="20"/>
                <w:u w:val="single"/>
              </w:rPr>
              <w:t>定期的（年１回以上）に実施する</w:t>
            </w:r>
            <w:r w:rsidRPr="00E911F4">
              <w:rPr>
                <w:rFonts w:ascii="ＭＳ ゴシック" w:eastAsia="ＭＳ ゴシック" w:hAnsi="ＭＳ ゴシック" w:hint="eastAsia"/>
                <w:color w:val="000000" w:themeColor="text1"/>
                <w:sz w:val="20"/>
                <w:szCs w:val="20"/>
              </w:rPr>
              <w:t>ものとする。</w:t>
            </w:r>
          </w:p>
          <w:p w14:paraId="737C347D" w14:textId="77777777" w:rsidR="00F320C6" w:rsidRPr="00E911F4" w:rsidRDefault="007917B8" w:rsidP="007917B8">
            <w:pPr>
              <w:ind w:left="200" w:right="-99" w:hangingChars="100" w:hanging="2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○感染症の業務継続計画に係る訓練については、感染症の予防及びまん延</w:t>
            </w:r>
          </w:p>
          <w:p w14:paraId="7EF682FD" w14:textId="77777777" w:rsidR="007917B8" w:rsidRPr="00E911F4" w:rsidRDefault="007917B8" w:rsidP="00F320C6">
            <w:pPr>
              <w:ind w:leftChars="100" w:left="210" w:right="-99"/>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の防止のための訓練と一体的に実施することも差し支えない。</w:t>
            </w:r>
          </w:p>
          <w:p w14:paraId="520C0D2F" w14:textId="77777777" w:rsidR="00F320C6" w:rsidRPr="00E911F4" w:rsidRDefault="007917B8" w:rsidP="007917B8">
            <w:pPr>
              <w:ind w:left="200" w:right="-99" w:hangingChars="100" w:hanging="2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○訓練の実施は、机上を含めその実施手法は問わないものの、机上及び実</w:t>
            </w:r>
          </w:p>
          <w:p w14:paraId="3362A5DB" w14:textId="77777777" w:rsidR="007917B8" w:rsidRPr="00E911F4" w:rsidRDefault="007917B8" w:rsidP="00F320C6">
            <w:pPr>
              <w:ind w:leftChars="100" w:left="210" w:right="-99"/>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地で実施するものを適切に組み合わせながら実施することが適切である。</w:t>
            </w:r>
          </w:p>
          <w:p w14:paraId="6A819DF8" w14:textId="77777777" w:rsidR="00F320C6" w:rsidRPr="00E911F4" w:rsidRDefault="00F320C6" w:rsidP="007917B8">
            <w:pPr>
              <w:ind w:left="200" w:right="-99" w:hangingChars="100" w:hanging="200"/>
              <w:jc w:val="left"/>
              <w:rPr>
                <w:rFonts w:ascii="ＭＳ ゴシック" w:eastAsia="ＭＳ ゴシック" w:hAnsi="ＭＳ ゴシック"/>
                <w:color w:val="000000" w:themeColor="text1"/>
                <w:sz w:val="20"/>
                <w:szCs w:val="20"/>
              </w:rPr>
            </w:pPr>
          </w:p>
          <w:p w14:paraId="09962404" w14:textId="77777777" w:rsidR="00F320C6" w:rsidRPr="00E911F4" w:rsidRDefault="00F320C6" w:rsidP="007917B8">
            <w:pPr>
              <w:ind w:left="200" w:right="-99" w:hangingChars="100" w:hanging="200"/>
              <w:jc w:val="left"/>
              <w:rPr>
                <w:rFonts w:ascii="ＭＳ ゴシック" w:eastAsia="ＭＳ ゴシック" w:hAnsi="ＭＳ ゴシック"/>
                <w:color w:val="000000" w:themeColor="text1"/>
                <w:sz w:val="20"/>
                <w:szCs w:val="20"/>
              </w:rPr>
            </w:pPr>
          </w:p>
          <w:p w14:paraId="5FF056A9" w14:textId="77777777" w:rsidR="0030744C" w:rsidRPr="00E911F4" w:rsidRDefault="0030744C" w:rsidP="0030744C">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を得ない事情が存する場合に限り、可能とすることとしたものである。</w:t>
            </w:r>
          </w:p>
          <w:p w14:paraId="22398DDA" w14:textId="77777777" w:rsidR="0030744C" w:rsidRPr="00E911F4" w:rsidRDefault="0030744C" w:rsidP="007917B8">
            <w:pPr>
              <w:ind w:left="200" w:right="-99" w:hangingChars="100" w:hanging="200"/>
              <w:jc w:val="left"/>
              <w:rPr>
                <w:rFonts w:ascii="ＭＳ ゴシック" w:eastAsia="ＭＳ ゴシック" w:hAnsi="ＭＳ ゴシック"/>
                <w:color w:val="000000" w:themeColor="text1"/>
                <w:sz w:val="20"/>
                <w:szCs w:val="20"/>
              </w:rPr>
            </w:pPr>
          </w:p>
          <w:p w14:paraId="1503B2B9" w14:textId="77777777" w:rsidR="0030744C" w:rsidRPr="00E911F4" w:rsidRDefault="0030744C" w:rsidP="0030744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（１）１日当たりの利用者の数</w:t>
            </w:r>
          </w:p>
          <w:p w14:paraId="49EC2478" w14:textId="77777777" w:rsidR="0030744C" w:rsidRPr="00E911F4" w:rsidRDefault="0030744C" w:rsidP="0030744C">
            <w:pPr>
              <w:overflowPunct w:val="0"/>
              <w:ind w:firstLineChars="200" w:firstLine="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ア　利用定員</w:t>
            </w:r>
            <w:r w:rsidRPr="00E911F4">
              <w:rPr>
                <w:rFonts w:ascii="ＭＳ ゴシック" w:eastAsia="ＭＳ ゴシック" w:hAnsi="ＭＳ ゴシック" w:cs="ＭＳ ゴシック"/>
                <w:color w:val="000000" w:themeColor="text1"/>
                <w:kern w:val="0"/>
                <w:sz w:val="20"/>
                <w:szCs w:val="20"/>
              </w:rPr>
              <w:t>50</w:t>
            </w:r>
            <w:r w:rsidRPr="00E911F4">
              <w:rPr>
                <w:rFonts w:ascii="ＭＳ ゴシック" w:eastAsia="ＭＳ ゴシック" w:hAnsi="ＭＳ ゴシック" w:cs="ＭＳ ゴシック" w:hint="eastAsia"/>
                <w:color w:val="000000" w:themeColor="text1"/>
                <w:kern w:val="0"/>
                <w:sz w:val="20"/>
                <w:szCs w:val="20"/>
              </w:rPr>
              <w:t>人以下の事業所の場合</w:t>
            </w:r>
          </w:p>
          <w:p w14:paraId="033FF174" w14:textId="77777777" w:rsidR="0030744C" w:rsidRPr="00E911F4" w:rsidRDefault="0030744C" w:rsidP="00914CFC">
            <w:pPr>
              <w:overflowPunct w:val="0"/>
              <w:ind w:leftChars="300" w:left="63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日当たりの利用者の数（複数の指定生活介護の単位が設置されている場合にあっては、当該指定生活介護の単位ごとの利用者の数。イ及び（２）において同じ。）が、利用定員（複数の指定生活介護の単位が設置されている場合にあっては、当該指定生活介護の単位ごとの利用定員。イ及び（２）において同じ。）に</w:t>
            </w:r>
            <w:r w:rsidRPr="00E911F4">
              <w:rPr>
                <w:rFonts w:ascii="ＭＳ ゴシック" w:eastAsia="ＭＳ ゴシック" w:hAnsi="ＭＳ ゴシック" w:cs="ＭＳ ゴシック"/>
                <w:color w:val="000000" w:themeColor="text1"/>
                <w:kern w:val="0"/>
                <w:sz w:val="20"/>
                <w:szCs w:val="20"/>
              </w:rPr>
              <w:t>150</w:t>
            </w:r>
            <w:r w:rsidRPr="00E911F4">
              <w:rPr>
                <w:rFonts w:ascii="ＭＳ ゴシック" w:eastAsia="ＭＳ ゴシック" w:hAnsi="ＭＳ ゴシック" w:cs="ＭＳ ゴシック" w:hint="eastAsia"/>
                <w:color w:val="000000" w:themeColor="text1"/>
                <w:kern w:val="0"/>
                <w:sz w:val="20"/>
                <w:szCs w:val="20"/>
              </w:rPr>
              <w:t>％を乗じて得た数以下となっていること。</w:t>
            </w:r>
          </w:p>
          <w:p w14:paraId="471EAB28" w14:textId="77777777" w:rsidR="00F320C6" w:rsidRPr="00E911F4" w:rsidRDefault="00F320C6" w:rsidP="00914CFC">
            <w:pPr>
              <w:overflowPunct w:val="0"/>
              <w:ind w:leftChars="300" w:left="630"/>
              <w:jc w:val="left"/>
              <w:textAlignment w:val="baseline"/>
              <w:rPr>
                <w:rFonts w:ascii="ＭＳ ゴシック" w:eastAsia="ＭＳ ゴシック" w:hAnsi="ＭＳ ゴシック" w:cs="ＭＳ ゴシック"/>
                <w:color w:val="000000" w:themeColor="text1"/>
                <w:kern w:val="0"/>
                <w:sz w:val="20"/>
                <w:szCs w:val="20"/>
              </w:rPr>
            </w:pPr>
          </w:p>
          <w:p w14:paraId="7E990A53" w14:textId="77777777" w:rsidR="0030744C" w:rsidRPr="00E911F4" w:rsidRDefault="0030744C" w:rsidP="0030744C">
            <w:pPr>
              <w:overflowPunct w:val="0"/>
              <w:ind w:firstLineChars="200" w:firstLine="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イ　利用定員</w:t>
            </w:r>
            <w:r w:rsidRPr="00E911F4">
              <w:rPr>
                <w:rFonts w:ascii="ＭＳ ゴシック" w:eastAsia="ＭＳ ゴシック" w:hAnsi="ＭＳ ゴシック" w:cs="ＭＳ ゴシック"/>
                <w:color w:val="000000" w:themeColor="text1"/>
                <w:kern w:val="0"/>
                <w:sz w:val="20"/>
                <w:szCs w:val="20"/>
              </w:rPr>
              <w:t>51</w:t>
            </w:r>
            <w:r w:rsidRPr="00E911F4">
              <w:rPr>
                <w:rFonts w:ascii="ＭＳ ゴシック" w:eastAsia="ＭＳ ゴシック" w:hAnsi="ＭＳ ゴシック" w:cs="ＭＳ ゴシック" w:hint="eastAsia"/>
                <w:color w:val="000000" w:themeColor="text1"/>
                <w:kern w:val="0"/>
                <w:sz w:val="20"/>
                <w:szCs w:val="20"/>
              </w:rPr>
              <w:t>人以上の事業所の場合</w:t>
            </w:r>
          </w:p>
          <w:p w14:paraId="289B47EF" w14:textId="436CEFBC" w:rsidR="0030744C" w:rsidRPr="00E911F4" w:rsidRDefault="0030744C" w:rsidP="003879A1">
            <w:pPr>
              <w:overflowPunct w:val="0"/>
              <w:ind w:leftChars="300" w:left="63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１日当たりの利用者の数が、利用定員から</w:t>
            </w:r>
            <w:r w:rsidRPr="00E911F4">
              <w:rPr>
                <w:rFonts w:ascii="ＭＳ ゴシック" w:eastAsia="ＭＳ ゴシック" w:hAnsi="ＭＳ ゴシック" w:cs="ＭＳ ゴシック"/>
                <w:color w:val="000000" w:themeColor="text1"/>
                <w:kern w:val="0"/>
                <w:sz w:val="20"/>
                <w:szCs w:val="20"/>
              </w:rPr>
              <w:t>50</w:t>
            </w:r>
            <w:r w:rsidRPr="00E911F4">
              <w:rPr>
                <w:rFonts w:ascii="ＭＳ ゴシック" w:eastAsia="ＭＳ ゴシック" w:hAnsi="ＭＳ ゴシック" w:cs="ＭＳ ゴシック" w:hint="eastAsia"/>
                <w:color w:val="000000" w:themeColor="text1"/>
                <w:kern w:val="0"/>
                <w:sz w:val="20"/>
                <w:szCs w:val="20"/>
              </w:rPr>
              <w:t>を差し引いた数に</w:t>
            </w:r>
            <w:r w:rsidRPr="00E911F4">
              <w:rPr>
                <w:rFonts w:ascii="ＭＳ ゴシック" w:eastAsia="ＭＳ ゴシック" w:hAnsi="ＭＳ ゴシック" w:cs="ＭＳ ゴシック"/>
                <w:color w:val="000000" w:themeColor="text1"/>
                <w:kern w:val="0"/>
                <w:sz w:val="20"/>
                <w:szCs w:val="20"/>
              </w:rPr>
              <w:t>125</w:t>
            </w:r>
            <w:r w:rsidRPr="00E911F4">
              <w:rPr>
                <w:rFonts w:ascii="ＭＳ ゴシック" w:eastAsia="ＭＳ ゴシック" w:hAnsi="ＭＳ ゴシック" w:cs="ＭＳ ゴシック" w:hint="eastAsia"/>
                <w:color w:val="000000" w:themeColor="text1"/>
                <w:kern w:val="0"/>
                <w:sz w:val="20"/>
                <w:szCs w:val="20"/>
              </w:rPr>
              <w:t>％を乗じて得た数に、</w:t>
            </w:r>
            <w:r w:rsidRPr="00E911F4">
              <w:rPr>
                <w:rFonts w:ascii="ＭＳ ゴシック" w:eastAsia="ＭＳ ゴシック" w:hAnsi="ＭＳ ゴシック" w:cs="ＭＳ ゴシック"/>
                <w:color w:val="000000" w:themeColor="text1"/>
                <w:kern w:val="0"/>
                <w:sz w:val="20"/>
                <w:szCs w:val="20"/>
              </w:rPr>
              <w:t>75</w:t>
            </w:r>
            <w:r w:rsidRPr="00E911F4">
              <w:rPr>
                <w:rFonts w:ascii="ＭＳ ゴシック" w:eastAsia="ＭＳ ゴシック" w:hAnsi="ＭＳ ゴシック" w:cs="ＭＳ ゴシック" w:hint="eastAsia"/>
                <w:color w:val="000000" w:themeColor="text1"/>
                <w:kern w:val="0"/>
                <w:sz w:val="20"/>
                <w:szCs w:val="20"/>
              </w:rPr>
              <w:t>を加えて得た数以下となっていること。</w:t>
            </w:r>
          </w:p>
        </w:tc>
        <w:tc>
          <w:tcPr>
            <w:tcW w:w="1418" w:type="dxa"/>
            <w:shd w:val="clear" w:color="auto" w:fill="auto"/>
          </w:tcPr>
          <w:p w14:paraId="682356A4" w14:textId="77777777" w:rsidR="007307F5" w:rsidRPr="00E911F4" w:rsidRDefault="007307F5"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2EBFC1F9"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0D81329F"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307FA3FA"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2BC279B9"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5EC4881F"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34A6E5E7"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01CEA431"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6F7D9409"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3FA50BDE"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39C51219"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585429BD"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2FD21DA4"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2AC7D839"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4FBECCA9"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65BE53F2"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51A761F9"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1D667F5A"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003056C6"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597D8A73"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4035312D"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53AC5394"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150F3281"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03113B42"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471B15E3"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7523872C"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6F058E6E"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p>
          <w:p w14:paraId="4335FE15"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○運営規程</w:t>
            </w:r>
          </w:p>
          <w:p w14:paraId="096149AB" w14:textId="77777777" w:rsidR="00912D53" w:rsidRPr="00E911F4" w:rsidRDefault="00912D53" w:rsidP="00930225">
            <w:pPr>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E911F4">
              <w:rPr>
                <w:rFonts w:ascii="ＭＳ ゴシック" w:eastAsia="ＭＳ Ｐゴシック" w:hAnsi="Times New Roman" w:cs="ＭＳ Ｐゴシック" w:hint="eastAsia"/>
                <w:color w:val="000000" w:themeColor="text1"/>
                <w:kern w:val="0"/>
                <w:sz w:val="20"/>
                <w:szCs w:val="20"/>
              </w:rPr>
              <w:t>○利用者数が分かる書類（利用者名簿等）</w:t>
            </w:r>
          </w:p>
        </w:tc>
        <w:tc>
          <w:tcPr>
            <w:tcW w:w="2016" w:type="dxa"/>
            <w:shd w:val="clear" w:color="auto" w:fill="auto"/>
          </w:tcPr>
          <w:p w14:paraId="7453D705" w14:textId="77777777" w:rsidR="007307F5" w:rsidRPr="00E911F4" w:rsidRDefault="007307F5" w:rsidP="00930225">
            <w:pPr>
              <w:overflowPunct w:val="0"/>
              <w:jc w:val="left"/>
              <w:textAlignment w:val="baseline"/>
              <w:rPr>
                <w:rFonts w:ascii="ＭＳ ゴシック" w:eastAsia="ＭＳ ゴシック" w:hAnsi="ＭＳ ゴシック"/>
                <w:color w:val="000000" w:themeColor="text1"/>
                <w:kern w:val="0"/>
                <w:sz w:val="20"/>
                <w:szCs w:val="20"/>
              </w:rPr>
            </w:pPr>
          </w:p>
          <w:p w14:paraId="4F6CD9F8"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1DF2E260"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09E34A34"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6FA271BF"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45F2A9D1"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09699377"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324AFC38"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01BACED5"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769D76BA"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11E0A401"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72006A17"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14F2E93F"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45EAD726"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5D4CAEA9"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61D56BC6"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539477BA"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01C1EA86"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074EC2E4"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73975EBF"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111AC5E2"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4B262713"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11B5D1AE"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0739C885"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4ECE54A8"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5C928FAA"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7D9E5667"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p w14:paraId="3E65B1F7" w14:textId="77777777" w:rsidR="00F320C6" w:rsidRPr="00E911F4" w:rsidRDefault="00F320C6" w:rsidP="00F320C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平24条例52</w:t>
            </w:r>
          </w:p>
          <w:p w14:paraId="5E693702" w14:textId="77777777" w:rsidR="00F320C6" w:rsidRPr="00E911F4" w:rsidRDefault="00F320C6" w:rsidP="00F320C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第94条</w:t>
            </w:r>
          </w:p>
          <w:p w14:paraId="05701F3F" w14:textId="77777777" w:rsidR="00F320C6" w:rsidRPr="00E911F4" w:rsidRDefault="00F320C6" w:rsidP="00F320C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準用第70条</w:t>
            </w:r>
          </w:p>
          <w:p w14:paraId="396B6D5C" w14:textId="77777777" w:rsidR="00F320C6" w:rsidRPr="00E911F4" w:rsidRDefault="00F320C6" w:rsidP="00F320C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平18障発第1206001号第五の3(11)</w:t>
            </w:r>
          </w:p>
          <w:p w14:paraId="694F221C" w14:textId="77777777" w:rsidR="00F320C6" w:rsidRPr="00E911F4" w:rsidRDefault="00F320C6" w:rsidP="00930225">
            <w:pPr>
              <w:overflowPunct w:val="0"/>
              <w:jc w:val="left"/>
              <w:textAlignment w:val="baseline"/>
              <w:rPr>
                <w:rFonts w:ascii="ＭＳ ゴシック" w:eastAsia="ＭＳ ゴシック" w:hAnsi="ＭＳ ゴシック"/>
                <w:color w:val="000000" w:themeColor="text1"/>
                <w:kern w:val="0"/>
                <w:sz w:val="20"/>
                <w:szCs w:val="20"/>
              </w:rPr>
            </w:pPr>
          </w:p>
        </w:tc>
      </w:tr>
    </w:tbl>
    <w:p w14:paraId="7386F8A3" w14:textId="77777777" w:rsidR="007307F5" w:rsidRPr="00E911F4" w:rsidRDefault="007307F5">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2B51CEC6" w14:textId="77777777" w:rsidTr="00080D2A">
        <w:trPr>
          <w:trHeight w:val="431"/>
          <w:jc w:val="center"/>
        </w:trPr>
        <w:tc>
          <w:tcPr>
            <w:tcW w:w="2340" w:type="dxa"/>
            <w:tcBorders>
              <w:bottom w:val="single" w:sz="4" w:space="0" w:color="auto"/>
            </w:tcBorders>
            <w:shd w:val="clear" w:color="auto" w:fill="auto"/>
            <w:vAlign w:val="center"/>
          </w:tcPr>
          <w:p w14:paraId="1BFD6A25" w14:textId="77777777" w:rsidR="00B5169C" w:rsidRPr="00E911F4" w:rsidRDefault="00B5169C" w:rsidP="00FC53B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120" w:type="dxa"/>
            <w:tcBorders>
              <w:bottom w:val="single" w:sz="4" w:space="0" w:color="auto"/>
            </w:tcBorders>
            <w:shd w:val="clear" w:color="auto" w:fill="auto"/>
            <w:vAlign w:val="center"/>
          </w:tcPr>
          <w:p w14:paraId="63DDDAB1" w14:textId="77777777" w:rsidR="00B5169C" w:rsidRPr="00E911F4" w:rsidRDefault="00B5169C" w:rsidP="00FC53B3">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tcBorders>
              <w:bottom w:val="single" w:sz="4" w:space="0" w:color="auto"/>
            </w:tcBorders>
            <w:shd w:val="clear" w:color="auto" w:fill="auto"/>
            <w:vAlign w:val="center"/>
          </w:tcPr>
          <w:p w14:paraId="511B9C8E" w14:textId="77777777" w:rsidR="00B5169C" w:rsidRPr="00E911F4" w:rsidRDefault="00B5169C" w:rsidP="00FC53B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1D22AFE7" w14:textId="77777777" w:rsidTr="00080D2A">
        <w:trPr>
          <w:trHeight w:val="14480"/>
          <w:jc w:val="center"/>
        </w:trPr>
        <w:tc>
          <w:tcPr>
            <w:tcW w:w="2340" w:type="dxa"/>
            <w:shd w:val="clear" w:color="auto" w:fill="auto"/>
          </w:tcPr>
          <w:p w14:paraId="7C765DF0" w14:textId="77777777" w:rsidR="00B5169C" w:rsidRPr="00E911F4" w:rsidRDefault="00B5169C" w:rsidP="00FC53B3">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3FEC27C" w14:textId="77777777" w:rsidR="00914CFC" w:rsidRPr="00E911F4" w:rsidRDefault="00914CFC" w:rsidP="00914CFC">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30　定員の遵守</w:t>
            </w:r>
          </w:p>
          <w:p w14:paraId="3F780A74" w14:textId="77777777" w:rsidR="00B5169C" w:rsidRPr="00E911F4" w:rsidRDefault="00B5169C" w:rsidP="00FC53B3">
            <w:pPr>
              <w:overflowPunct w:val="0"/>
              <w:textAlignment w:val="baseline"/>
              <w:rPr>
                <w:rFonts w:ascii="ＭＳ ゴシック" w:eastAsia="ＭＳ ゴシック" w:hAnsi="ＭＳ ゴシック"/>
                <w:color w:val="000000" w:themeColor="text1"/>
                <w:sz w:val="20"/>
                <w:szCs w:val="20"/>
              </w:rPr>
            </w:pPr>
          </w:p>
          <w:p w14:paraId="7B35E432" w14:textId="77777777" w:rsidR="00B5169C" w:rsidRPr="00E911F4" w:rsidRDefault="00B5169C" w:rsidP="00FC53B3">
            <w:pPr>
              <w:overflowPunct w:val="0"/>
              <w:textAlignment w:val="baseline"/>
              <w:rPr>
                <w:rFonts w:ascii="ＭＳ ゴシック" w:eastAsia="ＭＳ ゴシック" w:hAnsi="ＭＳ ゴシック"/>
                <w:color w:val="000000" w:themeColor="text1"/>
                <w:sz w:val="20"/>
                <w:szCs w:val="20"/>
              </w:rPr>
            </w:pPr>
          </w:p>
          <w:p w14:paraId="5D804D1F" w14:textId="77777777" w:rsidR="00B5169C" w:rsidRPr="00E911F4" w:rsidRDefault="00B5169C" w:rsidP="00FC53B3">
            <w:pPr>
              <w:overflowPunct w:val="0"/>
              <w:textAlignment w:val="baseline"/>
              <w:rPr>
                <w:rFonts w:ascii="ＭＳ ゴシック" w:eastAsia="ＭＳ ゴシック" w:hAnsi="ＭＳ ゴシック"/>
                <w:color w:val="000000" w:themeColor="text1"/>
                <w:sz w:val="20"/>
                <w:szCs w:val="20"/>
              </w:rPr>
            </w:pPr>
          </w:p>
          <w:p w14:paraId="1E1B7AF3" w14:textId="77777777" w:rsidR="00B5169C" w:rsidRPr="00E911F4" w:rsidRDefault="00B5169C" w:rsidP="00FC53B3">
            <w:pPr>
              <w:overflowPunct w:val="0"/>
              <w:textAlignment w:val="baseline"/>
              <w:rPr>
                <w:rFonts w:ascii="ＭＳ ゴシック" w:eastAsia="ＭＳ ゴシック" w:hAnsi="ＭＳ ゴシック"/>
                <w:color w:val="000000" w:themeColor="text1"/>
                <w:sz w:val="20"/>
                <w:szCs w:val="20"/>
              </w:rPr>
            </w:pPr>
          </w:p>
          <w:p w14:paraId="1F488A35" w14:textId="77777777" w:rsidR="00914CFC" w:rsidRPr="00E911F4" w:rsidRDefault="00914CFC" w:rsidP="00FC53B3">
            <w:pPr>
              <w:overflowPunct w:val="0"/>
              <w:textAlignment w:val="baseline"/>
              <w:rPr>
                <w:rFonts w:ascii="ＭＳ ゴシック" w:eastAsia="ＭＳ ゴシック" w:hAnsi="ＭＳ ゴシック"/>
                <w:color w:val="000000" w:themeColor="text1"/>
                <w:sz w:val="20"/>
                <w:szCs w:val="20"/>
              </w:rPr>
            </w:pPr>
          </w:p>
          <w:p w14:paraId="3CEAC322" w14:textId="77777777" w:rsidR="00B5169C" w:rsidRPr="00E911F4" w:rsidRDefault="00B5169C" w:rsidP="00FC53B3">
            <w:pPr>
              <w:overflowPunct w:val="0"/>
              <w:textAlignment w:val="baseline"/>
              <w:rPr>
                <w:rFonts w:ascii="ＭＳ ゴシック" w:eastAsia="ＭＳ ゴシック" w:hAnsi="ＭＳ ゴシック"/>
                <w:color w:val="000000" w:themeColor="text1"/>
                <w:sz w:val="20"/>
                <w:szCs w:val="20"/>
              </w:rPr>
            </w:pPr>
          </w:p>
          <w:p w14:paraId="154CCBD1" w14:textId="77777777" w:rsidR="00B5169C" w:rsidRPr="00E911F4" w:rsidRDefault="00730821" w:rsidP="00FC53B3">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31　非常災害対策</w:t>
            </w:r>
          </w:p>
          <w:p w14:paraId="3E33C9F2" w14:textId="77777777" w:rsidR="00B5169C" w:rsidRPr="00E911F4" w:rsidRDefault="00B5169C" w:rsidP="00FC53B3">
            <w:pPr>
              <w:overflowPunct w:val="0"/>
              <w:textAlignment w:val="baseline"/>
              <w:rPr>
                <w:rFonts w:ascii="ＭＳ ゴシック" w:eastAsia="ＭＳ ゴシック" w:hAnsi="ＭＳ ゴシック"/>
                <w:color w:val="000000" w:themeColor="text1"/>
                <w:sz w:val="20"/>
                <w:szCs w:val="20"/>
              </w:rPr>
            </w:pPr>
          </w:p>
          <w:p w14:paraId="63D72B85"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50AD68A7"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2794B89E"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0F7B5919"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0A15C371"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7FF771BB"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52D30F2A"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05F99E65"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543E3DE4"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72D92C51"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10860D20"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01B2351C"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2CAC144B"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60933FA9"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0BFE3301"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31F76376"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7AAF853F"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3A97CADB" w14:textId="77777777" w:rsidR="00E84A94" w:rsidRPr="00E911F4" w:rsidRDefault="00E84A94" w:rsidP="00FC53B3">
            <w:pPr>
              <w:overflowPunct w:val="0"/>
              <w:textAlignment w:val="baseline"/>
              <w:rPr>
                <w:rFonts w:ascii="ＭＳ ゴシック" w:eastAsia="ＭＳ ゴシック" w:hAnsi="ＭＳ ゴシック"/>
                <w:color w:val="000000" w:themeColor="text1"/>
                <w:sz w:val="20"/>
                <w:szCs w:val="20"/>
              </w:rPr>
            </w:pPr>
          </w:p>
          <w:p w14:paraId="6C4E0EE5" w14:textId="77777777" w:rsidR="00125E99" w:rsidRPr="00E911F4" w:rsidRDefault="00125E99" w:rsidP="00FC53B3">
            <w:pPr>
              <w:overflowPunct w:val="0"/>
              <w:textAlignment w:val="baseline"/>
              <w:rPr>
                <w:rFonts w:ascii="ＭＳ ゴシック" w:eastAsia="ＭＳ ゴシック" w:hAnsi="ＭＳ ゴシック"/>
                <w:color w:val="000000" w:themeColor="text1"/>
                <w:sz w:val="20"/>
                <w:szCs w:val="20"/>
              </w:rPr>
            </w:pPr>
          </w:p>
          <w:p w14:paraId="099E5125" w14:textId="77777777" w:rsidR="00D307DB" w:rsidRPr="00E911F4" w:rsidRDefault="00D307DB" w:rsidP="00FC53B3">
            <w:pPr>
              <w:overflowPunct w:val="0"/>
              <w:textAlignment w:val="baseline"/>
              <w:rPr>
                <w:rFonts w:ascii="ＭＳ ゴシック" w:eastAsia="ＭＳ ゴシック" w:hAnsi="ＭＳ ゴシック"/>
                <w:color w:val="000000" w:themeColor="text1"/>
                <w:sz w:val="20"/>
                <w:szCs w:val="20"/>
              </w:rPr>
            </w:pPr>
          </w:p>
          <w:p w14:paraId="199BA5ED" w14:textId="77777777" w:rsidR="00032161" w:rsidRPr="00E911F4" w:rsidRDefault="00032161" w:rsidP="00FC53B3">
            <w:pPr>
              <w:overflowPunct w:val="0"/>
              <w:textAlignment w:val="baseline"/>
              <w:rPr>
                <w:rFonts w:ascii="ＭＳ ゴシック" w:eastAsia="ＭＳ ゴシック" w:hAnsi="ＭＳ ゴシック"/>
                <w:color w:val="000000" w:themeColor="text1"/>
                <w:sz w:val="20"/>
                <w:szCs w:val="20"/>
              </w:rPr>
            </w:pPr>
          </w:p>
          <w:p w14:paraId="03393265" w14:textId="77777777" w:rsidR="00B5169C" w:rsidRPr="00E911F4" w:rsidRDefault="00032161" w:rsidP="00125E99">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32　</w:t>
            </w:r>
            <w:r w:rsidRPr="00E911F4">
              <w:rPr>
                <w:rFonts w:ascii="ＭＳ ゴシック" w:eastAsia="ＭＳ ゴシック" w:hAnsi="ＭＳ ゴシック" w:cs="ＭＳ ゴシック" w:hint="eastAsia"/>
                <w:color w:val="000000" w:themeColor="text1"/>
                <w:kern w:val="0"/>
                <w:sz w:val="20"/>
                <w:szCs w:val="20"/>
              </w:rPr>
              <w:t>衛生管理等</w:t>
            </w:r>
          </w:p>
        </w:tc>
        <w:tc>
          <w:tcPr>
            <w:tcW w:w="6120" w:type="dxa"/>
            <w:shd w:val="clear" w:color="auto" w:fill="auto"/>
          </w:tcPr>
          <w:p w14:paraId="444EF022" w14:textId="77777777" w:rsidR="00B5169C" w:rsidRPr="00E911F4" w:rsidRDefault="00B5169C" w:rsidP="00FC53B3">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rPr>
            </w:pPr>
          </w:p>
          <w:p w14:paraId="235F1EF9" w14:textId="77777777" w:rsidR="00B5169C" w:rsidRPr="00E911F4" w:rsidRDefault="00B5169C" w:rsidP="00FC53B3">
            <w:pPr>
              <w:overflowPunct w:val="0"/>
              <w:ind w:left="440" w:hangingChars="200" w:hanging="440"/>
              <w:textAlignment w:val="baseline"/>
              <w:rPr>
                <w:rFonts w:ascii="ＭＳ ゴシック" w:eastAsia="ＭＳ ゴシック" w:hAnsi="ＭＳ ゴシック"/>
                <w:color w:val="000000" w:themeColor="text1"/>
                <w:sz w:val="22"/>
                <w:szCs w:val="22"/>
              </w:rPr>
            </w:pPr>
          </w:p>
          <w:p w14:paraId="1334000A" w14:textId="77777777" w:rsidR="00B5169C" w:rsidRPr="00E911F4" w:rsidRDefault="00B5169C" w:rsidP="00FC53B3">
            <w:pPr>
              <w:overflowPunct w:val="0"/>
              <w:ind w:left="440" w:hangingChars="200" w:hanging="440"/>
              <w:textAlignment w:val="baseline"/>
              <w:rPr>
                <w:rFonts w:ascii="ＭＳ ゴシック" w:eastAsia="ＭＳ ゴシック" w:hAnsi="ＭＳ ゴシック"/>
                <w:color w:val="000000" w:themeColor="text1"/>
                <w:sz w:val="22"/>
                <w:szCs w:val="22"/>
              </w:rPr>
            </w:pPr>
          </w:p>
          <w:p w14:paraId="4CF24158" w14:textId="77777777" w:rsidR="00B5169C" w:rsidRPr="00E911F4" w:rsidRDefault="00B5169C" w:rsidP="00FC53B3">
            <w:pPr>
              <w:overflowPunct w:val="0"/>
              <w:ind w:left="440" w:hangingChars="200" w:hanging="440"/>
              <w:textAlignment w:val="baseline"/>
              <w:rPr>
                <w:rFonts w:ascii="ＭＳ ゴシック" w:eastAsia="ＭＳ ゴシック" w:hAnsi="ＭＳ ゴシック"/>
                <w:color w:val="000000" w:themeColor="text1"/>
                <w:sz w:val="22"/>
                <w:szCs w:val="22"/>
              </w:rPr>
            </w:pPr>
          </w:p>
          <w:p w14:paraId="04C1B247" w14:textId="77777777" w:rsidR="00914CFC" w:rsidRPr="00E911F4" w:rsidRDefault="00914CFC" w:rsidP="00FC53B3">
            <w:pPr>
              <w:overflowPunct w:val="0"/>
              <w:ind w:left="440" w:hangingChars="200" w:hanging="440"/>
              <w:textAlignment w:val="baseline"/>
              <w:rPr>
                <w:rFonts w:ascii="ＭＳ ゴシック" w:eastAsia="ＭＳ ゴシック" w:hAnsi="ＭＳ ゴシック"/>
                <w:color w:val="000000" w:themeColor="text1"/>
                <w:sz w:val="22"/>
                <w:szCs w:val="22"/>
              </w:rPr>
            </w:pPr>
          </w:p>
          <w:p w14:paraId="15E0F116" w14:textId="77777777" w:rsidR="00914CFC" w:rsidRPr="00E911F4" w:rsidRDefault="00914CFC" w:rsidP="00FC53B3">
            <w:pPr>
              <w:overflowPunct w:val="0"/>
              <w:ind w:left="440" w:hangingChars="200" w:hanging="440"/>
              <w:textAlignment w:val="baseline"/>
              <w:rPr>
                <w:rFonts w:ascii="ＭＳ ゴシック" w:eastAsia="ＭＳ ゴシック" w:hAnsi="ＭＳ ゴシック"/>
                <w:color w:val="000000" w:themeColor="text1"/>
                <w:sz w:val="22"/>
                <w:szCs w:val="22"/>
              </w:rPr>
            </w:pPr>
          </w:p>
          <w:p w14:paraId="718DA1AC" w14:textId="77777777" w:rsidR="00914CFC" w:rsidRPr="00E911F4" w:rsidRDefault="00914CFC" w:rsidP="00FC53B3">
            <w:pPr>
              <w:overflowPunct w:val="0"/>
              <w:ind w:left="440" w:hangingChars="200" w:hanging="440"/>
              <w:textAlignment w:val="baseline"/>
              <w:rPr>
                <w:rFonts w:ascii="ＭＳ ゴシック" w:eastAsia="ＭＳ ゴシック" w:hAnsi="ＭＳ ゴシック"/>
                <w:color w:val="000000" w:themeColor="text1"/>
                <w:sz w:val="22"/>
                <w:szCs w:val="22"/>
              </w:rPr>
            </w:pPr>
          </w:p>
          <w:p w14:paraId="618024AA" w14:textId="77777777" w:rsidR="00F320C6" w:rsidRPr="00E911F4" w:rsidRDefault="00F320C6" w:rsidP="00FC53B3">
            <w:pPr>
              <w:overflowPunct w:val="0"/>
              <w:ind w:left="440" w:hangingChars="200" w:hanging="440"/>
              <w:textAlignment w:val="baseline"/>
              <w:rPr>
                <w:rFonts w:ascii="ＭＳ ゴシック" w:eastAsia="ＭＳ ゴシック" w:hAnsi="ＭＳ ゴシック"/>
                <w:color w:val="000000" w:themeColor="text1"/>
                <w:sz w:val="22"/>
                <w:szCs w:val="22"/>
              </w:rPr>
            </w:pPr>
          </w:p>
          <w:p w14:paraId="0C0B7E3B"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（１）</w:t>
            </w:r>
            <w:r w:rsidRPr="00E911F4">
              <w:rPr>
                <w:rFonts w:ascii="ＭＳ ゴシック" w:eastAsia="ＭＳ ゴシック" w:hAnsi="ＭＳ ゴシック" w:hint="eastAsia"/>
                <w:color w:val="000000" w:themeColor="text1"/>
                <w:sz w:val="22"/>
                <w:szCs w:val="22"/>
              </w:rPr>
              <w:t>指</w:t>
            </w:r>
            <w:r w:rsidRPr="00E911F4">
              <w:rPr>
                <w:rFonts w:ascii="ＭＳ ゴシック" w:eastAsia="ＭＳ ゴシック" w:hAnsi="ＭＳ ゴシック" w:hint="eastAsia"/>
                <w:color w:val="000000" w:themeColor="text1"/>
                <w:sz w:val="20"/>
                <w:szCs w:val="22"/>
              </w:rPr>
              <w:t>定生活介護事業者は、消火設備その他の非常災害に際して</w:t>
            </w:r>
          </w:p>
          <w:p w14:paraId="2FF64333" w14:textId="77777777" w:rsidR="00270630" w:rsidRPr="00E911F4" w:rsidRDefault="00270630" w:rsidP="00270630">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必要な設備を設けるとともに、事業所の立地環境に応じ、火災、</w:t>
            </w:r>
          </w:p>
          <w:p w14:paraId="157CC3FC" w14:textId="77777777" w:rsidR="00270630" w:rsidRPr="00E911F4" w:rsidRDefault="00270630" w:rsidP="00270630">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風水害、地震、津波、火山災害等個別に非常災害に関する具体</w:t>
            </w:r>
          </w:p>
          <w:p w14:paraId="6E7766D2" w14:textId="77777777" w:rsidR="00270630" w:rsidRPr="00E911F4" w:rsidRDefault="00270630" w:rsidP="00270630">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的計画を立てているか。</w:t>
            </w:r>
          </w:p>
          <w:p w14:paraId="75B0830B" w14:textId="77777777" w:rsidR="001D18AE" w:rsidRPr="00E911F4" w:rsidRDefault="001D18AE" w:rsidP="001D18AE">
            <w:pPr>
              <w:overflowPunct w:val="0"/>
              <w:ind w:leftChars="200" w:left="620" w:hangingChars="100" w:hanging="2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※立地環境に応じて個別具体的に作成している非常災害対策計画を（該当事業所は</w:t>
            </w:r>
            <w:r w:rsidRPr="00E911F4">
              <w:rPr>
                <w:rFonts w:ascii="ＭＳ ゴシック" w:eastAsia="ＭＳ ゴシック" w:hAnsi="ＭＳ ゴシック" w:hint="eastAsia"/>
                <w:color w:val="000000" w:themeColor="text1"/>
                <w:sz w:val="20"/>
                <w:szCs w:val="22"/>
                <w:u w:val="single"/>
              </w:rPr>
              <w:t>避難確保計画</w:t>
            </w:r>
            <w:r w:rsidRPr="00E911F4">
              <w:rPr>
                <w:rFonts w:ascii="ＭＳ ゴシック" w:eastAsia="ＭＳ ゴシック" w:hAnsi="ＭＳ ゴシック" w:hint="eastAsia"/>
                <w:color w:val="000000" w:themeColor="text1"/>
                <w:sz w:val="20"/>
                <w:szCs w:val="22"/>
              </w:rPr>
              <w:t>も併せて）記入してください。【　　　　　　　　　　　　　　　　　　　　　】</w:t>
            </w:r>
          </w:p>
          <w:p w14:paraId="0FA02779"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p>
          <w:p w14:paraId="0E1704C8"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（２）指定生活介護事業者は、前項の具体的計画の内容について、</w:t>
            </w:r>
          </w:p>
          <w:p w14:paraId="241F2C7F" w14:textId="77777777" w:rsidR="00270630" w:rsidRPr="00E911F4" w:rsidRDefault="00270630" w:rsidP="00270630">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従業者及び利用者に分かりやすく</w:t>
            </w:r>
            <w:r w:rsidR="001D18AE" w:rsidRPr="00E911F4">
              <w:rPr>
                <w:rFonts w:ascii="ＭＳ ゴシック" w:eastAsia="ＭＳ ゴシック" w:hAnsi="ＭＳ ゴシック" w:hint="eastAsia"/>
                <w:color w:val="000000" w:themeColor="text1"/>
                <w:sz w:val="20"/>
                <w:szCs w:val="22"/>
              </w:rPr>
              <w:t>事</w:t>
            </w:r>
            <w:r w:rsidRPr="00E911F4">
              <w:rPr>
                <w:rFonts w:ascii="ＭＳ ゴシック" w:eastAsia="ＭＳ ゴシック" w:hAnsi="ＭＳ ゴシック" w:hint="eastAsia"/>
                <w:color w:val="000000" w:themeColor="text1"/>
                <w:sz w:val="20"/>
                <w:szCs w:val="22"/>
              </w:rPr>
              <w:t>業所内に掲示しているか。</w:t>
            </w:r>
          </w:p>
          <w:p w14:paraId="5AFAD4AF"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p>
          <w:p w14:paraId="63BE2187"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（３）指定生活介護事業者は、非常災害時の関係機関への通報及び</w:t>
            </w:r>
          </w:p>
          <w:p w14:paraId="10191DB9" w14:textId="77777777" w:rsidR="00270630" w:rsidRPr="00E911F4" w:rsidRDefault="00270630" w:rsidP="00270630">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連絡体制を整備するとともに、常に地域社会との連携を図るこ</w:t>
            </w:r>
          </w:p>
          <w:p w14:paraId="2E960857" w14:textId="77777777" w:rsidR="00270630" w:rsidRPr="00E911F4" w:rsidRDefault="00270630" w:rsidP="00270630">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とにより非常災害時に地域住民の協力が得られる体制づくり</w:t>
            </w:r>
          </w:p>
          <w:p w14:paraId="4CCACC0B" w14:textId="77777777" w:rsidR="00270630" w:rsidRPr="00E911F4" w:rsidRDefault="00270630" w:rsidP="00270630">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に努め、それらの取組を定期的に従業者に周知しているか。</w:t>
            </w:r>
          </w:p>
          <w:p w14:paraId="1B02A50E"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p>
          <w:p w14:paraId="4F82C282"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（４）指定生活介護事業者は、非常災害に備えるため、定期的に避</w:t>
            </w:r>
          </w:p>
          <w:p w14:paraId="666CC672" w14:textId="77777777" w:rsidR="00270630" w:rsidRPr="00E911F4" w:rsidRDefault="00270630" w:rsidP="001D18AE">
            <w:pPr>
              <w:overflowPunct w:val="0"/>
              <w:ind w:leftChars="200" w:left="42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難、救出その他必要な訓練</w:t>
            </w:r>
            <w:r w:rsidR="001D18AE" w:rsidRPr="00E911F4">
              <w:rPr>
                <w:rFonts w:ascii="ＭＳ ゴシック" w:eastAsia="ＭＳ ゴシック" w:hAnsi="ＭＳ ゴシック" w:hint="eastAsia"/>
                <w:color w:val="000000" w:themeColor="text1"/>
                <w:sz w:val="20"/>
                <w:szCs w:val="22"/>
              </w:rPr>
              <w:t>（該当事業所は避難確保計画に基づく訓練も）</w:t>
            </w:r>
            <w:r w:rsidRPr="00E911F4">
              <w:rPr>
                <w:rFonts w:ascii="ＭＳ ゴシック" w:eastAsia="ＭＳ ゴシック" w:hAnsi="ＭＳ ゴシック" w:hint="eastAsia"/>
                <w:color w:val="000000" w:themeColor="text1"/>
                <w:sz w:val="20"/>
                <w:szCs w:val="22"/>
              </w:rPr>
              <w:t>を行っているか。</w:t>
            </w:r>
          </w:p>
          <w:p w14:paraId="7605FFB8"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0"/>
                <w:szCs w:val="22"/>
              </w:rPr>
            </w:pPr>
          </w:p>
          <w:p w14:paraId="5F301CCB" w14:textId="77777777" w:rsidR="00032161" w:rsidRPr="00E911F4" w:rsidRDefault="00032161" w:rsidP="00032161">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（５）指定生活介護事業者は、前項に規定する訓練の実施に当たっ</w:t>
            </w:r>
          </w:p>
          <w:p w14:paraId="53CD87C3" w14:textId="77777777" w:rsidR="00032161" w:rsidRPr="00E911F4" w:rsidRDefault="00032161" w:rsidP="00032161">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て、地域住民の参加が得られるよう連携に努めているか。</w:t>
            </w:r>
          </w:p>
          <w:p w14:paraId="0EDE32E3" w14:textId="77777777" w:rsidR="00E84A94" w:rsidRPr="00E911F4" w:rsidRDefault="00E84A94" w:rsidP="00270630">
            <w:pPr>
              <w:overflowPunct w:val="0"/>
              <w:textAlignment w:val="baseline"/>
              <w:rPr>
                <w:rFonts w:ascii="ＭＳ ゴシック" w:eastAsia="ＭＳ ゴシック" w:hAnsi="ＭＳ ゴシック"/>
                <w:color w:val="000000" w:themeColor="text1"/>
                <w:sz w:val="22"/>
                <w:szCs w:val="22"/>
              </w:rPr>
            </w:pPr>
          </w:p>
          <w:p w14:paraId="7D52E948" w14:textId="77777777" w:rsidR="00032161" w:rsidRPr="00E911F4" w:rsidRDefault="00032161" w:rsidP="0003216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（１）利用者の使用する設備及び飲用に供する水について、衛生的な管理に努め、又は衛生上必要な措置を講ずるとともに、健康管理等に必要となる機械器具等の管理を適正に行っているか。</w:t>
            </w:r>
          </w:p>
          <w:p w14:paraId="70CC5F8C" w14:textId="77777777" w:rsidR="00032161" w:rsidRPr="00E911F4" w:rsidRDefault="00032161" w:rsidP="00032161">
            <w:pPr>
              <w:overflowPunct w:val="0"/>
              <w:jc w:val="left"/>
              <w:textAlignment w:val="baseline"/>
              <w:rPr>
                <w:rFonts w:ascii="ＭＳ ゴシック" w:eastAsia="ＭＳ ゴシック" w:hAnsi="ＭＳ ゴシック"/>
                <w:color w:val="000000" w:themeColor="text1"/>
                <w:kern w:val="0"/>
                <w:sz w:val="20"/>
                <w:szCs w:val="20"/>
              </w:rPr>
            </w:pPr>
          </w:p>
          <w:p w14:paraId="5229A141" w14:textId="4535D4CA" w:rsidR="00344A39" w:rsidRPr="00E911F4" w:rsidRDefault="00032161" w:rsidP="003879A1">
            <w:pPr>
              <w:ind w:left="400" w:hangingChars="200" w:hanging="4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（２）事業所において感染症又は食中毒が発生し、又はまん延しないように</w:t>
            </w:r>
            <w:r w:rsidR="00386042" w:rsidRPr="00E911F4">
              <w:rPr>
                <w:rFonts w:ascii="ＭＳ ゴシック" w:eastAsia="ＭＳ ゴシック" w:hAnsi="ＭＳ ゴシック" w:hint="eastAsia"/>
                <w:color w:val="000000" w:themeColor="text1"/>
                <w:sz w:val="20"/>
                <w:szCs w:val="20"/>
              </w:rPr>
              <w:t>次に掲げる措置を講じているか。</w:t>
            </w:r>
          </w:p>
          <w:p w14:paraId="294103B6" w14:textId="77777777" w:rsidR="00386042" w:rsidRPr="00E911F4" w:rsidRDefault="00386042" w:rsidP="00386042">
            <w:pPr>
              <w:jc w:val="left"/>
              <w:rPr>
                <w:rFonts w:ascii="ＭＳ ゴシック" w:eastAsia="ＭＳ ゴシック" w:hAnsi="ＭＳ ゴシック"/>
                <w:color w:val="000000" w:themeColor="text1"/>
                <w:sz w:val="20"/>
                <w:szCs w:val="20"/>
              </w:rPr>
            </w:pPr>
          </w:p>
          <w:p w14:paraId="3E383203" w14:textId="77777777" w:rsidR="00386042" w:rsidRPr="00E911F4" w:rsidRDefault="00386042" w:rsidP="00125E99">
            <w:pPr>
              <w:ind w:left="500" w:hangingChars="250" w:hanging="5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① 事業所における感染症及び食中毒の予防及びまん延の防止のための対策を検討する委員会（テレビ電話装置等</w:t>
            </w:r>
            <w:r w:rsidR="00125E99" w:rsidRPr="00E911F4">
              <w:rPr>
                <w:rFonts w:ascii="ＭＳ ゴシック" w:eastAsia="ＭＳ ゴシック" w:hAnsi="ＭＳ ゴシック" w:hint="eastAsia"/>
                <w:color w:val="000000" w:themeColor="text1"/>
                <w:sz w:val="20"/>
                <w:szCs w:val="20"/>
              </w:rPr>
              <w:t>の</w:t>
            </w:r>
            <w:r w:rsidRPr="00E911F4">
              <w:rPr>
                <w:rFonts w:ascii="ＭＳ ゴシック" w:eastAsia="ＭＳ ゴシック" w:hAnsi="ＭＳ ゴシック" w:hint="eastAsia"/>
                <w:color w:val="000000" w:themeColor="text1"/>
                <w:sz w:val="20"/>
                <w:szCs w:val="20"/>
              </w:rPr>
              <w:t>活用</w:t>
            </w:r>
            <w:r w:rsidR="00125E99" w:rsidRPr="00E911F4">
              <w:rPr>
                <w:rFonts w:ascii="ＭＳ ゴシック" w:eastAsia="ＭＳ ゴシック" w:hAnsi="ＭＳ ゴシック" w:hint="eastAsia"/>
                <w:color w:val="000000" w:themeColor="text1"/>
                <w:sz w:val="20"/>
                <w:szCs w:val="20"/>
              </w:rPr>
              <w:t>可能</w:t>
            </w:r>
            <w:r w:rsidRPr="00E911F4">
              <w:rPr>
                <w:rFonts w:ascii="ＭＳ ゴシック" w:eastAsia="ＭＳ ゴシック" w:hAnsi="ＭＳ ゴシック" w:hint="eastAsia"/>
                <w:color w:val="000000" w:themeColor="text1"/>
                <w:sz w:val="20"/>
                <w:szCs w:val="20"/>
              </w:rPr>
              <w:t>。）を定期的に開催し、その結果について、従業員に周知徹底</w:t>
            </w:r>
            <w:r w:rsidR="00125E99" w:rsidRPr="00E911F4">
              <w:rPr>
                <w:rFonts w:ascii="ＭＳ ゴシック" w:eastAsia="ＭＳ ゴシック" w:hAnsi="ＭＳ ゴシック" w:hint="eastAsia"/>
                <w:color w:val="000000" w:themeColor="text1"/>
                <w:sz w:val="20"/>
                <w:szCs w:val="20"/>
              </w:rPr>
              <w:t>を図って</w:t>
            </w:r>
            <w:r w:rsidRPr="00E911F4">
              <w:rPr>
                <w:rFonts w:ascii="ＭＳ ゴシック" w:eastAsia="ＭＳ ゴシック" w:hAnsi="ＭＳ ゴシック" w:hint="eastAsia"/>
                <w:color w:val="000000" w:themeColor="text1"/>
                <w:sz w:val="20"/>
                <w:szCs w:val="20"/>
              </w:rPr>
              <w:t>いるか。</w:t>
            </w:r>
          </w:p>
          <w:p w14:paraId="0CE36F37" w14:textId="77777777" w:rsidR="00386042" w:rsidRPr="00E911F4" w:rsidRDefault="00386042" w:rsidP="00386042">
            <w:pPr>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p>
          <w:p w14:paraId="0C2E4775" w14:textId="77777777" w:rsidR="00386042" w:rsidRPr="00E911F4" w:rsidRDefault="00386042" w:rsidP="00386042">
            <w:pPr>
              <w:ind w:firstLineChars="100" w:firstLine="2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② 事業所における感染症及び食中毒の予防及びまん延の防止の</w:t>
            </w:r>
          </w:p>
          <w:p w14:paraId="66780900" w14:textId="77777777" w:rsidR="00386042" w:rsidRPr="00E911F4" w:rsidRDefault="00386042" w:rsidP="00386042">
            <w:pPr>
              <w:ind w:firstLineChars="250" w:firstLine="500"/>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ための指針を整備しているか。</w:t>
            </w:r>
          </w:p>
          <w:p w14:paraId="25FE395E" w14:textId="77777777" w:rsidR="00386042" w:rsidRPr="00E911F4" w:rsidRDefault="00386042" w:rsidP="00386042">
            <w:pPr>
              <w:jc w:val="left"/>
              <w:rPr>
                <w:rFonts w:ascii="ＭＳ ゴシック" w:eastAsia="ＭＳ ゴシック" w:hAnsi="ＭＳ ゴシック"/>
                <w:color w:val="000000" w:themeColor="text1"/>
                <w:sz w:val="20"/>
                <w:szCs w:val="20"/>
              </w:rPr>
            </w:pPr>
          </w:p>
          <w:p w14:paraId="24EB81FF" w14:textId="77777777" w:rsidR="00386042" w:rsidRPr="00E911F4" w:rsidRDefault="00386042" w:rsidP="00386042">
            <w:pPr>
              <w:jc w:val="left"/>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③ 事業所において、従業者に対し、感染症及び食中毒の予防及</w:t>
            </w:r>
          </w:p>
          <w:p w14:paraId="79E6EBF9" w14:textId="77777777" w:rsidR="00032161" w:rsidRPr="00E911F4" w:rsidRDefault="00386042" w:rsidP="00125E99">
            <w:pPr>
              <w:ind w:leftChars="200" w:left="420" w:firstLineChars="50" w:firstLine="100"/>
              <w:jc w:val="lef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0"/>
              </w:rPr>
              <w:t>びまん延の防止のための研修</w:t>
            </w:r>
            <w:r w:rsidR="00125E99" w:rsidRPr="00E911F4">
              <w:rPr>
                <w:rFonts w:ascii="ＭＳ ゴシック" w:eastAsia="ＭＳ ゴシック" w:hAnsi="ＭＳ ゴシック" w:hint="eastAsia"/>
                <w:color w:val="000000" w:themeColor="text1"/>
                <w:sz w:val="20"/>
                <w:szCs w:val="20"/>
              </w:rPr>
              <w:t>並びに感染症の予防</w:t>
            </w:r>
            <w:r w:rsidRPr="00E911F4">
              <w:rPr>
                <w:rFonts w:ascii="ＭＳ ゴシック" w:eastAsia="ＭＳ ゴシック" w:hAnsi="ＭＳ ゴシック" w:hint="eastAsia"/>
                <w:color w:val="000000" w:themeColor="text1"/>
                <w:sz w:val="20"/>
                <w:szCs w:val="20"/>
              </w:rPr>
              <w:t>及び</w:t>
            </w:r>
            <w:r w:rsidR="00125E99" w:rsidRPr="00E911F4">
              <w:rPr>
                <w:rFonts w:ascii="ＭＳ ゴシック" w:eastAsia="ＭＳ ゴシック" w:hAnsi="ＭＳ ゴシック" w:hint="eastAsia"/>
                <w:color w:val="000000" w:themeColor="text1"/>
                <w:sz w:val="20"/>
                <w:szCs w:val="20"/>
              </w:rPr>
              <w:t>まん延防止のための</w:t>
            </w:r>
            <w:r w:rsidRPr="00E911F4">
              <w:rPr>
                <w:rFonts w:ascii="ＭＳ ゴシック" w:eastAsia="ＭＳ ゴシック" w:hAnsi="ＭＳ ゴシック" w:hint="eastAsia"/>
                <w:color w:val="000000" w:themeColor="text1"/>
                <w:sz w:val="20"/>
                <w:szCs w:val="20"/>
              </w:rPr>
              <w:t>訓練を定期的に実施してい</w:t>
            </w:r>
            <w:r w:rsidR="007F6AF4" w:rsidRPr="00E911F4">
              <w:rPr>
                <w:rFonts w:ascii="ＭＳ ゴシック" w:eastAsia="ＭＳ ゴシック" w:hAnsi="ＭＳ ゴシック" w:hint="eastAsia"/>
                <w:color w:val="000000" w:themeColor="text1"/>
                <w:sz w:val="20"/>
                <w:szCs w:val="20"/>
              </w:rPr>
              <w:t>るか。</w:t>
            </w:r>
          </w:p>
        </w:tc>
        <w:tc>
          <w:tcPr>
            <w:tcW w:w="1440" w:type="dxa"/>
            <w:shd w:val="clear" w:color="auto" w:fill="auto"/>
          </w:tcPr>
          <w:p w14:paraId="2AF7B595" w14:textId="77777777" w:rsidR="00B5169C" w:rsidRPr="00E911F4" w:rsidRDefault="00B5169C" w:rsidP="00FC53B3">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7BFDCDFF" w14:textId="77777777" w:rsidR="0030744C" w:rsidRPr="00E911F4" w:rsidRDefault="0030744C" w:rsidP="0030744C">
            <w:pPr>
              <w:overflowPunct w:val="0"/>
              <w:jc w:val="center"/>
              <w:textAlignment w:val="baseline"/>
              <w:rPr>
                <w:rFonts w:ascii="ＭＳ ゴシック" w:eastAsia="ＭＳ ゴシック" w:hAnsi="ＭＳ ゴシック"/>
                <w:color w:val="000000" w:themeColor="text1"/>
                <w:kern w:val="0"/>
                <w:sz w:val="20"/>
                <w:szCs w:val="20"/>
              </w:rPr>
            </w:pPr>
          </w:p>
          <w:p w14:paraId="52D4AAAB" w14:textId="77777777" w:rsidR="00270630" w:rsidRPr="00E911F4" w:rsidRDefault="00270630" w:rsidP="006219CF">
            <w:pPr>
              <w:overflowPunct w:val="0"/>
              <w:jc w:val="center"/>
              <w:textAlignment w:val="baseline"/>
              <w:rPr>
                <w:rFonts w:ascii="ＭＳ ゴシック" w:eastAsia="ＭＳ ゴシック" w:hAnsi="ＭＳ ゴシック"/>
                <w:color w:val="000000" w:themeColor="text1"/>
                <w:sz w:val="22"/>
                <w:szCs w:val="22"/>
              </w:rPr>
            </w:pPr>
          </w:p>
          <w:p w14:paraId="43A445DA" w14:textId="77777777" w:rsidR="00270630" w:rsidRPr="00E911F4" w:rsidRDefault="00270630" w:rsidP="006219CF">
            <w:pPr>
              <w:overflowPunct w:val="0"/>
              <w:jc w:val="center"/>
              <w:textAlignment w:val="baseline"/>
              <w:rPr>
                <w:rFonts w:ascii="ＭＳ ゴシック" w:eastAsia="ＭＳ ゴシック" w:hAnsi="ＭＳ ゴシック"/>
                <w:color w:val="000000" w:themeColor="text1"/>
                <w:sz w:val="22"/>
                <w:szCs w:val="22"/>
              </w:rPr>
            </w:pPr>
          </w:p>
          <w:p w14:paraId="10188CF9" w14:textId="77777777" w:rsidR="00270630" w:rsidRPr="00E911F4" w:rsidRDefault="00270630" w:rsidP="006219CF">
            <w:pPr>
              <w:overflowPunct w:val="0"/>
              <w:jc w:val="center"/>
              <w:textAlignment w:val="baseline"/>
              <w:rPr>
                <w:rFonts w:ascii="ＭＳ ゴシック" w:eastAsia="ＭＳ ゴシック" w:hAnsi="ＭＳ ゴシック"/>
                <w:color w:val="000000" w:themeColor="text1"/>
                <w:sz w:val="22"/>
                <w:szCs w:val="22"/>
              </w:rPr>
            </w:pPr>
          </w:p>
          <w:p w14:paraId="18E4D898" w14:textId="77777777" w:rsidR="00270630" w:rsidRPr="00E911F4" w:rsidRDefault="00270630" w:rsidP="006219CF">
            <w:pPr>
              <w:overflowPunct w:val="0"/>
              <w:jc w:val="center"/>
              <w:textAlignment w:val="baseline"/>
              <w:rPr>
                <w:rFonts w:ascii="ＭＳ ゴシック" w:eastAsia="ＭＳ ゴシック" w:hAnsi="ＭＳ ゴシック"/>
                <w:color w:val="000000" w:themeColor="text1"/>
                <w:sz w:val="22"/>
                <w:szCs w:val="22"/>
              </w:rPr>
            </w:pPr>
          </w:p>
          <w:p w14:paraId="1E55F22C" w14:textId="77777777" w:rsidR="00270630" w:rsidRPr="00E911F4" w:rsidRDefault="00270630" w:rsidP="006219CF">
            <w:pPr>
              <w:overflowPunct w:val="0"/>
              <w:jc w:val="center"/>
              <w:textAlignment w:val="baseline"/>
              <w:rPr>
                <w:rFonts w:ascii="ＭＳ ゴシック" w:eastAsia="ＭＳ ゴシック" w:hAnsi="ＭＳ ゴシック"/>
                <w:color w:val="000000" w:themeColor="text1"/>
                <w:sz w:val="22"/>
                <w:szCs w:val="22"/>
              </w:rPr>
            </w:pPr>
          </w:p>
          <w:p w14:paraId="6238493D" w14:textId="77777777" w:rsidR="00270630" w:rsidRPr="00E911F4" w:rsidRDefault="00270630" w:rsidP="006219CF">
            <w:pPr>
              <w:overflowPunct w:val="0"/>
              <w:jc w:val="center"/>
              <w:textAlignment w:val="baseline"/>
              <w:rPr>
                <w:rFonts w:ascii="ＭＳ ゴシック" w:eastAsia="ＭＳ ゴシック" w:hAnsi="ＭＳ ゴシック"/>
                <w:color w:val="000000" w:themeColor="text1"/>
                <w:sz w:val="22"/>
                <w:szCs w:val="22"/>
              </w:rPr>
            </w:pPr>
          </w:p>
          <w:p w14:paraId="245E9F66"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D15D7A8"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29FF2C70"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3D588773"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08511A8D"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2A74498C" w14:textId="77777777" w:rsidR="00125E99" w:rsidRPr="00E911F4" w:rsidRDefault="00125E99" w:rsidP="00270630">
            <w:pPr>
              <w:overflowPunct w:val="0"/>
              <w:jc w:val="center"/>
              <w:textAlignment w:val="baseline"/>
              <w:rPr>
                <w:rFonts w:ascii="ＭＳ ゴシック" w:eastAsia="ＭＳ ゴシック" w:hAnsi="ＭＳ ゴシック"/>
                <w:color w:val="000000" w:themeColor="text1"/>
                <w:kern w:val="0"/>
                <w:sz w:val="20"/>
                <w:szCs w:val="20"/>
              </w:rPr>
            </w:pPr>
          </w:p>
          <w:p w14:paraId="4A364DC9" w14:textId="77777777" w:rsidR="00125E99" w:rsidRPr="00E911F4" w:rsidRDefault="00125E99" w:rsidP="00270630">
            <w:pPr>
              <w:overflowPunct w:val="0"/>
              <w:jc w:val="center"/>
              <w:textAlignment w:val="baseline"/>
              <w:rPr>
                <w:rFonts w:ascii="ＭＳ ゴシック" w:eastAsia="ＭＳ ゴシック" w:hAnsi="ＭＳ ゴシック"/>
                <w:color w:val="000000" w:themeColor="text1"/>
                <w:kern w:val="0"/>
                <w:sz w:val="20"/>
                <w:szCs w:val="20"/>
              </w:rPr>
            </w:pPr>
          </w:p>
          <w:p w14:paraId="2052EE44" w14:textId="77777777" w:rsidR="00125E99" w:rsidRPr="00E911F4" w:rsidRDefault="00125E99" w:rsidP="00270630">
            <w:pPr>
              <w:overflowPunct w:val="0"/>
              <w:jc w:val="center"/>
              <w:textAlignment w:val="baseline"/>
              <w:rPr>
                <w:rFonts w:ascii="ＭＳ ゴシック" w:eastAsia="ＭＳ ゴシック" w:hAnsi="ＭＳ ゴシック"/>
                <w:color w:val="000000" w:themeColor="text1"/>
                <w:kern w:val="0"/>
                <w:sz w:val="20"/>
                <w:szCs w:val="20"/>
              </w:rPr>
            </w:pPr>
          </w:p>
          <w:p w14:paraId="288B5CCE"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57403DC"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4EC4CB2A"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6EB2E598"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01EE22A"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1BD75F78"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30763BE3"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42E43D45"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p>
          <w:p w14:paraId="490F56AF" w14:textId="77777777" w:rsidR="00270630" w:rsidRPr="00E911F4" w:rsidRDefault="00270630" w:rsidP="00270630">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C7D5083" w14:textId="77777777" w:rsidR="00270630" w:rsidRPr="00E911F4" w:rsidRDefault="00270630" w:rsidP="00270630">
            <w:pPr>
              <w:overflowPunct w:val="0"/>
              <w:textAlignment w:val="baseline"/>
              <w:rPr>
                <w:rFonts w:ascii="ＭＳ ゴシック" w:eastAsia="ＭＳ ゴシック" w:hAnsi="ＭＳ ゴシック"/>
                <w:color w:val="000000" w:themeColor="text1"/>
                <w:sz w:val="22"/>
                <w:szCs w:val="22"/>
              </w:rPr>
            </w:pPr>
          </w:p>
          <w:p w14:paraId="1E86A2BC"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2E1DC490"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470A9FFA" w14:textId="77777777" w:rsidR="004F29B8" w:rsidRPr="00E911F4" w:rsidRDefault="004F29B8" w:rsidP="004F29B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DA82796"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3703A9AB"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2290C87C" w14:textId="77777777" w:rsidR="004F29B8" w:rsidRPr="00E911F4" w:rsidRDefault="004F29B8" w:rsidP="004F29B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767FBD7"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5B3522D2"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2085C994"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4792ECD6" w14:textId="77777777" w:rsidR="00C260E8" w:rsidRPr="00E911F4" w:rsidRDefault="00C260E8" w:rsidP="00270630">
            <w:pPr>
              <w:overflowPunct w:val="0"/>
              <w:textAlignment w:val="baseline"/>
              <w:rPr>
                <w:rFonts w:ascii="ＭＳ ゴシック" w:eastAsia="ＭＳ ゴシック" w:hAnsi="ＭＳ ゴシック"/>
                <w:color w:val="000000" w:themeColor="text1"/>
                <w:sz w:val="22"/>
                <w:szCs w:val="22"/>
              </w:rPr>
            </w:pPr>
          </w:p>
          <w:p w14:paraId="6A949ED0" w14:textId="77777777" w:rsidR="00C260E8" w:rsidRPr="00E911F4" w:rsidRDefault="00C260E8" w:rsidP="00270630">
            <w:pPr>
              <w:overflowPunct w:val="0"/>
              <w:textAlignment w:val="baseline"/>
              <w:rPr>
                <w:rFonts w:ascii="ＭＳ ゴシック" w:eastAsia="ＭＳ ゴシック" w:hAnsi="ＭＳ ゴシック"/>
                <w:color w:val="000000" w:themeColor="text1"/>
                <w:sz w:val="22"/>
                <w:szCs w:val="22"/>
              </w:rPr>
            </w:pPr>
          </w:p>
          <w:p w14:paraId="629D7FEE" w14:textId="77777777" w:rsidR="00C260E8" w:rsidRPr="00E911F4" w:rsidRDefault="00C260E8" w:rsidP="00270630">
            <w:pPr>
              <w:overflowPunct w:val="0"/>
              <w:textAlignment w:val="baseline"/>
              <w:rPr>
                <w:rFonts w:ascii="ＭＳ ゴシック" w:eastAsia="ＭＳ ゴシック" w:hAnsi="ＭＳ ゴシック"/>
                <w:color w:val="000000" w:themeColor="text1"/>
                <w:sz w:val="22"/>
                <w:szCs w:val="22"/>
              </w:rPr>
            </w:pPr>
          </w:p>
          <w:p w14:paraId="4F41BCA7" w14:textId="77777777" w:rsidR="00C260E8" w:rsidRPr="00E911F4" w:rsidRDefault="00C260E8" w:rsidP="00270630">
            <w:pPr>
              <w:overflowPunct w:val="0"/>
              <w:textAlignment w:val="baseline"/>
              <w:rPr>
                <w:rFonts w:ascii="ＭＳ ゴシック" w:eastAsia="ＭＳ ゴシック" w:hAnsi="ＭＳ ゴシック"/>
                <w:color w:val="000000" w:themeColor="text1"/>
                <w:sz w:val="22"/>
                <w:szCs w:val="22"/>
              </w:rPr>
            </w:pPr>
          </w:p>
          <w:p w14:paraId="27EF41CA" w14:textId="77777777" w:rsidR="004F29B8" w:rsidRPr="00E911F4" w:rsidRDefault="004F29B8" w:rsidP="004F29B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0BBA42C"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5995F1E4"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p w14:paraId="686DA3B9" w14:textId="77777777" w:rsidR="00125E99" w:rsidRPr="00E911F4" w:rsidRDefault="00125E99" w:rsidP="00270630">
            <w:pPr>
              <w:overflowPunct w:val="0"/>
              <w:textAlignment w:val="baseline"/>
              <w:rPr>
                <w:rFonts w:ascii="ＭＳ ゴシック" w:eastAsia="ＭＳ ゴシック" w:hAnsi="ＭＳ ゴシック"/>
                <w:color w:val="000000" w:themeColor="text1"/>
                <w:sz w:val="22"/>
                <w:szCs w:val="22"/>
              </w:rPr>
            </w:pPr>
          </w:p>
          <w:p w14:paraId="512EDFA0" w14:textId="77777777" w:rsidR="00C260E8" w:rsidRPr="00E911F4" w:rsidRDefault="00C260E8" w:rsidP="00270630">
            <w:pPr>
              <w:overflowPunct w:val="0"/>
              <w:textAlignment w:val="baseline"/>
              <w:rPr>
                <w:rFonts w:ascii="ＭＳ ゴシック" w:eastAsia="ＭＳ ゴシック" w:hAnsi="ＭＳ ゴシック"/>
                <w:color w:val="000000" w:themeColor="text1"/>
                <w:sz w:val="22"/>
                <w:szCs w:val="22"/>
              </w:rPr>
            </w:pPr>
          </w:p>
          <w:p w14:paraId="0E45DACA" w14:textId="77777777" w:rsidR="004F29B8" w:rsidRPr="00E911F4" w:rsidRDefault="004F29B8" w:rsidP="004F29B8">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8E72CCF" w14:textId="77777777" w:rsidR="00C260E8" w:rsidRPr="00E911F4" w:rsidRDefault="00C260E8" w:rsidP="004F29B8">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47AEC83B" w14:textId="77777777" w:rsidR="00C260E8" w:rsidRPr="00E911F4" w:rsidRDefault="00C260E8" w:rsidP="004F29B8">
            <w:pPr>
              <w:overflowPunct w:val="0"/>
              <w:jc w:val="center"/>
              <w:textAlignment w:val="baseline"/>
              <w:rPr>
                <w:rFonts w:ascii="ＭＳ ゴシック" w:eastAsia="ＭＳ ゴシック" w:hAnsi="ＭＳ ゴシック"/>
                <w:color w:val="000000" w:themeColor="text1"/>
                <w:kern w:val="0"/>
                <w:sz w:val="20"/>
                <w:szCs w:val="20"/>
              </w:rPr>
            </w:pPr>
          </w:p>
          <w:p w14:paraId="174460C5" w14:textId="77777777" w:rsidR="00C260E8" w:rsidRPr="00E911F4" w:rsidRDefault="00C260E8" w:rsidP="00C260E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541172B" w14:textId="77777777" w:rsidR="004F29B8" w:rsidRPr="00E911F4" w:rsidRDefault="004F29B8" w:rsidP="00270630">
            <w:pPr>
              <w:overflowPunct w:val="0"/>
              <w:textAlignment w:val="baseline"/>
              <w:rPr>
                <w:rFonts w:ascii="ＭＳ ゴシック" w:eastAsia="ＭＳ ゴシック" w:hAnsi="ＭＳ ゴシック"/>
                <w:color w:val="000000" w:themeColor="text1"/>
                <w:sz w:val="22"/>
                <w:szCs w:val="22"/>
              </w:rPr>
            </w:pPr>
          </w:p>
        </w:tc>
      </w:tr>
    </w:tbl>
    <w:p w14:paraId="56C2FE3E" w14:textId="77777777" w:rsidR="00FC592D" w:rsidRPr="00E911F4" w:rsidRDefault="00FC592D">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8"/>
        <w:gridCol w:w="1527"/>
        <w:gridCol w:w="2039"/>
      </w:tblGrid>
      <w:tr w:rsidR="00E911F4" w:rsidRPr="00E911F4" w14:paraId="0537A676" w14:textId="77777777" w:rsidTr="00080D2A">
        <w:trPr>
          <w:trHeight w:val="431"/>
          <w:jc w:val="center"/>
        </w:trPr>
        <w:tc>
          <w:tcPr>
            <w:tcW w:w="3250" w:type="pct"/>
            <w:shd w:val="clear" w:color="auto" w:fill="auto"/>
            <w:vAlign w:val="center"/>
          </w:tcPr>
          <w:p w14:paraId="11A07BC0" w14:textId="77777777" w:rsidR="002F25DD" w:rsidRPr="00E911F4" w:rsidRDefault="002F25DD" w:rsidP="00FC53B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749" w:type="pct"/>
            <w:shd w:val="clear" w:color="auto" w:fill="auto"/>
            <w:vAlign w:val="center"/>
          </w:tcPr>
          <w:p w14:paraId="54B82574" w14:textId="77777777" w:rsidR="002F25DD" w:rsidRPr="00E911F4" w:rsidRDefault="002F25DD" w:rsidP="00FC53B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1000" w:type="pct"/>
            <w:shd w:val="clear" w:color="auto" w:fill="auto"/>
            <w:vAlign w:val="center"/>
          </w:tcPr>
          <w:p w14:paraId="3781AF87" w14:textId="77777777" w:rsidR="002F25DD" w:rsidRPr="00E911F4" w:rsidRDefault="002F25DD" w:rsidP="00FC53B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080D2A" w:rsidRPr="00E911F4" w14:paraId="489A95D9" w14:textId="77777777" w:rsidTr="00080D2A">
        <w:trPr>
          <w:trHeight w:val="14575"/>
          <w:jc w:val="center"/>
        </w:trPr>
        <w:tc>
          <w:tcPr>
            <w:tcW w:w="3250" w:type="pct"/>
            <w:shd w:val="clear" w:color="auto" w:fill="auto"/>
          </w:tcPr>
          <w:p w14:paraId="42F9BD3B" w14:textId="77777777" w:rsidR="002F25DD" w:rsidRPr="00E911F4" w:rsidRDefault="002F25DD" w:rsidP="00F2091B">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1DD5B67" w14:textId="77777777" w:rsidR="002F25DD" w:rsidRPr="00E911F4" w:rsidRDefault="002F25DD" w:rsidP="00F2091B">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（２）過去３月間の利用者の数</w:t>
            </w:r>
          </w:p>
          <w:p w14:paraId="24081F2A" w14:textId="77777777" w:rsidR="002F25DD" w:rsidRPr="00E911F4" w:rsidRDefault="002F25DD" w:rsidP="00914CFC">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過去３月間の利用者の延べ数が、利用定員に開所日数を乗じて得た数に</w:t>
            </w:r>
            <w:r w:rsidRPr="00E911F4">
              <w:rPr>
                <w:rFonts w:ascii="ＭＳ ゴシック" w:eastAsia="ＭＳ ゴシック" w:hAnsi="ＭＳ ゴシック" w:cs="ＭＳ ゴシック"/>
                <w:color w:val="000000" w:themeColor="text1"/>
                <w:kern w:val="0"/>
                <w:sz w:val="20"/>
                <w:szCs w:val="20"/>
              </w:rPr>
              <w:t>125</w:t>
            </w:r>
            <w:r w:rsidRPr="00E911F4">
              <w:rPr>
                <w:rFonts w:ascii="ＭＳ ゴシック" w:eastAsia="ＭＳ ゴシック" w:hAnsi="ＭＳ ゴシック" w:cs="ＭＳ ゴシック" w:hint="eastAsia"/>
                <w:color w:val="000000" w:themeColor="text1"/>
                <w:kern w:val="0"/>
                <w:sz w:val="20"/>
                <w:szCs w:val="20"/>
              </w:rPr>
              <w:t>％を乗じて得た数以下となっていること。ただし，定員</w:t>
            </w:r>
            <w:r w:rsidRPr="00E911F4">
              <w:rPr>
                <w:rFonts w:ascii="ＭＳ ゴシック" w:eastAsia="ＭＳ ゴシック" w:hAnsi="ＭＳ ゴシック" w:cs="ＭＳ ゴシック"/>
                <w:color w:val="000000" w:themeColor="text1"/>
                <w:kern w:val="0"/>
                <w:sz w:val="20"/>
                <w:szCs w:val="20"/>
              </w:rPr>
              <w:t>11</w:t>
            </w:r>
            <w:r w:rsidRPr="00E911F4">
              <w:rPr>
                <w:rFonts w:ascii="ＭＳ ゴシック" w:eastAsia="ＭＳ ゴシック" w:hAnsi="ＭＳ ゴシック" w:cs="ＭＳ ゴシック" w:hint="eastAsia"/>
                <w:color w:val="000000" w:themeColor="text1"/>
                <w:kern w:val="0"/>
                <w:sz w:val="20"/>
                <w:szCs w:val="20"/>
              </w:rPr>
              <w:t>人以下の場合は</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過去３月間の利用者の延べ数が，定員の数に３を加えて得た数に開所日数を乗じて得た数以下となっていること。</w:t>
            </w:r>
          </w:p>
          <w:p w14:paraId="66A05032" w14:textId="77777777" w:rsidR="002F25DD" w:rsidRPr="00E911F4" w:rsidRDefault="002F25DD" w:rsidP="00F2091B">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F317903" w14:textId="77777777" w:rsidR="002F25DD" w:rsidRPr="00E911F4" w:rsidRDefault="002F25DD" w:rsidP="00270630">
            <w:pPr>
              <w:overflowPunct w:val="0"/>
              <w:textAlignment w:val="baseline"/>
              <w:rPr>
                <w:rFonts w:ascii="ＭＳ ゴシック" w:eastAsia="ＭＳ ゴシック" w:hAnsi="ＭＳ ゴシック" w:cs="ＭＳ ゴシック"/>
                <w:color w:val="000000" w:themeColor="text1"/>
                <w:kern w:val="0"/>
                <w:sz w:val="20"/>
                <w:szCs w:val="20"/>
              </w:rPr>
            </w:pPr>
          </w:p>
          <w:p w14:paraId="17FC42AE" w14:textId="77777777" w:rsidR="002F25DD" w:rsidRPr="00E911F4" w:rsidRDefault="002F25DD" w:rsidP="0027063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「消火設備その他の非常災害に際して必要な設備」とは、消防法その他法令等に規定された設備を指しており、それらの設備を確実に設置し</w:t>
            </w:r>
            <w:r w:rsidR="00BE79EB" w:rsidRPr="00E911F4">
              <w:rPr>
                <w:rFonts w:ascii="ＭＳ ゴシック" w:eastAsia="ＭＳ ゴシック" w:hAnsi="ＭＳ ゴシック" w:cs="ＭＳ ゴシック" w:hint="eastAsia"/>
                <w:color w:val="000000" w:themeColor="text1"/>
                <w:kern w:val="0"/>
                <w:sz w:val="20"/>
                <w:szCs w:val="20"/>
              </w:rPr>
              <w:t>なければならない</w:t>
            </w:r>
            <w:r w:rsidRPr="00E911F4">
              <w:rPr>
                <w:rFonts w:ascii="ＭＳ ゴシック" w:eastAsia="ＭＳ ゴシック" w:hAnsi="ＭＳ ゴシック" w:cs="ＭＳ ゴシック" w:hint="eastAsia"/>
                <w:color w:val="000000" w:themeColor="text1"/>
                <w:kern w:val="0"/>
                <w:sz w:val="20"/>
                <w:szCs w:val="20"/>
              </w:rPr>
              <w:t>。</w:t>
            </w:r>
          </w:p>
          <w:p w14:paraId="4396D7D7" w14:textId="77777777" w:rsidR="002F25DD" w:rsidRPr="00E911F4" w:rsidRDefault="002F25DD" w:rsidP="0027063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「非常災害に関する具体的計画」</w:t>
            </w:r>
            <w:r w:rsidR="00BE79EB" w:rsidRPr="00E911F4">
              <w:rPr>
                <w:rFonts w:ascii="ＭＳ ゴシック" w:eastAsia="ＭＳ ゴシック" w:hAnsi="ＭＳ ゴシック" w:cs="ＭＳ ゴシック" w:hint="eastAsia"/>
                <w:color w:val="000000" w:themeColor="text1"/>
                <w:kern w:val="0"/>
                <w:sz w:val="20"/>
                <w:szCs w:val="20"/>
              </w:rPr>
              <w:t>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w:t>
            </w:r>
            <w:r w:rsidRPr="00E911F4">
              <w:rPr>
                <w:rFonts w:ascii="ＭＳ ゴシック" w:eastAsia="ＭＳ ゴシック" w:hAnsi="ＭＳ ゴシック" w:cs="ＭＳ ゴシック" w:hint="eastAsia"/>
                <w:color w:val="000000" w:themeColor="text1"/>
                <w:kern w:val="0"/>
                <w:sz w:val="20"/>
                <w:szCs w:val="20"/>
              </w:rPr>
              <w:t>。</w:t>
            </w:r>
          </w:p>
          <w:p w14:paraId="0CE329A7" w14:textId="77777777" w:rsidR="002F25DD" w:rsidRPr="00E911F4" w:rsidRDefault="002F25DD" w:rsidP="00D307DB">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w:t>
            </w:r>
            <w:r w:rsidR="00BE79EB" w:rsidRPr="00E911F4">
              <w:rPr>
                <w:rFonts w:ascii="ＭＳ ゴシック" w:eastAsia="ＭＳ ゴシック" w:hAnsi="ＭＳ ゴシック" w:cs="ＭＳ ゴシック" w:hint="eastAsia"/>
                <w:color w:val="000000" w:themeColor="text1"/>
                <w:kern w:val="0"/>
                <w:sz w:val="20"/>
                <w:szCs w:val="20"/>
              </w:rPr>
              <w:t>求めているもの</w:t>
            </w:r>
            <w:r w:rsidRPr="00E911F4">
              <w:rPr>
                <w:rFonts w:ascii="ＭＳ ゴシック" w:eastAsia="ＭＳ ゴシック" w:hAnsi="ＭＳ ゴシック" w:cs="ＭＳ ゴシック" w:hint="eastAsia"/>
                <w:color w:val="000000" w:themeColor="text1"/>
                <w:kern w:val="0"/>
                <w:sz w:val="20"/>
                <w:szCs w:val="20"/>
              </w:rPr>
              <w:t>。</w:t>
            </w:r>
          </w:p>
          <w:p w14:paraId="01C19748" w14:textId="77777777" w:rsidR="002F25DD" w:rsidRPr="00E911F4" w:rsidRDefault="002F25DD" w:rsidP="00D307DB">
            <w:pPr>
              <w:overflowPunct w:val="0"/>
              <w:textAlignment w:val="baseline"/>
              <w:rPr>
                <w:rFonts w:ascii="ＭＳ ゴシック" w:eastAsia="ＭＳ ゴシック" w:hAnsi="ＭＳ ゴシック"/>
                <w:color w:val="000000" w:themeColor="text1"/>
                <w:sz w:val="20"/>
                <w:szCs w:val="20"/>
              </w:rPr>
            </w:pPr>
          </w:p>
          <w:p w14:paraId="7AD54DB0" w14:textId="77777777" w:rsidR="002F25DD" w:rsidRPr="00E911F4" w:rsidRDefault="002F25DD" w:rsidP="00FF322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w:t>
            </w:r>
            <w:r w:rsidR="00AB5D53" w:rsidRPr="00E911F4">
              <w:rPr>
                <w:rFonts w:ascii="ＭＳ ゴシック" w:eastAsia="ＭＳ ゴシック" w:hAnsi="ＭＳ ゴシック" w:hint="eastAsia"/>
                <w:color w:val="000000" w:themeColor="text1"/>
                <w:kern w:val="0"/>
                <w:sz w:val="20"/>
                <w:szCs w:val="20"/>
              </w:rPr>
              <w:t>５</w:t>
            </w:r>
            <w:r w:rsidRPr="00E911F4">
              <w:rPr>
                <w:rFonts w:ascii="ＭＳ ゴシック" w:eastAsia="ＭＳ ゴシック" w:hAnsi="ＭＳ ゴシック" w:hint="eastAsia"/>
                <w:color w:val="000000" w:themeColor="text1"/>
                <w:kern w:val="0"/>
                <w:sz w:val="20"/>
                <w:szCs w:val="20"/>
              </w:rPr>
              <w:t>）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14:paraId="64126368" w14:textId="77777777" w:rsidR="002F25DD" w:rsidRPr="00E911F4" w:rsidRDefault="002F25DD" w:rsidP="00D307DB">
            <w:pPr>
              <w:overflowPunct w:val="0"/>
              <w:ind w:leftChars="100" w:left="21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訓練の実施に当たっては、消防関係者の参加を促し、具体的な指示を仰ぐなど、より実効性のあるものとすること。</w:t>
            </w:r>
          </w:p>
          <w:p w14:paraId="307C711D" w14:textId="77777777" w:rsidR="002F25DD" w:rsidRPr="00E911F4" w:rsidRDefault="002F25DD" w:rsidP="00D307DB">
            <w:pPr>
              <w:overflowPunct w:val="0"/>
              <w:textAlignment w:val="baseline"/>
              <w:rPr>
                <w:rFonts w:ascii="ＭＳ ゴシック" w:eastAsia="ＭＳ ゴシック" w:hAnsi="ＭＳ ゴシック"/>
                <w:color w:val="000000" w:themeColor="text1"/>
                <w:sz w:val="20"/>
                <w:szCs w:val="20"/>
              </w:rPr>
            </w:pPr>
          </w:p>
          <w:p w14:paraId="310C2154" w14:textId="77777777" w:rsidR="002F25DD" w:rsidRPr="00E911F4" w:rsidRDefault="002F25DD" w:rsidP="00D307DB">
            <w:pPr>
              <w:overflowPunct w:val="0"/>
              <w:textAlignment w:val="baseline"/>
              <w:rPr>
                <w:rFonts w:ascii="ＭＳ ゴシック" w:eastAsia="ＭＳ ゴシック" w:hAnsi="ＭＳ ゴシック"/>
                <w:color w:val="000000" w:themeColor="text1"/>
                <w:sz w:val="20"/>
                <w:szCs w:val="20"/>
              </w:rPr>
            </w:pPr>
          </w:p>
          <w:p w14:paraId="39676B68" w14:textId="77777777" w:rsidR="002F25DD" w:rsidRPr="00E911F4" w:rsidRDefault="002F25DD" w:rsidP="00D307DB">
            <w:pPr>
              <w:overflowPunct w:val="0"/>
              <w:textAlignment w:val="baseline"/>
              <w:rPr>
                <w:rFonts w:ascii="ＭＳ ゴシック" w:eastAsia="ＭＳ ゴシック" w:hAnsi="ＭＳ ゴシック"/>
                <w:color w:val="000000" w:themeColor="text1"/>
                <w:sz w:val="20"/>
                <w:szCs w:val="20"/>
              </w:rPr>
            </w:pPr>
          </w:p>
          <w:p w14:paraId="4F905118" w14:textId="77777777" w:rsidR="002F25DD" w:rsidRPr="00E911F4" w:rsidRDefault="002F25DD" w:rsidP="00D307DB">
            <w:pPr>
              <w:overflowPunct w:val="0"/>
              <w:textAlignment w:val="baseline"/>
              <w:rPr>
                <w:rFonts w:ascii="ＭＳ ゴシック" w:eastAsia="ＭＳ ゴシック" w:hAnsi="ＭＳ ゴシック"/>
                <w:color w:val="000000" w:themeColor="text1"/>
                <w:sz w:val="20"/>
                <w:szCs w:val="20"/>
              </w:rPr>
            </w:pPr>
          </w:p>
          <w:p w14:paraId="6E83D72A" w14:textId="77777777" w:rsidR="00125E99" w:rsidRPr="00E911F4" w:rsidRDefault="00125E99" w:rsidP="00D307DB">
            <w:pPr>
              <w:overflowPunct w:val="0"/>
              <w:textAlignment w:val="baseline"/>
              <w:rPr>
                <w:rFonts w:ascii="ＭＳ ゴシック" w:eastAsia="ＭＳ ゴシック" w:hAnsi="ＭＳ ゴシック"/>
                <w:color w:val="000000" w:themeColor="text1"/>
                <w:sz w:val="20"/>
                <w:szCs w:val="20"/>
              </w:rPr>
            </w:pPr>
          </w:p>
          <w:p w14:paraId="52E2511B"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は、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る。</w:t>
            </w:r>
          </w:p>
          <w:p w14:paraId="4F4E538C" w14:textId="77777777" w:rsidR="002F25DD" w:rsidRPr="00E911F4" w:rsidRDefault="002F25DD" w:rsidP="002F25DD">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このほか、次の点に留意するものとする。</w:t>
            </w:r>
          </w:p>
          <w:p w14:paraId="0AE7FA6E"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07EF5E7" w14:textId="77777777" w:rsidR="002F25DD" w:rsidRPr="00E911F4" w:rsidRDefault="002F25DD" w:rsidP="002F25DD">
            <w:pPr>
              <w:overflowPunct w:val="0"/>
              <w:ind w:leftChars="100" w:left="510" w:hangingChars="150" w:hanging="3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ア 事業者は、感染症又は食中毒の発生及びまん延を防止するための措置等について、必要に応じて保健所の助言、指導を求めるとともに、常に密接な連携を保つこと。</w:t>
            </w:r>
          </w:p>
          <w:p w14:paraId="21AC4B47" w14:textId="77777777" w:rsidR="00867960" w:rsidRPr="00E911F4" w:rsidRDefault="002F25DD" w:rsidP="00867960">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イ 特にインフルエンザ対策、腸管出血性大腸菌感染症対策、レジオネ</w:t>
            </w:r>
          </w:p>
          <w:p w14:paraId="69D0AAA6" w14:textId="77777777" w:rsidR="002F25DD" w:rsidRPr="00E911F4" w:rsidRDefault="002F25DD" w:rsidP="00867960">
            <w:pPr>
              <w:overflowPunct w:val="0"/>
              <w:ind w:leftChars="250" w:left="525"/>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ラ症対策等については、その発生及びまん延を防止するための措置について、別途通知等が発出されているので、これに基づき、適切な措置を講じること。</w:t>
            </w:r>
          </w:p>
          <w:p w14:paraId="052F8F11" w14:textId="77777777" w:rsidR="002F25DD" w:rsidRPr="00E911F4" w:rsidRDefault="002F25DD" w:rsidP="00E55E96">
            <w:pPr>
              <w:overflowPunct w:val="0"/>
              <w:ind w:firstLineChars="112" w:firstLine="224"/>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ウ 空調設備等により事業所内の適温の確保に努めること。</w:t>
            </w:r>
          </w:p>
          <w:p w14:paraId="0C90386D" w14:textId="77777777" w:rsidR="002F25DD" w:rsidRPr="00E911F4" w:rsidRDefault="002F25DD" w:rsidP="00D307DB">
            <w:pPr>
              <w:overflowPunct w:val="0"/>
              <w:textAlignment w:val="baseline"/>
              <w:rPr>
                <w:rFonts w:ascii="ＭＳ ゴシック" w:eastAsia="ＭＳ ゴシック" w:hAnsi="ＭＳ ゴシック"/>
                <w:color w:val="000000" w:themeColor="text1"/>
                <w:sz w:val="20"/>
                <w:szCs w:val="20"/>
              </w:rPr>
            </w:pPr>
          </w:p>
        </w:tc>
        <w:tc>
          <w:tcPr>
            <w:tcW w:w="749" w:type="pct"/>
            <w:shd w:val="clear" w:color="auto" w:fill="auto"/>
          </w:tcPr>
          <w:p w14:paraId="13D15862" w14:textId="77777777" w:rsidR="002F25DD" w:rsidRPr="00E911F4" w:rsidRDefault="002F25DD" w:rsidP="00B5169C">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61387693" w14:textId="77777777" w:rsidR="002F25DD" w:rsidRPr="00E911F4" w:rsidRDefault="002F25DD" w:rsidP="00B5169C">
            <w:pPr>
              <w:overflowPunct w:val="0"/>
              <w:ind w:left="200" w:hangingChars="100" w:hanging="200"/>
              <w:textAlignment w:val="baseline"/>
              <w:rPr>
                <w:rFonts w:ascii="ＭＳ ゴシック" w:eastAsia="ＭＳ ゴシック" w:hAnsi="ＭＳ ゴシック"/>
                <w:color w:val="000000" w:themeColor="text1"/>
                <w:sz w:val="20"/>
                <w:szCs w:val="20"/>
              </w:rPr>
            </w:pPr>
          </w:p>
          <w:p w14:paraId="4E29D079" w14:textId="77777777" w:rsidR="002F25DD" w:rsidRPr="00E911F4" w:rsidRDefault="002F25DD" w:rsidP="00B5169C">
            <w:pPr>
              <w:overflowPunct w:val="0"/>
              <w:ind w:left="200" w:hangingChars="100" w:hanging="200"/>
              <w:textAlignment w:val="baseline"/>
              <w:rPr>
                <w:rFonts w:ascii="ＭＳ ゴシック" w:eastAsia="ＭＳ ゴシック" w:hAnsi="ＭＳ ゴシック"/>
                <w:color w:val="000000" w:themeColor="text1"/>
                <w:sz w:val="20"/>
                <w:szCs w:val="20"/>
              </w:rPr>
            </w:pPr>
          </w:p>
          <w:p w14:paraId="352FA174" w14:textId="77777777" w:rsidR="002F25DD" w:rsidRPr="00E911F4" w:rsidRDefault="002F25DD" w:rsidP="00B5169C">
            <w:pPr>
              <w:overflowPunct w:val="0"/>
              <w:ind w:left="200" w:hangingChars="100" w:hanging="200"/>
              <w:textAlignment w:val="baseline"/>
              <w:rPr>
                <w:rFonts w:ascii="ＭＳ ゴシック" w:eastAsia="ＭＳ ゴシック" w:hAnsi="ＭＳ ゴシック"/>
                <w:color w:val="000000" w:themeColor="text1"/>
                <w:sz w:val="20"/>
                <w:szCs w:val="20"/>
              </w:rPr>
            </w:pPr>
          </w:p>
          <w:p w14:paraId="7F519D67" w14:textId="77777777" w:rsidR="002F25DD" w:rsidRPr="00E911F4" w:rsidRDefault="002F25DD" w:rsidP="00B5169C">
            <w:pPr>
              <w:overflowPunct w:val="0"/>
              <w:ind w:left="200" w:hangingChars="100" w:hanging="200"/>
              <w:textAlignment w:val="baseline"/>
              <w:rPr>
                <w:rFonts w:ascii="ＭＳ ゴシック" w:eastAsia="ＭＳ ゴシック" w:hAnsi="ＭＳ ゴシック"/>
                <w:color w:val="000000" w:themeColor="text1"/>
                <w:sz w:val="20"/>
                <w:szCs w:val="20"/>
              </w:rPr>
            </w:pPr>
          </w:p>
          <w:p w14:paraId="79107672" w14:textId="77777777" w:rsidR="002F25DD" w:rsidRPr="00E911F4" w:rsidRDefault="002F25DD" w:rsidP="00B5169C">
            <w:pPr>
              <w:overflowPunct w:val="0"/>
              <w:ind w:left="200" w:hangingChars="100" w:hanging="200"/>
              <w:textAlignment w:val="baseline"/>
              <w:rPr>
                <w:rFonts w:ascii="ＭＳ ゴシック" w:eastAsia="ＭＳ ゴシック" w:hAnsi="ＭＳ ゴシック"/>
                <w:color w:val="000000" w:themeColor="text1"/>
                <w:sz w:val="20"/>
                <w:szCs w:val="20"/>
              </w:rPr>
            </w:pPr>
          </w:p>
          <w:p w14:paraId="079CE156" w14:textId="77777777" w:rsidR="002F25DD" w:rsidRPr="00E911F4" w:rsidRDefault="002F25DD" w:rsidP="00B5169C">
            <w:pPr>
              <w:overflowPunct w:val="0"/>
              <w:ind w:left="200" w:hangingChars="100" w:hanging="200"/>
              <w:textAlignment w:val="baseline"/>
              <w:rPr>
                <w:rFonts w:ascii="ＭＳ ゴシック" w:eastAsia="ＭＳ ゴシック" w:hAnsi="ＭＳ ゴシック"/>
                <w:color w:val="000000" w:themeColor="text1"/>
                <w:sz w:val="20"/>
                <w:szCs w:val="20"/>
              </w:rPr>
            </w:pPr>
          </w:p>
          <w:p w14:paraId="287D65B4" w14:textId="77777777" w:rsidR="002F25DD" w:rsidRPr="00E911F4" w:rsidRDefault="002F25DD" w:rsidP="00B5169C">
            <w:pPr>
              <w:overflowPunct w:val="0"/>
              <w:ind w:left="200" w:hangingChars="100" w:hanging="200"/>
              <w:textAlignment w:val="baseline"/>
              <w:rPr>
                <w:rFonts w:ascii="ＭＳ ゴシック" w:eastAsia="ＭＳ ゴシック" w:hAnsi="ＭＳ ゴシック"/>
                <w:color w:val="000000" w:themeColor="text1"/>
                <w:sz w:val="20"/>
                <w:szCs w:val="20"/>
              </w:rPr>
            </w:pPr>
          </w:p>
          <w:p w14:paraId="6DB36C7A"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○非常火災時対応マニュアル（対応計画）</w:t>
            </w:r>
          </w:p>
          <w:p w14:paraId="1755661B"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○運営規程</w:t>
            </w:r>
          </w:p>
          <w:p w14:paraId="423ACEEF"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○通報・連絡体</w:t>
            </w:r>
          </w:p>
          <w:p w14:paraId="65217858"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制</w:t>
            </w:r>
          </w:p>
          <w:p w14:paraId="5012B9C9"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○消防用設備点検の記録</w:t>
            </w:r>
          </w:p>
          <w:p w14:paraId="796E2A7C" w14:textId="77777777" w:rsidR="002F25DD" w:rsidRPr="00E911F4" w:rsidRDefault="001D18AE" w:rsidP="004522C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○避難確保計画</w:t>
            </w:r>
          </w:p>
          <w:p w14:paraId="1260C86B"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p>
          <w:p w14:paraId="25F55D9B"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p>
          <w:p w14:paraId="5114C7A4" w14:textId="77777777" w:rsidR="001D18AE" w:rsidRPr="00E911F4" w:rsidRDefault="001D18AE" w:rsidP="004522C8">
            <w:pPr>
              <w:overflowPunct w:val="0"/>
              <w:textAlignment w:val="baseline"/>
              <w:rPr>
                <w:rFonts w:ascii="ＭＳ ゴシック" w:eastAsia="ＭＳ ゴシック" w:hAnsi="ＭＳ ゴシック" w:cs="ＭＳ ゴシック"/>
                <w:color w:val="000000" w:themeColor="text1"/>
                <w:kern w:val="0"/>
                <w:sz w:val="20"/>
                <w:szCs w:val="20"/>
              </w:rPr>
            </w:pPr>
          </w:p>
          <w:p w14:paraId="253BD198" w14:textId="77777777" w:rsidR="001D18AE" w:rsidRPr="00E911F4" w:rsidRDefault="001D18AE" w:rsidP="004522C8">
            <w:pPr>
              <w:overflowPunct w:val="0"/>
              <w:textAlignment w:val="baseline"/>
              <w:rPr>
                <w:rFonts w:ascii="ＭＳ ゴシック" w:eastAsia="ＭＳ ゴシック" w:hAnsi="ＭＳ ゴシック" w:cs="ＭＳ ゴシック"/>
                <w:color w:val="000000" w:themeColor="text1"/>
                <w:kern w:val="0"/>
                <w:sz w:val="20"/>
                <w:szCs w:val="20"/>
              </w:rPr>
            </w:pPr>
          </w:p>
          <w:p w14:paraId="02E48718" w14:textId="77777777" w:rsidR="001D18AE" w:rsidRPr="00E911F4" w:rsidRDefault="001D18AE" w:rsidP="004522C8">
            <w:pPr>
              <w:overflowPunct w:val="0"/>
              <w:textAlignment w:val="baseline"/>
              <w:rPr>
                <w:rFonts w:ascii="ＭＳ ゴシック" w:eastAsia="ＭＳ ゴシック" w:hAnsi="ＭＳ ゴシック" w:cs="ＭＳ ゴシック"/>
                <w:color w:val="000000" w:themeColor="text1"/>
                <w:kern w:val="0"/>
                <w:sz w:val="20"/>
                <w:szCs w:val="20"/>
              </w:rPr>
            </w:pPr>
          </w:p>
          <w:p w14:paraId="141F5327"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p>
          <w:p w14:paraId="10C5B1D3"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○避難訓練の記録</w:t>
            </w:r>
          </w:p>
          <w:p w14:paraId="0B43AE0B" w14:textId="77777777" w:rsidR="002F25DD" w:rsidRPr="00E911F4" w:rsidRDefault="002F25DD" w:rsidP="004522C8">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○消防署への届出</w:t>
            </w:r>
          </w:p>
          <w:p w14:paraId="3E788CED" w14:textId="77777777" w:rsidR="002F25DD" w:rsidRPr="00E911F4" w:rsidRDefault="002F25DD" w:rsidP="002F25DD">
            <w:pPr>
              <w:overflowPunct w:val="0"/>
              <w:textAlignment w:val="baseline"/>
              <w:rPr>
                <w:rFonts w:ascii="ＭＳ ゴシック" w:eastAsia="ＭＳ ゴシック" w:hAnsi="ＭＳ ゴシック" w:cs="ＭＳ ゴシック"/>
                <w:color w:val="000000" w:themeColor="text1"/>
                <w:kern w:val="0"/>
                <w:sz w:val="20"/>
                <w:szCs w:val="20"/>
              </w:rPr>
            </w:pPr>
          </w:p>
          <w:p w14:paraId="31C32B07" w14:textId="77777777" w:rsidR="002F25DD" w:rsidRPr="00E911F4" w:rsidRDefault="001D18AE" w:rsidP="002F25DD">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○地域住民が訓練に参加していることが分かる書類</w:t>
            </w:r>
          </w:p>
          <w:p w14:paraId="27567799" w14:textId="77777777" w:rsidR="00867960" w:rsidRPr="00E911F4" w:rsidRDefault="00867960" w:rsidP="002F25DD">
            <w:pPr>
              <w:overflowPunct w:val="0"/>
              <w:textAlignment w:val="baseline"/>
              <w:rPr>
                <w:rFonts w:ascii="ＭＳ ゴシック" w:eastAsia="ＭＳ ゴシック" w:hAnsi="ＭＳ ゴシック" w:cs="ＭＳ ゴシック"/>
                <w:color w:val="000000" w:themeColor="text1"/>
                <w:kern w:val="0"/>
                <w:sz w:val="20"/>
                <w:szCs w:val="20"/>
              </w:rPr>
            </w:pPr>
          </w:p>
          <w:p w14:paraId="3B36EA12"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○衛生管理に関する書類</w:t>
            </w:r>
          </w:p>
          <w:p w14:paraId="44BE84F0"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5BFEC134"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○委員会議事録</w:t>
            </w:r>
          </w:p>
          <w:p w14:paraId="5746D5CF"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538551F2"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○感染</w:t>
            </w:r>
            <w:r w:rsidR="001D18AE" w:rsidRPr="00E911F4">
              <w:rPr>
                <w:rFonts w:ascii="ＭＳ ゴシック" w:eastAsia="ＭＳ ゴシック" w:hAnsi="ＭＳ ゴシック" w:cs="ＭＳ Ｐゴシック" w:hint="eastAsia"/>
                <w:color w:val="000000" w:themeColor="text1"/>
                <w:kern w:val="0"/>
                <w:sz w:val="20"/>
                <w:szCs w:val="20"/>
              </w:rPr>
              <w:t>症及び食中毒の</w:t>
            </w:r>
            <w:r w:rsidRPr="00E911F4">
              <w:rPr>
                <w:rFonts w:ascii="ＭＳ ゴシック" w:eastAsia="ＭＳ ゴシック" w:hAnsi="ＭＳ ゴシック" w:cs="ＭＳ Ｐゴシック" w:hint="eastAsia"/>
                <w:color w:val="000000" w:themeColor="text1"/>
                <w:kern w:val="0"/>
                <w:sz w:val="20"/>
                <w:szCs w:val="20"/>
              </w:rPr>
              <w:t>予防</w:t>
            </w:r>
            <w:r w:rsidR="001D18AE" w:rsidRPr="00E911F4">
              <w:rPr>
                <w:rFonts w:ascii="ＭＳ ゴシック" w:eastAsia="ＭＳ ゴシック" w:hAnsi="ＭＳ ゴシック" w:cs="ＭＳ Ｐゴシック" w:hint="eastAsia"/>
                <w:color w:val="000000" w:themeColor="text1"/>
                <w:kern w:val="0"/>
                <w:sz w:val="20"/>
                <w:szCs w:val="20"/>
              </w:rPr>
              <w:t>及びまん延の防止のための指針</w:t>
            </w:r>
          </w:p>
          <w:p w14:paraId="3CA59265" w14:textId="77777777" w:rsidR="002F25DD" w:rsidRPr="00E911F4" w:rsidRDefault="002F25DD" w:rsidP="002F25DD">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6EE1298" w14:textId="77777777" w:rsidR="002F25DD" w:rsidRPr="00E911F4" w:rsidRDefault="002F25DD" w:rsidP="001D1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○研修</w:t>
            </w:r>
            <w:r w:rsidR="001D18AE" w:rsidRPr="00E911F4">
              <w:rPr>
                <w:rFonts w:ascii="ＭＳ ゴシック" w:eastAsia="ＭＳ ゴシック" w:hAnsi="ＭＳ ゴシック" w:cs="ＭＳ ゴシック" w:hint="eastAsia"/>
                <w:color w:val="000000" w:themeColor="text1"/>
                <w:kern w:val="0"/>
                <w:sz w:val="20"/>
                <w:szCs w:val="20"/>
              </w:rPr>
              <w:t>及び訓練を実施したことが分かる書類</w:t>
            </w:r>
          </w:p>
        </w:tc>
        <w:tc>
          <w:tcPr>
            <w:tcW w:w="1000" w:type="pct"/>
            <w:shd w:val="clear" w:color="auto" w:fill="auto"/>
          </w:tcPr>
          <w:p w14:paraId="664C2C41" w14:textId="77777777" w:rsidR="002F25DD" w:rsidRPr="00E911F4" w:rsidRDefault="002F25DD" w:rsidP="00B5169C">
            <w:pPr>
              <w:overflowPunct w:val="0"/>
              <w:jc w:val="left"/>
              <w:textAlignment w:val="baseline"/>
              <w:rPr>
                <w:rFonts w:ascii="ＭＳ ゴシック" w:eastAsia="ＭＳ ゴシック" w:hAnsi="ＭＳ ゴシック"/>
                <w:color w:val="000000" w:themeColor="text1"/>
                <w:kern w:val="0"/>
                <w:sz w:val="20"/>
                <w:szCs w:val="20"/>
              </w:rPr>
            </w:pPr>
          </w:p>
          <w:p w14:paraId="134AAE0E" w14:textId="77777777" w:rsidR="002F25DD" w:rsidRPr="00E911F4" w:rsidRDefault="002F25DD" w:rsidP="00B5169C">
            <w:pPr>
              <w:overflowPunct w:val="0"/>
              <w:jc w:val="left"/>
              <w:textAlignment w:val="baseline"/>
              <w:rPr>
                <w:rFonts w:ascii="ＭＳ ゴシック" w:eastAsia="ＭＳ ゴシック" w:hAnsi="ＭＳ ゴシック"/>
                <w:color w:val="000000" w:themeColor="text1"/>
                <w:kern w:val="0"/>
                <w:sz w:val="20"/>
                <w:szCs w:val="20"/>
              </w:rPr>
            </w:pPr>
          </w:p>
          <w:p w14:paraId="33040CE7" w14:textId="77777777" w:rsidR="002F25DD" w:rsidRPr="00E911F4" w:rsidRDefault="002F25DD" w:rsidP="00B5169C">
            <w:pPr>
              <w:overflowPunct w:val="0"/>
              <w:textAlignment w:val="baseline"/>
              <w:rPr>
                <w:rFonts w:ascii="ＭＳ ゴシック" w:eastAsia="ＭＳ ゴシック" w:hAnsi="ＭＳ ゴシック"/>
                <w:color w:val="000000" w:themeColor="text1"/>
                <w:sz w:val="20"/>
                <w:szCs w:val="20"/>
              </w:rPr>
            </w:pPr>
          </w:p>
          <w:p w14:paraId="3D6FCE23" w14:textId="77777777" w:rsidR="002F25DD" w:rsidRPr="00E911F4" w:rsidRDefault="002F25DD" w:rsidP="00B5169C">
            <w:pPr>
              <w:overflowPunct w:val="0"/>
              <w:textAlignment w:val="baseline"/>
              <w:rPr>
                <w:rFonts w:ascii="ＭＳ ゴシック" w:eastAsia="ＭＳ ゴシック" w:hAnsi="ＭＳ ゴシック"/>
                <w:color w:val="000000" w:themeColor="text1"/>
                <w:sz w:val="20"/>
                <w:szCs w:val="20"/>
              </w:rPr>
            </w:pPr>
          </w:p>
          <w:p w14:paraId="0543F4DA" w14:textId="77777777" w:rsidR="002F25DD" w:rsidRPr="00E911F4" w:rsidRDefault="002F25DD" w:rsidP="00B5169C">
            <w:pPr>
              <w:overflowPunct w:val="0"/>
              <w:textAlignment w:val="baseline"/>
              <w:rPr>
                <w:rFonts w:ascii="ＭＳ ゴシック" w:eastAsia="ＭＳ ゴシック" w:hAnsi="ＭＳ ゴシック"/>
                <w:color w:val="000000" w:themeColor="text1"/>
                <w:sz w:val="20"/>
                <w:szCs w:val="20"/>
              </w:rPr>
            </w:pPr>
          </w:p>
          <w:p w14:paraId="1B150466" w14:textId="77777777" w:rsidR="002F25DD" w:rsidRPr="00E911F4" w:rsidRDefault="002F25DD" w:rsidP="00B5169C">
            <w:pPr>
              <w:overflowPunct w:val="0"/>
              <w:textAlignment w:val="baseline"/>
              <w:rPr>
                <w:rFonts w:ascii="ＭＳ ゴシック" w:eastAsia="ＭＳ ゴシック" w:hAnsi="ＭＳ ゴシック"/>
                <w:color w:val="000000" w:themeColor="text1"/>
                <w:sz w:val="20"/>
                <w:szCs w:val="20"/>
              </w:rPr>
            </w:pPr>
          </w:p>
          <w:p w14:paraId="10566F2F" w14:textId="77777777" w:rsidR="002F25DD" w:rsidRPr="00E911F4" w:rsidRDefault="002F25DD" w:rsidP="00B5169C">
            <w:pPr>
              <w:overflowPunct w:val="0"/>
              <w:textAlignment w:val="baseline"/>
              <w:rPr>
                <w:rFonts w:ascii="ＭＳ ゴシック" w:eastAsia="ＭＳ ゴシック" w:hAnsi="ＭＳ ゴシック"/>
                <w:color w:val="000000" w:themeColor="text1"/>
                <w:sz w:val="20"/>
                <w:szCs w:val="20"/>
              </w:rPr>
            </w:pPr>
          </w:p>
          <w:p w14:paraId="5EF42568" w14:textId="77777777" w:rsidR="002F25DD" w:rsidRPr="00E911F4" w:rsidRDefault="002F25DD" w:rsidP="00B5169C">
            <w:pPr>
              <w:overflowPunct w:val="0"/>
              <w:textAlignment w:val="baseline"/>
              <w:rPr>
                <w:rFonts w:ascii="ＭＳ ゴシック" w:eastAsia="ＭＳ ゴシック" w:hAnsi="ＭＳ ゴシック"/>
                <w:color w:val="000000" w:themeColor="text1"/>
                <w:sz w:val="20"/>
                <w:szCs w:val="20"/>
              </w:rPr>
            </w:pPr>
          </w:p>
          <w:p w14:paraId="574BDD9F" w14:textId="77777777" w:rsidR="002F25DD" w:rsidRPr="00E911F4" w:rsidRDefault="002F25DD" w:rsidP="00C85FD6">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4820A9C" w14:textId="77777777" w:rsidR="002F25DD" w:rsidRPr="00E911F4" w:rsidRDefault="002F25DD" w:rsidP="00C85FD6">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1条第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5BDDC116" w14:textId="77777777" w:rsidR="002F25DD" w:rsidRPr="00E911F4" w:rsidRDefault="002F25DD" w:rsidP="00C85FD6">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号第四の</w:t>
            </w:r>
            <w:r w:rsidRPr="00E911F4">
              <w:rPr>
                <w:rFonts w:ascii="ＭＳ ゴシック" w:eastAsia="ＭＳ ゴシック" w:hAnsi="ＭＳ ゴシック" w:cs="ＭＳ ゴシック"/>
                <w:color w:val="000000" w:themeColor="text1"/>
                <w:kern w:val="0"/>
                <w:sz w:val="20"/>
                <w:szCs w:val="20"/>
              </w:rPr>
              <w:t>3(1</w:t>
            </w:r>
            <w:r w:rsidRPr="00E911F4">
              <w:rPr>
                <w:rFonts w:ascii="ＭＳ ゴシック" w:eastAsia="ＭＳ ゴシック" w:hAnsi="ＭＳ ゴシック" w:cs="ＭＳ ゴシック" w:hint="eastAsia"/>
                <w:color w:val="000000" w:themeColor="text1"/>
                <w:kern w:val="0"/>
                <w:sz w:val="20"/>
                <w:szCs w:val="20"/>
              </w:rPr>
              <w:t>9</w:t>
            </w:r>
            <w:r w:rsidRPr="00E911F4">
              <w:rPr>
                <w:rFonts w:ascii="ＭＳ ゴシック" w:eastAsia="ＭＳ ゴシック" w:hAnsi="ＭＳ ゴシック" w:cs="ＭＳ ゴシック"/>
                <w:color w:val="000000" w:themeColor="text1"/>
                <w:kern w:val="0"/>
                <w:sz w:val="20"/>
                <w:szCs w:val="20"/>
              </w:rPr>
              <w:t>)</w:t>
            </w:r>
          </w:p>
          <w:p w14:paraId="65454E98" w14:textId="77777777" w:rsidR="002F25DD" w:rsidRPr="00E911F4" w:rsidRDefault="002F25DD" w:rsidP="00C85FD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2EE502BF" w14:textId="77777777" w:rsidR="002F25DD" w:rsidRPr="00E911F4" w:rsidRDefault="002F25DD" w:rsidP="00C85FD6">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1条第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22A737F3" w14:textId="77777777" w:rsidR="002F25DD" w:rsidRPr="00E911F4" w:rsidRDefault="00125E99" w:rsidP="00C85FD6">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水防法第1</w:t>
            </w:r>
            <w:r w:rsidRPr="00E911F4">
              <w:rPr>
                <w:rFonts w:ascii="ＭＳ ゴシック" w:eastAsia="ＭＳ ゴシック" w:hAnsi="ＭＳ ゴシック"/>
                <w:color w:val="000000" w:themeColor="text1"/>
                <w:kern w:val="0"/>
                <w:sz w:val="20"/>
                <w:szCs w:val="20"/>
              </w:rPr>
              <w:t>5</w:t>
            </w:r>
            <w:r w:rsidRPr="00E911F4">
              <w:rPr>
                <w:rFonts w:ascii="ＭＳ ゴシック" w:eastAsia="ＭＳ ゴシック" w:hAnsi="ＭＳ ゴシック" w:hint="eastAsia"/>
                <w:color w:val="000000" w:themeColor="text1"/>
                <w:kern w:val="0"/>
                <w:sz w:val="20"/>
                <w:szCs w:val="20"/>
              </w:rPr>
              <w:t>条の3</w:t>
            </w:r>
          </w:p>
          <w:p w14:paraId="041A2199" w14:textId="77777777" w:rsidR="002F25DD" w:rsidRPr="00E911F4" w:rsidRDefault="00125E99" w:rsidP="00C85FD6">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土砂災害防止法第8条の2</w:t>
            </w:r>
          </w:p>
          <w:p w14:paraId="7987A685" w14:textId="77777777" w:rsidR="00125E99" w:rsidRPr="00E911F4" w:rsidRDefault="00125E99" w:rsidP="00C85FD6">
            <w:pPr>
              <w:overflowPunct w:val="0"/>
              <w:textAlignment w:val="baseline"/>
              <w:rPr>
                <w:rFonts w:ascii="ＭＳ ゴシック" w:eastAsia="ＭＳ ゴシック" w:hAnsi="ＭＳ ゴシック"/>
                <w:color w:val="000000" w:themeColor="text1"/>
                <w:kern w:val="0"/>
                <w:sz w:val="20"/>
                <w:szCs w:val="20"/>
              </w:rPr>
            </w:pPr>
          </w:p>
          <w:p w14:paraId="640C4881" w14:textId="77777777" w:rsidR="00125E99" w:rsidRPr="00E911F4" w:rsidRDefault="00125E99" w:rsidP="00C85FD6">
            <w:pPr>
              <w:overflowPunct w:val="0"/>
              <w:textAlignment w:val="baseline"/>
              <w:rPr>
                <w:rFonts w:ascii="ＭＳ ゴシック" w:eastAsia="ＭＳ ゴシック" w:hAnsi="ＭＳ ゴシック"/>
                <w:color w:val="000000" w:themeColor="text1"/>
                <w:kern w:val="0"/>
                <w:sz w:val="20"/>
                <w:szCs w:val="20"/>
              </w:rPr>
            </w:pPr>
          </w:p>
          <w:p w14:paraId="4646775F" w14:textId="77777777" w:rsidR="002F25DD" w:rsidRPr="00E911F4" w:rsidRDefault="002F25DD" w:rsidP="00C85FD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85E50AE" w14:textId="77777777" w:rsidR="002F25DD" w:rsidRPr="00E911F4" w:rsidRDefault="002F25DD" w:rsidP="00C85FD6">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1条第3項</w:t>
            </w:r>
          </w:p>
          <w:p w14:paraId="7549DC87" w14:textId="77777777" w:rsidR="002F25DD" w:rsidRPr="00E911F4" w:rsidRDefault="002F25DD" w:rsidP="00C85FD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D9E2586" w14:textId="77777777" w:rsidR="00125E99" w:rsidRPr="00E911F4" w:rsidRDefault="00125E99" w:rsidP="00C85FD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7125089" w14:textId="77777777" w:rsidR="00125E99" w:rsidRPr="00E911F4" w:rsidRDefault="00125E99" w:rsidP="00C85FD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4A85CDB" w14:textId="77777777" w:rsidR="002F25DD" w:rsidRPr="00E911F4" w:rsidRDefault="002F25DD" w:rsidP="002F25D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9FF032B" w14:textId="77777777" w:rsidR="002F25DD" w:rsidRPr="00E911F4" w:rsidRDefault="002F25DD" w:rsidP="002F25DD">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1条第4項</w:t>
            </w:r>
          </w:p>
          <w:p w14:paraId="572958A5" w14:textId="77777777" w:rsidR="00125E99" w:rsidRPr="00E911F4" w:rsidRDefault="00125E99" w:rsidP="00125E99">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水防法第1</w:t>
            </w:r>
            <w:r w:rsidRPr="00E911F4">
              <w:rPr>
                <w:rFonts w:ascii="ＭＳ ゴシック" w:eastAsia="ＭＳ ゴシック" w:hAnsi="ＭＳ ゴシック"/>
                <w:color w:val="000000" w:themeColor="text1"/>
                <w:kern w:val="0"/>
                <w:sz w:val="20"/>
                <w:szCs w:val="20"/>
              </w:rPr>
              <w:t>5</w:t>
            </w:r>
            <w:r w:rsidRPr="00E911F4">
              <w:rPr>
                <w:rFonts w:ascii="ＭＳ ゴシック" w:eastAsia="ＭＳ ゴシック" w:hAnsi="ＭＳ ゴシック" w:hint="eastAsia"/>
                <w:color w:val="000000" w:themeColor="text1"/>
                <w:kern w:val="0"/>
                <w:sz w:val="20"/>
                <w:szCs w:val="20"/>
              </w:rPr>
              <w:t>条の3</w:t>
            </w:r>
          </w:p>
          <w:p w14:paraId="683A8B7B" w14:textId="77777777" w:rsidR="002F25DD" w:rsidRPr="00E911F4" w:rsidRDefault="00125E99" w:rsidP="00125E99">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kern w:val="0"/>
                <w:sz w:val="20"/>
                <w:szCs w:val="20"/>
              </w:rPr>
              <w:t>土砂災害防止法第8条の2</w:t>
            </w:r>
          </w:p>
          <w:p w14:paraId="2905C9D9" w14:textId="77777777" w:rsidR="00125E99" w:rsidRPr="00E911F4" w:rsidRDefault="00125E99" w:rsidP="002F25DD">
            <w:pPr>
              <w:overflowPunct w:val="0"/>
              <w:textAlignment w:val="baseline"/>
              <w:rPr>
                <w:rFonts w:ascii="ＭＳ ゴシック" w:eastAsia="ＭＳ ゴシック" w:hAnsi="ＭＳ ゴシック"/>
                <w:color w:val="000000" w:themeColor="text1"/>
                <w:sz w:val="20"/>
                <w:szCs w:val="20"/>
              </w:rPr>
            </w:pPr>
          </w:p>
          <w:p w14:paraId="5E1D4D57" w14:textId="77777777" w:rsidR="002F25DD" w:rsidRPr="00E911F4" w:rsidRDefault="002F25DD" w:rsidP="002F25D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252CF5B3" w14:textId="77777777" w:rsidR="002F25DD" w:rsidRPr="00E911F4" w:rsidRDefault="002F25DD" w:rsidP="002F25DD">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1条第5項</w:t>
            </w:r>
          </w:p>
          <w:p w14:paraId="48DA8781" w14:textId="77777777" w:rsidR="002F25DD" w:rsidRPr="00E911F4" w:rsidRDefault="002F25DD" w:rsidP="002F25DD">
            <w:pPr>
              <w:overflowPunct w:val="0"/>
              <w:textAlignment w:val="baseline"/>
              <w:rPr>
                <w:rFonts w:ascii="ＭＳ ゴシック" w:eastAsia="ＭＳ ゴシック" w:hAnsi="ＭＳ ゴシック"/>
                <w:color w:val="000000" w:themeColor="text1"/>
                <w:kern w:val="0"/>
                <w:sz w:val="20"/>
                <w:szCs w:val="20"/>
              </w:rPr>
            </w:pPr>
          </w:p>
          <w:p w14:paraId="028D318A" w14:textId="77777777" w:rsidR="002F25DD" w:rsidRPr="00E911F4" w:rsidRDefault="002F25DD" w:rsidP="002F25DD">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1条</w:t>
            </w:r>
          </w:p>
          <w:p w14:paraId="7DB22E28" w14:textId="77777777" w:rsidR="002F25DD" w:rsidRPr="00E911F4" w:rsidRDefault="002F25DD" w:rsidP="002F25DD">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7A1A91F" w14:textId="77777777" w:rsidR="002F25DD" w:rsidRPr="00E911F4" w:rsidRDefault="002F25DD" w:rsidP="002F25DD">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号第五の</w:t>
            </w:r>
            <w:r w:rsidRPr="00E911F4">
              <w:rPr>
                <w:rFonts w:ascii="ＭＳ ゴシック" w:eastAsia="ＭＳ ゴシック" w:hAnsi="ＭＳ ゴシック" w:cs="ＭＳ ゴシック"/>
                <w:color w:val="000000" w:themeColor="text1"/>
                <w:kern w:val="0"/>
                <w:sz w:val="20"/>
                <w:szCs w:val="20"/>
              </w:rPr>
              <w:t>3(9)</w:t>
            </w:r>
          </w:p>
          <w:p w14:paraId="4FE1ED17" w14:textId="77777777" w:rsidR="002F25DD" w:rsidRPr="00E911F4" w:rsidRDefault="002F25DD" w:rsidP="002F25DD">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第四の</w:t>
            </w:r>
            <w:r w:rsidRPr="00E911F4">
              <w:rPr>
                <w:rFonts w:ascii="ＭＳ ゴシック" w:eastAsia="ＭＳ ゴシック" w:hAnsi="ＭＳ ゴシック" w:cs="ＭＳ ゴシック"/>
                <w:color w:val="000000" w:themeColor="text1"/>
                <w:kern w:val="0"/>
                <w:sz w:val="20"/>
                <w:szCs w:val="20"/>
              </w:rPr>
              <w:t>3(20)</w:t>
            </w:r>
            <w:r w:rsidRPr="00E911F4">
              <w:rPr>
                <w:rFonts w:ascii="ＭＳ ゴシック" w:eastAsia="ＭＳ ゴシック" w:hAnsi="ＭＳ ゴシック" w:cs="ＭＳ ゴシック" w:hint="eastAsia"/>
                <w:color w:val="000000" w:themeColor="text1"/>
                <w:kern w:val="0"/>
                <w:sz w:val="20"/>
                <w:szCs w:val="20"/>
              </w:rPr>
              <w:t>参照</w:t>
            </w:r>
          </w:p>
          <w:p w14:paraId="29517B9A" w14:textId="77777777" w:rsidR="002F25DD" w:rsidRPr="00E911F4" w:rsidRDefault="002F25DD" w:rsidP="002F25DD">
            <w:pPr>
              <w:overflowPunct w:val="0"/>
              <w:textAlignment w:val="baseline"/>
              <w:rPr>
                <w:rFonts w:ascii="ＭＳ ゴシック" w:eastAsia="ＭＳ ゴシック" w:hAnsi="ＭＳ ゴシック" w:cs="ＭＳ ゴシック"/>
                <w:color w:val="000000" w:themeColor="text1"/>
                <w:kern w:val="0"/>
                <w:sz w:val="20"/>
                <w:szCs w:val="20"/>
              </w:rPr>
            </w:pPr>
          </w:p>
          <w:p w14:paraId="35FF7A2B" w14:textId="77777777" w:rsidR="002F25DD" w:rsidRPr="00E911F4" w:rsidRDefault="002F25DD" w:rsidP="002F25DD">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1条</w:t>
            </w:r>
          </w:p>
          <w:p w14:paraId="24FE9871" w14:textId="77777777" w:rsidR="002F25DD" w:rsidRPr="00E911F4" w:rsidRDefault="002F25DD" w:rsidP="002F25DD">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562AF234" w14:textId="77777777" w:rsidR="002F25DD" w:rsidRPr="00E911F4" w:rsidRDefault="002F25DD" w:rsidP="00C85FD6">
            <w:pPr>
              <w:overflowPunct w:val="0"/>
              <w:jc w:val="left"/>
              <w:textAlignment w:val="baseline"/>
              <w:rPr>
                <w:rFonts w:ascii="ＭＳ ゴシック" w:eastAsia="ＭＳ ゴシック" w:hAnsi="ＭＳ ゴシック" w:cs="ＭＳ ゴシック"/>
                <w:color w:val="000000" w:themeColor="text1"/>
                <w:kern w:val="0"/>
                <w:sz w:val="20"/>
                <w:szCs w:val="20"/>
              </w:rPr>
            </w:pPr>
          </w:p>
        </w:tc>
      </w:tr>
    </w:tbl>
    <w:p w14:paraId="6D738151" w14:textId="77777777" w:rsidR="002F25DD" w:rsidRPr="00E911F4" w:rsidRDefault="002F25D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7150573D" w14:textId="77777777" w:rsidTr="00080D2A">
        <w:trPr>
          <w:trHeight w:val="431"/>
          <w:jc w:val="center"/>
        </w:trPr>
        <w:tc>
          <w:tcPr>
            <w:tcW w:w="2340" w:type="dxa"/>
            <w:tcBorders>
              <w:bottom w:val="single" w:sz="4" w:space="0" w:color="auto"/>
            </w:tcBorders>
            <w:shd w:val="clear" w:color="auto" w:fill="auto"/>
            <w:vAlign w:val="center"/>
          </w:tcPr>
          <w:p w14:paraId="0334F851" w14:textId="77777777" w:rsidR="002F25DD" w:rsidRPr="00E911F4" w:rsidRDefault="002F25DD"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tcBorders>
              <w:bottom w:val="single" w:sz="4" w:space="0" w:color="auto"/>
            </w:tcBorders>
            <w:shd w:val="clear" w:color="auto" w:fill="auto"/>
            <w:vAlign w:val="center"/>
          </w:tcPr>
          <w:p w14:paraId="2226E084" w14:textId="77777777" w:rsidR="002F25DD" w:rsidRPr="00E911F4" w:rsidRDefault="002F25DD" w:rsidP="00930225">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tcBorders>
              <w:bottom w:val="single" w:sz="4" w:space="0" w:color="auto"/>
            </w:tcBorders>
            <w:shd w:val="clear" w:color="auto" w:fill="auto"/>
            <w:vAlign w:val="center"/>
          </w:tcPr>
          <w:p w14:paraId="487FFE6C" w14:textId="77777777" w:rsidR="002F25DD" w:rsidRPr="00E911F4" w:rsidRDefault="002F25DD"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2FFEF5B3" w14:textId="77777777" w:rsidTr="00080D2A">
        <w:trPr>
          <w:trHeight w:val="14480"/>
          <w:jc w:val="center"/>
        </w:trPr>
        <w:tc>
          <w:tcPr>
            <w:tcW w:w="2340" w:type="dxa"/>
            <w:shd w:val="clear" w:color="auto" w:fill="auto"/>
          </w:tcPr>
          <w:p w14:paraId="322FAF7B" w14:textId="77777777" w:rsidR="002F25DD" w:rsidRPr="00E911F4" w:rsidRDefault="002F25DD" w:rsidP="00930225">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A6BBFF2" w14:textId="77777777" w:rsidR="002F25DD" w:rsidRPr="00E911F4" w:rsidRDefault="002F25DD"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 xml:space="preserve">32　</w:t>
            </w:r>
            <w:r w:rsidRPr="00E911F4">
              <w:rPr>
                <w:rFonts w:ascii="ＭＳ ゴシック" w:eastAsia="ＭＳ ゴシック" w:hAnsi="ＭＳ ゴシック" w:cs="ＭＳ ゴシック" w:hint="eastAsia"/>
                <w:color w:val="000000" w:themeColor="text1"/>
                <w:kern w:val="0"/>
                <w:sz w:val="20"/>
                <w:szCs w:val="20"/>
              </w:rPr>
              <w:t>衛生管理等</w:t>
            </w:r>
          </w:p>
          <w:p w14:paraId="42AFA4F2" w14:textId="77777777" w:rsidR="002F25DD" w:rsidRPr="00E911F4" w:rsidRDefault="002F25DD" w:rsidP="00930225">
            <w:pPr>
              <w:overflowPunct w:val="0"/>
              <w:textAlignment w:val="baseline"/>
              <w:rPr>
                <w:rFonts w:ascii="ＭＳ ゴシック" w:eastAsia="ＭＳ ゴシック" w:hAnsi="ＭＳ ゴシック"/>
                <w:color w:val="000000" w:themeColor="text1"/>
                <w:sz w:val="20"/>
                <w:szCs w:val="20"/>
              </w:rPr>
            </w:pPr>
          </w:p>
          <w:p w14:paraId="67579F52" w14:textId="77777777" w:rsidR="002F25DD" w:rsidRPr="00E911F4" w:rsidRDefault="002F25DD" w:rsidP="00930225">
            <w:pPr>
              <w:overflowPunct w:val="0"/>
              <w:textAlignment w:val="baseline"/>
              <w:rPr>
                <w:rFonts w:ascii="ＭＳ ゴシック" w:eastAsia="ＭＳ ゴシック" w:hAnsi="ＭＳ ゴシック"/>
                <w:color w:val="000000" w:themeColor="text1"/>
                <w:sz w:val="20"/>
                <w:szCs w:val="20"/>
              </w:rPr>
            </w:pPr>
          </w:p>
        </w:tc>
        <w:tc>
          <w:tcPr>
            <w:tcW w:w="6120" w:type="dxa"/>
            <w:shd w:val="clear" w:color="auto" w:fill="auto"/>
          </w:tcPr>
          <w:p w14:paraId="2787EA9A" w14:textId="77777777" w:rsidR="002F25DD" w:rsidRPr="00E911F4" w:rsidRDefault="002F25DD" w:rsidP="00930225">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rPr>
            </w:pPr>
          </w:p>
          <w:p w14:paraId="243FD94F" w14:textId="77777777" w:rsidR="002F25DD" w:rsidRPr="00E911F4" w:rsidRDefault="002F25DD" w:rsidP="00930225">
            <w:pPr>
              <w:overflowPunct w:val="0"/>
              <w:ind w:left="440" w:hangingChars="200" w:hanging="440"/>
              <w:textAlignment w:val="baseline"/>
              <w:rPr>
                <w:rFonts w:ascii="ＭＳ ゴシック" w:eastAsia="ＭＳ ゴシック" w:hAnsi="ＭＳ ゴシック"/>
                <w:color w:val="000000" w:themeColor="text1"/>
                <w:sz w:val="22"/>
                <w:szCs w:val="22"/>
              </w:rPr>
            </w:pPr>
          </w:p>
          <w:p w14:paraId="40806A7D" w14:textId="77777777" w:rsidR="002F25DD" w:rsidRPr="00E911F4" w:rsidRDefault="002F25DD" w:rsidP="00930225">
            <w:pPr>
              <w:ind w:firstLineChars="250" w:firstLine="550"/>
              <w:jc w:val="left"/>
              <w:rPr>
                <w:rFonts w:ascii="ＭＳ ゴシック" w:eastAsia="ＭＳ ゴシック" w:hAnsi="ＭＳ ゴシック"/>
                <w:color w:val="000000" w:themeColor="text1"/>
                <w:sz w:val="22"/>
                <w:szCs w:val="22"/>
              </w:rPr>
            </w:pPr>
          </w:p>
        </w:tc>
        <w:tc>
          <w:tcPr>
            <w:tcW w:w="1440" w:type="dxa"/>
            <w:shd w:val="clear" w:color="auto" w:fill="auto"/>
          </w:tcPr>
          <w:p w14:paraId="19821F7E" w14:textId="77777777" w:rsidR="002F25DD" w:rsidRPr="00E911F4" w:rsidRDefault="002F25DD" w:rsidP="00930225">
            <w:pPr>
              <w:overflowPunct w:val="0"/>
              <w:textAlignment w:val="baseline"/>
              <w:rPr>
                <w:rFonts w:ascii="ＭＳ ゴシック" w:eastAsia="ＭＳ ゴシック" w:hAnsi="ＭＳ ゴシック"/>
                <w:color w:val="000000" w:themeColor="text1"/>
                <w:sz w:val="22"/>
                <w:szCs w:val="22"/>
              </w:rPr>
            </w:pPr>
          </w:p>
        </w:tc>
      </w:tr>
    </w:tbl>
    <w:p w14:paraId="63248E18" w14:textId="77777777" w:rsidR="002F25DD" w:rsidRPr="00E911F4" w:rsidRDefault="002F25DD">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0"/>
        <w:gridCol w:w="1527"/>
        <w:gridCol w:w="1207"/>
      </w:tblGrid>
      <w:tr w:rsidR="00E911F4" w:rsidRPr="00E911F4" w14:paraId="5395DE7C" w14:textId="77777777" w:rsidTr="00080D2A">
        <w:trPr>
          <w:trHeight w:val="431"/>
          <w:jc w:val="center"/>
        </w:trPr>
        <w:tc>
          <w:tcPr>
            <w:tcW w:w="3659" w:type="pct"/>
            <w:shd w:val="clear" w:color="auto" w:fill="auto"/>
            <w:vAlign w:val="center"/>
          </w:tcPr>
          <w:p w14:paraId="0C6C2628" w14:textId="77777777" w:rsidR="00867960" w:rsidRPr="00E911F4" w:rsidRDefault="00867960"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749" w:type="pct"/>
            <w:shd w:val="clear" w:color="auto" w:fill="auto"/>
            <w:vAlign w:val="center"/>
          </w:tcPr>
          <w:p w14:paraId="2C00948A" w14:textId="77777777" w:rsidR="00867960" w:rsidRPr="00E911F4" w:rsidRDefault="00867960"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592" w:type="pct"/>
            <w:shd w:val="clear" w:color="auto" w:fill="auto"/>
            <w:vAlign w:val="center"/>
          </w:tcPr>
          <w:p w14:paraId="2D4F3AF7" w14:textId="77777777" w:rsidR="00867960" w:rsidRPr="00E911F4" w:rsidRDefault="00867960"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080D2A" w:rsidRPr="00E911F4" w14:paraId="6FC0B1D4" w14:textId="77777777" w:rsidTr="00080D2A">
        <w:trPr>
          <w:trHeight w:val="14433"/>
          <w:jc w:val="center"/>
        </w:trPr>
        <w:tc>
          <w:tcPr>
            <w:tcW w:w="3659" w:type="pct"/>
            <w:shd w:val="clear" w:color="auto" w:fill="auto"/>
          </w:tcPr>
          <w:p w14:paraId="37852333" w14:textId="77777777" w:rsidR="00867960" w:rsidRPr="00E911F4" w:rsidRDefault="00867960" w:rsidP="00867960">
            <w:pPr>
              <w:overflowPunct w:val="0"/>
              <w:textAlignment w:val="baseline"/>
              <w:rPr>
                <w:rFonts w:ascii="ＭＳ ゴシック" w:eastAsia="ＭＳ ゴシック" w:hAnsi="ＭＳ ゴシック"/>
                <w:color w:val="000000" w:themeColor="text1"/>
                <w:sz w:val="20"/>
                <w:szCs w:val="20"/>
              </w:rPr>
            </w:pPr>
          </w:p>
          <w:p w14:paraId="09A42170" w14:textId="77777777" w:rsidR="00867960" w:rsidRPr="00E911F4" w:rsidRDefault="00867960" w:rsidP="00867960">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○（２）に規定する感染症又は食中毒が発生し、又はまん延しないように講ずるべき措置については、具体的には次のアからエまでの取扱いとすること。</w:t>
            </w:r>
          </w:p>
          <w:p w14:paraId="78A38B38" w14:textId="77777777" w:rsidR="00867960" w:rsidRPr="00E911F4" w:rsidRDefault="00867960" w:rsidP="00867960">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3520D2C3" w14:textId="77777777" w:rsidR="00867960" w:rsidRPr="00E911F4" w:rsidRDefault="00867960" w:rsidP="00867960">
            <w:pPr>
              <w:overflowPunct w:val="0"/>
              <w:ind w:leftChars="100" w:left="511" w:hangingChars="150" w:hanging="301"/>
              <w:textAlignment w:val="baseline"/>
              <w:rPr>
                <w:rFonts w:ascii="ＭＳ ゴシック" w:eastAsia="ＭＳ ゴシック" w:hAnsi="Times New Roman"/>
                <w:b/>
                <w:color w:val="000000" w:themeColor="text1"/>
                <w:kern w:val="0"/>
                <w:sz w:val="20"/>
                <w:szCs w:val="20"/>
              </w:rPr>
            </w:pPr>
            <w:r w:rsidRPr="00E911F4">
              <w:rPr>
                <w:rFonts w:ascii="ＭＳ ゴシック" w:eastAsia="ＭＳ ゴシック" w:hAnsi="Times New Roman" w:hint="eastAsia"/>
                <w:b/>
                <w:color w:val="000000" w:themeColor="text1"/>
                <w:kern w:val="0"/>
                <w:sz w:val="20"/>
                <w:szCs w:val="20"/>
              </w:rPr>
              <w:t>ア 感染症及び食中毒の予防及びまん延の防止のための対策を検討する委員会</w:t>
            </w:r>
          </w:p>
          <w:p w14:paraId="49CB458B" w14:textId="69F9997A" w:rsidR="00867960" w:rsidRPr="00E911F4" w:rsidRDefault="00867960" w:rsidP="0007424D">
            <w:pPr>
              <w:overflowPunct w:val="0"/>
              <w:ind w:leftChars="150" w:left="615" w:hangingChars="150" w:hanging="3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1637B9F1" w14:textId="77777777" w:rsidR="00867960" w:rsidRPr="00E911F4" w:rsidRDefault="00867960" w:rsidP="00867960">
            <w:pPr>
              <w:overflowPunct w:val="0"/>
              <w:ind w:leftChars="150" w:left="615" w:hangingChars="150" w:hanging="300"/>
              <w:textAlignment w:val="baseline"/>
              <w:rPr>
                <w:rFonts w:ascii="ＭＳ ゴシック" w:eastAsia="ＭＳ ゴシック" w:hAnsi="Times New Roman"/>
                <w:color w:val="000000" w:themeColor="text1"/>
                <w:kern w:val="0"/>
                <w:sz w:val="20"/>
                <w:szCs w:val="20"/>
                <w:u w:val="single"/>
              </w:rPr>
            </w:pPr>
            <w:r w:rsidRPr="00E911F4">
              <w:rPr>
                <w:rFonts w:ascii="ＭＳ 明朝" w:hAnsi="ＭＳ 明朝" w:cs="ＭＳ 明朝" w:hint="eastAsia"/>
                <w:color w:val="000000" w:themeColor="text1"/>
                <w:kern w:val="0"/>
                <w:sz w:val="20"/>
                <w:szCs w:val="20"/>
              </w:rPr>
              <w:t>➢</w:t>
            </w:r>
            <w:r w:rsidRPr="00E911F4">
              <w:rPr>
                <w:rFonts w:ascii="ＭＳ 明朝" w:hAnsi="ＭＳ 明朝" w:cs="ＭＳ 明朝"/>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構成メンバーの責務及び役割分担を明確にするとともに、</w:t>
            </w:r>
            <w:r w:rsidRPr="00E911F4">
              <w:rPr>
                <w:rFonts w:ascii="ＭＳ ゴシック" w:eastAsia="ＭＳ ゴシック" w:hAnsi="Times New Roman" w:hint="eastAsia"/>
                <w:color w:val="000000" w:themeColor="text1"/>
                <w:kern w:val="0"/>
                <w:sz w:val="20"/>
                <w:szCs w:val="20"/>
                <w:u w:val="single"/>
              </w:rPr>
              <w:t>専任の感染対策を担当する者（以下「感染対策担当者」という。）を決めておくことが必要である。</w:t>
            </w:r>
          </w:p>
          <w:p w14:paraId="72E52139" w14:textId="77777777" w:rsidR="00867960" w:rsidRPr="00E911F4" w:rsidRDefault="00867960" w:rsidP="00867960">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u w:val="single"/>
              </w:rPr>
              <w:t>感染対策担当者は看護師であることが望ましい。</w:t>
            </w:r>
          </w:p>
          <w:p w14:paraId="5B387D45" w14:textId="77777777" w:rsidR="00867960" w:rsidRPr="00E911F4" w:rsidRDefault="00867960" w:rsidP="00867960">
            <w:pPr>
              <w:overflowPunct w:val="0"/>
              <w:ind w:leftChars="150" w:left="615" w:hangingChars="150" w:hanging="3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w:t>
            </w:r>
            <w:r w:rsidRPr="00E911F4">
              <w:rPr>
                <w:rFonts w:ascii="ＭＳ 明朝" w:hAnsi="ＭＳ 明朝" w:cs="ＭＳ 明朝"/>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感染対策委員会は、入所者の状況など施設の状況に応じ、</w:t>
            </w:r>
            <w:r w:rsidRPr="00E911F4">
              <w:rPr>
                <w:rFonts w:ascii="ＭＳ ゴシック" w:eastAsia="ＭＳ ゴシック" w:hAnsi="Times New Roman" w:hint="eastAsia"/>
                <w:color w:val="000000" w:themeColor="text1"/>
                <w:kern w:val="0"/>
                <w:sz w:val="20"/>
                <w:szCs w:val="20"/>
                <w:u w:val="single"/>
              </w:rPr>
              <w:t>おおむね３月に１回以上、定期的に開催する</w:t>
            </w:r>
            <w:r w:rsidRPr="00E911F4">
              <w:rPr>
                <w:rFonts w:ascii="ＭＳ ゴシック" w:eastAsia="ＭＳ ゴシック" w:hAnsi="Times New Roman" w:hint="eastAsia"/>
                <w:color w:val="000000" w:themeColor="text1"/>
                <w:kern w:val="0"/>
                <w:sz w:val="20"/>
                <w:szCs w:val="20"/>
              </w:rPr>
              <w:t>とともに、感染症が流行する時期等を勘案して必要に応じ随時開催する必要がある。</w:t>
            </w:r>
          </w:p>
          <w:p w14:paraId="212A99C2" w14:textId="77777777" w:rsidR="00867960" w:rsidRPr="00E911F4" w:rsidRDefault="00867960" w:rsidP="00867960">
            <w:pPr>
              <w:overflowPunct w:val="0"/>
              <w:ind w:leftChars="150" w:left="615"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感染対策委員会は、テレビ電話装置等を活用して行うことができるものとする。ただし、障害のある者が参加する場合には,その障害の特性に応じた適切な配慮を行うこと。</w:t>
            </w:r>
          </w:p>
          <w:p w14:paraId="7A596B35" w14:textId="77777777" w:rsidR="00867960" w:rsidRPr="00E911F4" w:rsidRDefault="00867960" w:rsidP="00867960">
            <w:pPr>
              <w:overflowPunct w:val="0"/>
              <w:ind w:leftChars="300" w:left="63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この際、個人情報保護委員会「個人情報の保護に関する法律についてのガイドライン」等を遵守すること。</w:t>
            </w:r>
          </w:p>
          <w:p w14:paraId="5372D83F" w14:textId="77777777" w:rsidR="00867960" w:rsidRPr="00E911F4" w:rsidRDefault="00867960" w:rsidP="00867960">
            <w:pPr>
              <w:overflowPunct w:val="0"/>
              <w:ind w:leftChars="150" w:left="615" w:hangingChars="150" w:hanging="300"/>
              <w:textAlignment w:val="baseline"/>
              <w:rPr>
                <w:rFonts w:ascii="ＭＳ ゴシック" w:eastAsia="ＭＳ ゴシック" w:hAnsi="Times New Roman"/>
                <w:color w:val="000000" w:themeColor="text1"/>
                <w:kern w:val="0"/>
                <w:sz w:val="20"/>
                <w:szCs w:val="20"/>
              </w:rPr>
            </w:pPr>
          </w:p>
          <w:p w14:paraId="3BC97E3D" w14:textId="23F7ED6C" w:rsidR="00867960" w:rsidRPr="00E911F4" w:rsidRDefault="00867960" w:rsidP="00BE1261">
            <w:pPr>
              <w:overflowPunct w:val="0"/>
              <w:ind w:leftChars="200" w:left="42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なお、感染対策委員会は、運営委員会など指定生活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1E6CA587" w14:textId="77777777" w:rsidR="003879A1" w:rsidRPr="00E911F4" w:rsidRDefault="00867960" w:rsidP="003879A1">
            <w:pPr>
              <w:overflowPunct w:val="0"/>
              <w:ind w:leftChars="300" w:left="63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また、指定生活介護事業所外の感染管理等の専門家を委員として積極的に</w:t>
            </w:r>
          </w:p>
          <w:p w14:paraId="68B91F89" w14:textId="2293E2B3" w:rsidR="00867960" w:rsidRPr="00E911F4" w:rsidRDefault="00867960" w:rsidP="003879A1">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活用することが望ましい。</w:t>
            </w:r>
          </w:p>
          <w:p w14:paraId="20FBB6BE" w14:textId="77777777" w:rsidR="00867960" w:rsidRPr="00E911F4" w:rsidRDefault="00867960" w:rsidP="00867960">
            <w:pPr>
              <w:overflowPunct w:val="0"/>
              <w:ind w:firstLineChars="200" w:firstLine="400"/>
              <w:textAlignment w:val="baseline"/>
              <w:rPr>
                <w:rFonts w:ascii="ＭＳ ゴシック" w:eastAsia="ＭＳ ゴシック" w:hAnsi="Times New Roman"/>
                <w:color w:val="000000" w:themeColor="text1"/>
                <w:kern w:val="0"/>
                <w:sz w:val="20"/>
                <w:szCs w:val="20"/>
              </w:rPr>
            </w:pPr>
          </w:p>
          <w:p w14:paraId="739E670B" w14:textId="77777777" w:rsidR="00867960" w:rsidRPr="00E911F4" w:rsidRDefault="00867960" w:rsidP="00867960">
            <w:pPr>
              <w:overflowPunct w:val="0"/>
              <w:textAlignment w:val="baseline"/>
              <w:rPr>
                <w:rFonts w:ascii="ＭＳ ゴシック" w:eastAsia="ＭＳ ゴシック" w:hAnsi="Times New Roman"/>
                <w:b/>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w:t>
            </w:r>
            <w:r w:rsidRPr="00E911F4">
              <w:rPr>
                <w:rFonts w:ascii="ＭＳ ゴシック" w:eastAsia="ＭＳ ゴシック" w:hAnsi="Times New Roman"/>
                <w:color w:val="000000" w:themeColor="text1"/>
                <w:kern w:val="0"/>
                <w:sz w:val="20"/>
                <w:szCs w:val="20"/>
              </w:rPr>
              <w:t xml:space="preserve"> </w:t>
            </w:r>
            <w:r w:rsidRPr="00E911F4">
              <w:rPr>
                <w:rFonts w:ascii="ＭＳ ゴシック" w:eastAsia="ＭＳ ゴシック" w:hAnsi="Times New Roman" w:hint="eastAsia"/>
                <w:b/>
                <w:color w:val="000000" w:themeColor="text1"/>
                <w:kern w:val="0"/>
                <w:sz w:val="20"/>
                <w:szCs w:val="20"/>
              </w:rPr>
              <w:t>イ 感染症及び食中毒の予防及びまん延の防止のための指針</w:t>
            </w:r>
          </w:p>
          <w:p w14:paraId="1EE410E7" w14:textId="77777777" w:rsidR="00867960" w:rsidRPr="00E911F4" w:rsidRDefault="00867960" w:rsidP="00867960">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w:t>
            </w:r>
            <w:r w:rsidRPr="00E911F4">
              <w:rPr>
                <w:rFonts w:ascii="ＭＳ 明朝" w:hAnsi="ＭＳ 明朝" w:cs="ＭＳ 明朝"/>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事業所における「感染症及び食中毒の予防及びまん延の防止のための指針」</w:t>
            </w:r>
          </w:p>
          <w:p w14:paraId="2E6923CB"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には、平常時の対策及び発生時の対応を規定する。</w:t>
            </w:r>
          </w:p>
          <w:p w14:paraId="128EED3A" w14:textId="77777777" w:rsidR="00867960" w:rsidRPr="00E911F4" w:rsidRDefault="00867960" w:rsidP="00867960">
            <w:pPr>
              <w:overflowPunct w:val="0"/>
              <w:ind w:firstLineChars="150" w:firstLine="300"/>
              <w:textAlignment w:val="baseline"/>
              <w:rPr>
                <w:rFonts w:ascii="ＭＳ 明朝" w:hAnsi="ＭＳ 明朝" w:cs="ＭＳ 明朝"/>
                <w:color w:val="000000" w:themeColor="text1"/>
                <w:kern w:val="0"/>
                <w:sz w:val="20"/>
                <w:szCs w:val="20"/>
              </w:rPr>
            </w:pPr>
          </w:p>
          <w:p w14:paraId="102F92AE" w14:textId="77777777" w:rsidR="00867960" w:rsidRPr="00E911F4" w:rsidRDefault="00867960" w:rsidP="00867960">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w:t>
            </w:r>
            <w:r w:rsidRPr="00E911F4">
              <w:rPr>
                <w:rFonts w:ascii="ＭＳ 明朝" w:hAnsi="ＭＳ 明朝" w:cs="ＭＳ 明朝"/>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平常時の対策としては、次のようなものが想定される。</w:t>
            </w:r>
          </w:p>
          <w:p w14:paraId="0C1AD111"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・事業所内の衛生管理（環境の整備、排泄物の処理、血液・体液の処理等）</w:t>
            </w:r>
          </w:p>
          <w:p w14:paraId="7BD320F6"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・日常の支援にかかる感染対策（標準的な予防策（例えば、血液・体液・分</w:t>
            </w:r>
          </w:p>
          <w:p w14:paraId="6DA46883" w14:textId="77777777" w:rsidR="00867960" w:rsidRPr="00E911F4" w:rsidRDefault="00867960" w:rsidP="00867960">
            <w:pPr>
              <w:overflowPunct w:val="0"/>
              <w:ind w:firstLineChars="400" w:firstLine="8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泌液・排泄物（便）などに触れるとき、傷や創傷皮膚に触れるときどのよ</w:t>
            </w:r>
          </w:p>
          <w:p w14:paraId="574A6033" w14:textId="77777777" w:rsidR="00867960" w:rsidRPr="00E911F4" w:rsidRDefault="00867960" w:rsidP="00867960">
            <w:pPr>
              <w:overflowPunct w:val="0"/>
              <w:ind w:firstLineChars="400" w:firstLine="8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うにするかなどの取り決め）、手洗いの基本、早期発見のための日常の観</w:t>
            </w:r>
          </w:p>
          <w:p w14:paraId="5B59730C" w14:textId="77777777" w:rsidR="00867960" w:rsidRPr="00E911F4" w:rsidRDefault="00867960" w:rsidP="00867960">
            <w:pPr>
              <w:overflowPunct w:val="0"/>
              <w:ind w:firstLineChars="400" w:firstLine="8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察項目）等</w:t>
            </w:r>
          </w:p>
          <w:p w14:paraId="119F6A21" w14:textId="77777777" w:rsidR="00867960" w:rsidRPr="00E911F4" w:rsidRDefault="00867960" w:rsidP="00867960">
            <w:pPr>
              <w:overflowPunct w:val="0"/>
              <w:ind w:firstLineChars="200" w:firstLine="400"/>
              <w:textAlignment w:val="baseline"/>
              <w:rPr>
                <w:rFonts w:ascii="ＭＳ ゴシック" w:eastAsia="ＭＳ ゴシック" w:hAnsi="Times New Roman"/>
                <w:color w:val="000000" w:themeColor="text1"/>
                <w:kern w:val="0"/>
                <w:sz w:val="20"/>
                <w:szCs w:val="20"/>
              </w:rPr>
            </w:pPr>
          </w:p>
          <w:p w14:paraId="2BB73481" w14:textId="77777777" w:rsidR="00867960" w:rsidRPr="00E911F4" w:rsidRDefault="00867960" w:rsidP="00867960">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w:t>
            </w:r>
            <w:r w:rsidRPr="00E911F4">
              <w:rPr>
                <w:rFonts w:ascii="ＭＳ 明朝" w:hAnsi="ＭＳ 明朝" w:cs="ＭＳ 明朝"/>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発生時の対応としては、次のようなものが想定される。</w:t>
            </w:r>
          </w:p>
          <w:p w14:paraId="2E65FB67"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・発生状況の把握</w:t>
            </w:r>
          </w:p>
          <w:p w14:paraId="196A5D49"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・感染拡大の防止</w:t>
            </w:r>
          </w:p>
          <w:p w14:paraId="20897C35"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・医療機関や保健所、市町村における事業所関係課等の関係機関との連携</w:t>
            </w:r>
          </w:p>
          <w:p w14:paraId="556ECA0E"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・医療処置</w:t>
            </w:r>
          </w:p>
          <w:p w14:paraId="164A5BE5" w14:textId="77777777" w:rsidR="00867960" w:rsidRPr="00E911F4" w:rsidRDefault="00867960"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・行政への報告 等</w:t>
            </w:r>
          </w:p>
          <w:p w14:paraId="3DB42DBE" w14:textId="77777777" w:rsidR="00F312B4" w:rsidRPr="00E911F4" w:rsidRDefault="00F312B4"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p>
          <w:p w14:paraId="444BABCA" w14:textId="77777777" w:rsidR="00F312B4" w:rsidRPr="00E911F4" w:rsidRDefault="00F312B4" w:rsidP="00867960">
            <w:pPr>
              <w:overflowPunct w:val="0"/>
              <w:ind w:firstLineChars="300" w:firstLine="6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（続く）</w:t>
            </w:r>
          </w:p>
          <w:p w14:paraId="260A2F17" w14:textId="77777777" w:rsidR="00867960" w:rsidRPr="00E911F4" w:rsidRDefault="00867960" w:rsidP="00867960">
            <w:pPr>
              <w:overflowPunct w:val="0"/>
              <w:textAlignment w:val="baseline"/>
              <w:rPr>
                <w:rFonts w:ascii="ＭＳ ゴシック" w:eastAsia="ＭＳ ゴシック" w:hAnsi="ＭＳ ゴシック"/>
                <w:color w:val="000000" w:themeColor="text1"/>
                <w:sz w:val="20"/>
                <w:szCs w:val="20"/>
              </w:rPr>
            </w:pPr>
          </w:p>
        </w:tc>
        <w:tc>
          <w:tcPr>
            <w:tcW w:w="749" w:type="pct"/>
            <w:shd w:val="clear" w:color="auto" w:fill="auto"/>
          </w:tcPr>
          <w:p w14:paraId="6FBD3C80" w14:textId="77777777" w:rsidR="00867960" w:rsidRPr="00E911F4" w:rsidRDefault="00867960" w:rsidP="00930225">
            <w:pPr>
              <w:overflowPunct w:val="0"/>
              <w:textAlignment w:val="baseline"/>
              <w:rPr>
                <w:rFonts w:ascii="ＭＳ ゴシック" w:eastAsia="ＭＳ ゴシック" w:hAnsi="ＭＳ ゴシック"/>
                <w:color w:val="000000" w:themeColor="text1"/>
                <w:sz w:val="20"/>
                <w:szCs w:val="20"/>
              </w:rPr>
            </w:pPr>
          </w:p>
        </w:tc>
        <w:tc>
          <w:tcPr>
            <w:tcW w:w="592" w:type="pct"/>
            <w:shd w:val="clear" w:color="auto" w:fill="auto"/>
          </w:tcPr>
          <w:p w14:paraId="49C6EEB7" w14:textId="77777777" w:rsidR="00867960" w:rsidRPr="00E911F4" w:rsidRDefault="00867960" w:rsidP="00930225">
            <w:pPr>
              <w:overflowPunct w:val="0"/>
              <w:textAlignment w:val="baseline"/>
              <w:rPr>
                <w:rFonts w:ascii="ＭＳ ゴシック" w:eastAsia="ＭＳ ゴシック" w:hAnsi="ＭＳ ゴシック"/>
                <w:color w:val="000000" w:themeColor="text1"/>
                <w:sz w:val="20"/>
                <w:szCs w:val="20"/>
              </w:rPr>
            </w:pPr>
          </w:p>
        </w:tc>
      </w:tr>
    </w:tbl>
    <w:p w14:paraId="4E72F991" w14:textId="77777777" w:rsidR="002F25DD" w:rsidRPr="00E911F4" w:rsidRDefault="002F25DD">
      <w:pPr>
        <w:rPr>
          <w:color w:val="000000" w:themeColor="text1"/>
        </w:rPr>
      </w:pPr>
    </w:p>
    <w:p w14:paraId="2BDD0AB7" w14:textId="77777777" w:rsidR="002F25DD" w:rsidRPr="00E911F4" w:rsidRDefault="002F25D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1B2AA55F" w14:textId="77777777" w:rsidTr="00080D2A">
        <w:trPr>
          <w:trHeight w:val="431"/>
          <w:jc w:val="center"/>
        </w:trPr>
        <w:tc>
          <w:tcPr>
            <w:tcW w:w="2340" w:type="dxa"/>
            <w:tcBorders>
              <w:bottom w:val="single" w:sz="4" w:space="0" w:color="auto"/>
            </w:tcBorders>
            <w:shd w:val="clear" w:color="auto" w:fill="auto"/>
            <w:vAlign w:val="center"/>
          </w:tcPr>
          <w:p w14:paraId="59F0DC8E" w14:textId="77777777" w:rsidR="00187022" w:rsidRPr="00E911F4" w:rsidRDefault="00187022"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tcBorders>
              <w:bottom w:val="single" w:sz="4" w:space="0" w:color="auto"/>
            </w:tcBorders>
            <w:shd w:val="clear" w:color="auto" w:fill="auto"/>
            <w:vAlign w:val="center"/>
          </w:tcPr>
          <w:p w14:paraId="084A17C5" w14:textId="77777777" w:rsidR="00187022" w:rsidRPr="00E911F4" w:rsidRDefault="00187022" w:rsidP="00930225">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tcBorders>
              <w:bottom w:val="single" w:sz="4" w:space="0" w:color="auto"/>
            </w:tcBorders>
            <w:shd w:val="clear" w:color="auto" w:fill="auto"/>
            <w:vAlign w:val="center"/>
          </w:tcPr>
          <w:p w14:paraId="1D7E8E6D" w14:textId="77777777" w:rsidR="00187022" w:rsidRPr="00E911F4" w:rsidRDefault="00187022"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7D7D4D5D" w14:textId="77777777" w:rsidTr="00080D2A">
        <w:trPr>
          <w:trHeight w:val="14480"/>
          <w:jc w:val="center"/>
        </w:trPr>
        <w:tc>
          <w:tcPr>
            <w:tcW w:w="2340" w:type="dxa"/>
            <w:shd w:val="clear" w:color="auto" w:fill="auto"/>
          </w:tcPr>
          <w:p w14:paraId="4E16E2B6" w14:textId="77777777" w:rsidR="00187022" w:rsidRPr="00E911F4" w:rsidRDefault="00187022" w:rsidP="00930225">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F04389B" w14:textId="77777777" w:rsidR="00187022" w:rsidRPr="00E911F4" w:rsidRDefault="00187022" w:rsidP="00930225">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 xml:space="preserve">32　</w:t>
            </w:r>
            <w:r w:rsidRPr="00E911F4">
              <w:rPr>
                <w:rFonts w:ascii="ＭＳ ゴシック" w:eastAsia="ＭＳ ゴシック" w:hAnsi="ＭＳ ゴシック" w:cs="ＭＳ ゴシック" w:hint="eastAsia"/>
                <w:color w:val="000000" w:themeColor="text1"/>
                <w:kern w:val="0"/>
                <w:sz w:val="20"/>
                <w:szCs w:val="20"/>
              </w:rPr>
              <w:t>衛生管理等</w:t>
            </w:r>
          </w:p>
          <w:p w14:paraId="3FFC8001"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54C77D34"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41B21BD"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FEA0E14"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712AD481"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3273E65"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639160F6"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5B41A704"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0B122A4"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268AAD6B"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12BB26C"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7468A253"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6D283E7A"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BF1BB57"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3ACDD89"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59BB9DF2"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DA72A34"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610AC5D6"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75547E60"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5812EB2"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7E94C64"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C24571F"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92EFBFB"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5A859D1B"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52E8F53E"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E151C98"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AF6E197"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C3926B0"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78DF6B2"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6C3DCC73"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19D9440D"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F146C55" w14:textId="77777777" w:rsidR="00600C80" w:rsidRPr="00E911F4" w:rsidRDefault="00600C80" w:rsidP="00930225">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D8CC8E8"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0"/>
                <w:szCs w:val="20"/>
              </w:rPr>
            </w:pPr>
          </w:p>
          <w:p w14:paraId="6D041F74" w14:textId="77777777" w:rsidR="00600C80" w:rsidRPr="00E911F4" w:rsidRDefault="00600C80" w:rsidP="00600C80">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3　協力医療機関</w:t>
            </w:r>
          </w:p>
          <w:p w14:paraId="5237A7AA"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0"/>
                <w:szCs w:val="20"/>
              </w:rPr>
            </w:pPr>
          </w:p>
        </w:tc>
        <w:tc>
          <w:tcPr>
            <w:tcW w:w="6120" w:type="dxa"/>
            <w:shd w:val="clear" w:color="auto" w:fill="auto"/>
          </w:tcPr>
          <w:p w14:paraId="3C280EC8" w14:textId="77777777" w:rsidR="00187022" w:rsidRPr="00E911F4" w:rsidRDefault="00187022" w:rsidP="00930225">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rPr>
            </w:pPr>
          </w:p>
          <w:p w14:paraId="67CBE951" w14:textId="77777777" w:rsidR="00187022" w:rsidRPr="00E911F4" w:rsidRDefault="00187022" w:rsidP="00930225">
            <w:pPr>
              <w:overflowPunct w:val="0"/>
              <w:ind w:left="440" w:hangingChars="200" w:hanging="440"/>
              <w:textAlignment w:val="baseline"/>
              <w:rPr>
                <w:rFonts w:ascii="ＭＳ ゴシック" w:eastAsia="ＭＳ ゴシック" w:hAnsi="ＭＳ ゴシック"/>
                <w:color w:val="000000" w:themeColor="text1"/>
                <w:sz w:val="22"/>
                <w:szCs w:val="22"/>
              </w:rPr>
            </w:pPr>
          </w:p>
          <w:p w14:paraId="14C2C064" w14:textId="77777777" w:rsidR="00600C80" w:rsidRPr="00E911F4" w:rsidRDefault="00600C80" w:rsidP="00930225">
            <w:pPr>
              <w:overflowPunct w:val="0"/>
              <w:ind w:left="440" w:hangingChars="200" w:hanging="440"/>
              <w:textAlignment w:val="baseline"/>
              <w:rPr>
                <w:rFonts w:ascii="ＭＳ ゴシック" w:eastAsia="ＭＳ ゴシック" w:hAnsi="ＭＳ ゴシック"/>
                <w:color w:val="000000" w:themeColor="text1"/>
                <w:sz w:val="22"/>
                <w:szCs w:val="22"/>
              </w:rPr>
            </w:pPr>
          </w:p>
          <w:p w14:paraId="0E5B6864" w14:textId="77777777" w:rsidR="00600C80" w:rsidRPr="00E911F4" w:rsidRDefault="00600C80" w:rsidP="00930225">
            <w:pPr>
              <w:overflowPunct w:val="0"/>
              <w:ind w:left="440" w:hangingChars="200" w:hanging="440"/>
              <w:textAlignment w:val="baseline"/>
              <w:rPr>
                <w:rFonts w:ascii="ＭＳ ゴシック" w:eastAsia="ＭＳ ゴシック" w:hAnsi="ＭＳ ゴシック"/>
                <w:color w:val="000000" w:themeColor="text1"/>
                <w:sz w:val="22"/>
                <w:szCs w:val="22"/>
              </w:rPr>
            </w:pPr>
          </w:p>
          <w:p w14:paraId="63C0704F" w14:textId="77777777" w:rsidR="00600C80" w:rsidRPr="00E911F4" w:rsidRDefault="00600C80" w:rsidP="00930225">
            <w:pPr>
              <w:overflowPunct w:val="0"/>
              <w:ind w:left="440" w:hangingChars="200" w:hanging="440"/>
              <w:textAlignment w:val="baseline"/>
              <w:rPr>
                <w:rFonts w:ascii="ＭＳ ゴシック" w:eastAsia="ＭＳ ゴシック" w:hAnsi="ＭＳ ゴシック"/>
                <w:color w:val="000000" w:themeColor="text1"/>
                <w:sz w:val="22"/>
                <w:szCs w:val="22"/>
              </w:rPr>
            </w:pPr>
          </w:p>
          <w:p w14:paraId="68A17870" w14:textId="77777777" w:rsidR="00187022" w:rsidRPr="00E911F4" w:rsidRDefault="00187022" w:rsidP="00600C80">
            <w:pPr>
              <w:jc w:val="left"/>
              <w:rPr>
                <w:rFonts w:ascii="ＭＳ ゴシック" w:eastAsia="ＭＳ ゴシック" w:hAnsi="ＭＳ ゴシック"/>
                <w:color w:val="000000" w:themeColor="text1"/>
                <w:sz w:val="22"/>
                <w:szCs w:val="22"/>
              </w:rPr>
            </w:pPr>
          </w:p>
          <w:p w14:paraId="1596568D"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43832E59"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1A95DEFB"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02980413"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1CE10BEB"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00930700"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23804033"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0A2BBD06"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4AFF3BA6"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3CA034CC"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69163E0A"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1556EDDC"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42EFDDCC"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071CC2E4"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756D47E4"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7C6BF654"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54D5E223"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2C5128AA"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4091D454"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358B7ACD"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42F2CD9C"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77C6A9EB"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1B718AD1"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6DE743DF"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5C23BAF2"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61C7B658"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45AB4568"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56926EC9"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4AB10436"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03FB7ABD" w14:textId="77777777" w:rsidR="00600C80" w:rsidRPr="00E911F4" w:rsidRDefault="00600C80" w:rsidP="00600C80">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利用者の病状の急変等に備えるため、あらかじめ、協力医療機関を定めてあるか。</w:t>
            </w:r>
          </w:p>
          <w:p w14:paraId="61A06672" w14:textId="77777777" w:rsidR="00600C80" w:rsidRPr="00E911F4" w:rsidRDefault="00600C80" w:rsidP="00600C80">
            <w:pPr>
              <w:jc w:val="left"/>
              <w:rPr>
                <w:rFonts w:ascii="ＭＳ ゴシック" w:eastAsia="ＭＳ ゴシック" w:hAnsi="ＭＳ ゴシック"/>
                <w:color w:val="000000" w:themeColor="text1"/>
                <w:sz w:val="22"/>
                <w:szCs w:val="22"/>
              </w:rPr>
            </w:pPr>
          </w:p>
          <w:p w14:paraId="61870FAF" w14:textId="77777777" w:rsidR="00600C80" w:rsidRPr="00E911F4" w:rsidRDefault="00600C80" w:rsidP="00600C80">
            <w:pPr>
              <w:jc w:val="left"/>
              <w:rPr>
                <w:rFonts w:ascii="ＭＳ ゴシック" w:eastAsia="ＭＳ ゴシック" w:hAnsi="ＭＳ ゴシック"/>
                <w:color w:val="000000" w:themeColor="text1"/>
                <w:sz w:val="22"/>
                <w:szCs w:val="22"/>
              </w:rPr>
            </w:pPr>
          </w:p>
        </w:tc>
        <w:tc>
          <w:tcPr>
            <w:tcW w:w="1440" w:type="dxa"/>
            <w:shd w:val="clear" w:color="auto" w:fill="auto"/>
          </w:tcPr>
          <w:p w14:paraId="15719879"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2"/>
                <w:szCs w:val="22"/>
              </w:rPr>
            </w:pPr>
          </w:p>
          <w:p w14:paraId="41F32303"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79307C1"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4E9D2C8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7EC2712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047C399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CBA2DE6"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7D7F9470"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26E7C42"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03A1B54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DB48C0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426CF8E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9969D32"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5219861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383A1505"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745338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4D6FCF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6B4572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F80DD9F"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7DC2DDCC"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37C3CE6D"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DD2F40D"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50E9895D"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A478B54"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15B8E77D"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7195754F"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0DC23BCF"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F7D1B16"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2D84FF3F"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240EF3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702647A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0797CBBB"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56F745C"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7FCFECCC"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66BC463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p>
          <w:p w14:paraId="5FDEB2C6"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いる・いない</w:t>
            </w:r>
          </w:p>
        </w:tc>
      </w:tr>
    </w:tbl>
    <w:p w14:paraId="4B0DD727" w14:textId="77777777" w:rsidR="00187022" w:rsidRPr="00E911F4" w:rsidRDefault="0018702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0"/>
        <w:gridCol w:w="1527"/>
        <w:gridCol w:w="1207"/>
      </w:tblGrid>
      <w:tr w:rsidR="00E911F4" w:rsidRPr="00E911F4" w14:paraId="2F5166A2" w14:textId="77777777" w:rsidTr="00080D2A">
        <w:trPr>
          <w:trHeight w:val="431"/>
          <w:jc w:val="center"/>
        </w:trPr>
        <w:tc>
          <w:tcPr>
            <w:tcW w:w="3659" w:type="pct"/>
            <w:shd w:val="clear" w:color="auto" w:fill="auto"/>
            <w:vAlign w:val="center"/>
          </w:tcPr>
          <w:p w14:paraId="6D03E26F" w14:textId="77777777" w:rsidR="00187022" w:rsidRPr="00E911F4" w:rsidRDefault="00187022"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749" w:type="pct"/>
            <w:shd w:val="clear" w:color="auto" w:fill="auto"/>
            <w:vAlign w:val="center"/>
          </w:tcPr>
          <w:p w14:paraId="4912B269" w14:textId="77777777" w:rsidR="00187022" w:rsidRPr="00E911F4" w:rsidRDefault="00187022"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592" w:type="pct"/>
            <w:shd w:val="clear" w:color="auto" w:fill="auto"/>
            <w:vAlign w:val="center"/>
          </w:tcPr>
          <w:p w14:paraId="6D534A2C" w14:textId="77777777" w:rsidR="00187022" w:rsidRPr="00E911F4" w:rsidRDefault="00187022"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080D2A" w:rsidRPr="00E911F4" w14:paraId="0755BD0F" w14:textId="77777777" w:rsidTr="00080D2A">
        <w:trPr>
          <w:trHeight w:val="14575"/>
          <w:jc w:val="center"/>
        </w:trPr>
        <w:tc>
          <w:tcPr>
            <w:tcW w:w="3659" w:type="pct"/>
            <w:shd w:val="clear" w:color="auto" w:fill="auto"/>
          </w:tcPr>
          <w:p w14:paraId="60DB1703"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0"/>
                <w:szCs w:val="20"/>
              </w:rPr>
            </w:pPr>
          </w:p>
          <w:p w14:paraId="5F892D65" w14:textId="21987146" w:rsidR="00187022" w:rsidRPr="00E911F4" w:rsidRDefault="00187022" w:rsidP="003879A1">
            <w:pPr>
              <w:overflowPunct w:val="0"/>
              <w:ind w:leftChars="200" w:left="620" w:hangingChars="100" w:hanging="2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発生時における指定生活介護事業所内の連絡体制や前記の関係機関への連絡体制を整備し、明記しておくことも必要である。</w:t>
            </w:r>
          </w:p>
          <w:p w14:paraId="2C9F6CFC"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0"/>
                <w:szCs w:val="20"/>
              </w:rPr>
            </w:pPr>
          </w:p>
          <w:p w14:paraId="7B24CB99" w14:textId="77777777" w:rsidR="00187022" w:rsidRPr="00E911F4" w:rsidRDefault="00187022" w:rsidP="00600C80">
            <w:pPr>
              <w:overflowPunct w:val="0"/>
              <w:ind w:leftChars="300" w:left="63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なお、それぞれの項目の記載内容の例については、「障害福祉サービス施設・事業所職員のための感染対策マニュアル」も踏まえて検討すること。</w:t>
            </w:r>
          </w:p>
          <w:p w14:paraId="4DA3946F" w14:textId="77777777" w:rsidR="00187022" w:rsidRPr="00E911F4" w:rsidRDefault="00187022" w:rsidP="00187022">
            <w:pPr>
              <w:overflowPunct w:val="0"/>
              <w:ind w:firstLineChars="200" w:firstLine="400"/>
              <w:textAlignment w:val="baseline"/>
              <w:rPr>
                <w:rFonts w:ascii="ＭＳ ゴシック" w:eastAsia="ＭＳ ゴシック" w:hAnsi="Times New Roman"/>
                <w:color w:val="000000" w:themeColor="text1"/>
                <w:kern w:val="0"/>
                <w:sz w:val="20"/>
                <w:szCs w:val="20"/>
              </w:rPr>
            </w:pPr>
          </w:p>
          <w:p w14:paraId="178236E0" w14:textId="77777777" w:rsidR="00187022" w:rsidRPr="00E911F4" w:rsidRDefault="00187022" w:rsidP="00187022">
            <w:pPr>
              <w:overflowPunct w:val="0"/>
              <w:textAlignment w:val="baseline"/>
              <w:rPr>
                <w:rFonts w:ascii="ＭＳ ゴシック" w:eastAsia="ＭＳ ゴシック" w:hAnsi="Times New Roman"/>
                <w:b/>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w:t>
            </w:r>
            <w:r w:rsidRPr="00E911F4">
              <w:rPr>
                <w:rFonts w:ascii="ＭＳ ゴシック" w:eastAsia="ＭＳ ゴシック" w:hAnsi="Times New Roman" w:hint="eastAsia"/>
                <w:b/>
                <w:color w:val="000000" w:themeColor="text1"/>
                <w:kern w:val="0"/>
                <w:sz w:val="20"/>
                <w:szCs w:val="20"/>
              </w:rPr>
              <w:t>ウ 感染症及び食中毒の予防及びまん延の防止のための研修</w:t>
            </w:r>
          </w:p>
          <w:p w14:paraId="797FECF6" w14:textId="77777777" w:rsidR="00600C80" w:rsidRPr="00E911F4" w:rsidRDefault="00187022" w:rsidP="00600C80">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従業者に対する「感染症の予防及びまん延の防止のための研修」の内容は、</w:t>
            </w:r>
          </w:p>
          <w:p w14:paraId="3BB2A569" w14:textId="77777777" w:rsidR="00187022" w:rsidRPr="00E911F4" w:rsidRDefault="00187022" w:rsidP="00600C80">
            <w:pPr>
              <w:overflowPunct w:val="0"/>
              <w:ind w:leftChars="350" w:left="735"/>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感染対策の基礎的内容等の適切な知識を普及・啓発するとともに、当該事業所における指針に基づいた衛生管理の徹底や衛生的な支援の励行を行うものとする。</w:t>
            </w:r>
          </w:p>
          <w:p w14:paraId="6B5A3561" w14:textId="5409E9AF" w:rsidR="00187022" w:rsidRPr="00E911F4" w:rsidRDefault="00187022" w:rsidP="003879A1">
            <w:pPr>
              <w:overflowPunct w:val="0"/>
              <w:ind w:leftChars="200" w:left="620"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職員教育を組織的に浸透させていくためには、事業所が指針に基づいた研修プログラムを作成し、</w:t>
            </w:r>
            <w:r w:rsidRPr="00E911F4">
              <w:rPr>
                <w:rFonts w:ascii="ＭＳ ゴシック" w:eastAsia="ＭＳ ゴシック" w:hAnsi="Times New Roman" w:hint="eastAsia"/>
                <w:color w:val="000000" w:themeColor="text1"/>
                <w:kern w:val="0"/>
                <w:sz w:val="20"/>
                <w:szCs w:val="20"/>
                <w:u w:val="single"/>
              </w:rPr>
              <w:t>定期的な教育（年２回以上）を開催するとともに、新規採用時には必ず感染対策研修を実施することが重要である。</w:t>
            </w:r>
            <w:r w:rsidRPr="00E911F4">
              <w:rPr>
                <w:rFonts w:ascii="ＭＳ ゴシック" w:eastAsia="ＭＳ ゴシック" w:hAnsi="Times New Roman" w:hint="eastAsia"/>
                <w:color w:val="000000" w:themeColor="text1"/>
                <w:kern w:val="0"/>
                <w:sz w:val="20"/>
                <w:szCs w:val="20"/>
              </w:rPr>
              <w:t xml:space="preserve">　</w:t>
            </w:r>
          </w:p>
          <w:p w14:paraId="7EBEA965" w14:textId="77777777" w:rsidR="00600C80" w:rsidRPr="00E911F4" w:rsidRDefault="00600C80" w:rsidP="00600C80">
            <w:pPr>
              <w:overflowPunct w:val="0"/>
              <w:ind w:firstLineChars="350" w:firstLine="700"/>
              <w:textAlignment w:val="baseline"/>
              <w:rPr>
                <w:rFonts w:ascii="ＭＳ ゴシック" w:eastAsia="ＭＳ ゴシック" w:hAnsi="Times New Roman"/>
                <w:color w:val="000000" w:themeColor="text1"/>
                <w:kern w:val="0"/>
                <w:sz w:val="20"/>
                <w:szCs w:val="20"/>
                <w:u w:val="single"/>
              </w:rPr>
            </w:pPr>
          </w:p>
          <w:p w14:paraId="73757BE7" w14:textId="77777777" w:rsidR="00600C80" w:rsidRPr="00E911F4" w:rsidRDefault="00187022" w:rsidP="00600C80">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調理や清掃などの業務を委託する場合には、委託を受けて行う者に対して</w:t>
            </w:r>
          </w:p>
          <w:p w14:paraId="7D1F42A0" w14:textId="77777777" w:rsidR="00187022" w:rsidRPr="00E911F4" w:rsidRDefault="00187022" w:rsidP="00600C80">
            <w:pPr>
              <w:overflowPunct w:val="0"/>
              <w:ind w:firstLineChars="350" w:firstLine="7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も、施設の指針が周知されるようにする必要がある。</w:t>
            </w:r>
          </w:p>
          <w:p w14:paraId="334C021D" w14:textId="77777777" w:rsidR="00187022" w:rsidRPr="00E911F4" w:rsidRDefault="00187022" w:rsidP="00187022">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研修の実施内容についても記録することが必要である。</w:t>
            </w:r>
          </w:p>
          <w:p w14:paraId="4BE6B071" w14:textId="658DA70A" w:rsidR="00187022" w:rsidRPr="00E911F4" w:rsidRDefault="00187022" w:rsidP="003879A1">
            <w:pPr>
              <w:overflowPunct w:val="0"/>
              <w:ind w:leftChars="200" w:left="620"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研修の実施は、厚生労働省「障害福祉サービス施設・事業所職員のための感染対策マニュアル」等を活用するなど、指定</w:t>
            </w:r>
            <w:r w:rsidR="00600C80" w:rsidRPr="00E911F4">
              <w:rPr>
                <w:rFonts w:ascii="ＭＳ ゴシック" w:eastAsia="ＭＳ ゴシック" w:hAnsi="Times New Roman" w:hint="eastAsia"/>
                <w:color w:val="000000" w:themeColor="text1"/>
                <w:kern w:val="0"/>
                <w:sz w:val="20"/>
                <w:szCs w:val="20"/>
              </w:rPr>
              <w:t>生活</w:t>
            </w:r>
            <w:r w:rsidRPr="00E911F4">
              <w:rPr>
                <w:rFonts w:ascii="ＭＳ ゴシック" w:eastAsia="ＭＳ ゴシック" w:hAnsi="Times New Roman" w:hint="eastAsia"/>
                <w:color w:val="000000" w:themeColor="text1"/>
                <w:kern w:val="0"/>
                <w:sz w:val="20"/>
                <w:szCs w:val="20"/>
              </w:rPr>
              <w:t>介護事業所内で行うものでも差し支えなく、当該指定</w:t>
            </w:r>
            <w:r w:rsidR="00600C80" w:rsidRPr="00E911F4">
              <w:rPr>
                <w:rFonts w:ascii="ＭＳ ゴシック" w:eastAsia="ＭＳ ゴシック" w:hAnsi="Times New Roman" w:hint="eastAsia"/>
                <w:color w:val="000000" w:themeColor="text1"/>
                <w:kern w:val="0"/>
                <w:sz w:val="20"/>
                <w:szCs w:val="20"/>
              </w:rPr>
              <w:t>生活</w:t>
            </w:r>
            <w:r w:rsidRPr="00E911F4">
              <w:rPr>
                <w:rFonts w:ascii="ＭＳ ゴシック" w:eastAsia="ＭＳ ゴシック" w:hAnsi="Times New Roman" w:hint="eastAsia"/>
                <w:color w:val="000000" w:themeColor="text1"/>
                <w:kern w:val="0"/>
                <w:sz w:val="20"/>
                <w:szCs w:val="20"/>
              </w:rPr>
              <w:t>介護事業所の実態に応じ行うこと。</w:t>
            </w:r>
          </w:p>
          <w:p w14:paraId="6C0BAF5F" w14:textId="77777777" w:rsidR="00187022" w:rsidRPr="00E911F4" w:rsidRDefault="00187022" w:rsidP="00187022">
            <w:pPr>
              <w:overflowPunct w:val="0"/>
              <w:textAlignment w:val="baseline"/>
              <w:rPr>
                <w:rFonts w:ascii="ＭＳ ゴシック" w:eastAsia="ＭＳ ゴシック" w:hAnsi="Times New Roman"/>
                <w:color w:val="000000" w:themeColor="text1"/>
                <w:kern w:val="0"/>
                <w:sz w:val="20"/>
                <w:szCs w:val="20"/>
              </w:rPr>
            </w:pPr>
          </w:p>
          <w:p w14:paraId="1753C4ED" w14:textId="77777777" w:rsidR="00187022" w:rsidRPr="00E911F4" w:rsidRDefault="00187022" w:rsidP="00187022">
            <w:pPr>
              <w:overflowPunct w:val="0"/>
              <w:ind w:firstLineChars="100" w:firstLine="201"/>
              <w:textAlignment w:val="baseline"/>
              <w:rPr>
                <w:rFonts w:ascii="ＭＳ ゴシック" w:eastAsia="ＭＳ ゴシック" w:hAnsi="Times New Roman"/>
                <w:b/>
                <w:color w:val="000000" w:themeColor="text1"/>
                <w:kern w:val="0"/>
                <w:sz w:val="20"/>
                <w:szCs w:val="20"/>
              </w:rPr>
            </w:pPr>
            <w:r w:rsidRPr="00E911F4">
              <w:rPr>
                <w:rFonts w:ascii="ＭＳ ゴシック" w:eastAsia="ＭＳ ゴシック" w:hAnsi="Times New Roman" w:hint="eastAsia"/>
                <w:b/>
                <w:color w:val="000000" w:themeColor="text1"/>
                <w:kern w:val="0"/>
                <w:sz w:val="20"/>
                <w:szCs w:val="20"/>
              </w:rPr>
              <w:t>エ 感染症の予防及びまん延の防止のための訓練</w:t>
            </w:r>
          </w:p>
          <w:p w14:paraId="73DDE232" w14:textId="592E4C82" w:rsidR="003879A1" w:rsidRPr="00E911F4" w:rsidRDefault="00187022" w:rsidP="003879A1">
            <w:pPr>
              <w:overflowPunct w:val="0"/>
              <w:ind w:leftChars="250" w:left="725" w:hangingChars="100" w:hanging="200"/>
              <w:textAlignment w:val="baseline"/>
              <w:rPr>
                <w:rFonts w:ascii="ＭＳ ゴシック" w:eastAsia="ＭＳ ゴシック" w:hAnsi="Times New Roman"/>
                <w:color w:val="000000" w:themeColor="text1"/>
                <w:kern w:val="0"/>
                <w:sz w:val="20"/>
                <w:szCs w:val="20"/>
                <w:u w:val="single"/>
              </w:rPr>
            </w:pPr>
            <w:r w:rsidRPr="00E911F4">
              <w:rPr>
                <w:rFonts w:ascii="ＭＳ 明朝" w:hAnsi="ＭＳ 明朝" w:cs="ＭＳ 明朝" w:hint="eastAsia"/>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平時から、実際に感染症が発生した場合を想定し、発生時の対応について、</w:t>
            </w:r>
            <w:r w:rsidRPr="00E911F4">
              <w:rPr>
                <w:rFonts w:ascii="ＭＳ ゴシック" w:eastAsia="ＭＳ ゴシック" w:hAnsi="Times New Roman" w:hint="eastAsia"/>
                <w:color w:val="000000" w:themeColor="text1"/>
                <w:kern w:val="0"/>
                <w:sz w:val="20"/>
                <w:szCs w:val="20"/>
                <w:u w:val="single"/>
              </w:rPr>
              <w:t>訓練（シミュレーション）を定期的（年２回以上）に行うことが必要である。</w:t>
            </w:r>
          </w:p>
          <w:p w14:paraId="6509F3E2" w14:textId="08F60CCA" w:rsidR="003879A1" w:rsidRPr="00E911F4" w:rsidRDefault="00187022" w:rsidP="003879A1">
            <w:pPr>
              <w:overflowPunct w:val="0"/>
              <w:ind w:leftChars="258" w:left="742" w:hangingChars="100" w:hanging="200"/>
              <w:textAlignment w:val="baseline"/>
              <w:rPr>
                <w:rFonts w:ascii="ＭＳ ゴシック" w:eastAsia="ＭＳ ゴシック" w:hAnsi="Times New Roman"/>
                <w:color w:val="000000" w:themeColor="text1"/>
                <w:kern w:val="0"/>
                <w:sz w:val="20"/>
                <w:szCs w:val="20"/>
              </w:rPr>
            </w:pPr>
            <w:r w:rsidRPr="00E911F4">
              <w:rPr>
                <w:rFonts w:ascii="ＭＳ 明朝" w:hAnsi="ＭＳ 明朝" w:cs="ＭＳ 明朝" w:hint="eastAsia"/>
                <w:color w:val="000000" w:themeColor="text1"/>
                <w:kern w:val="0"/>
                <w:sz w:val="20"/>
                <w:szCs w:val="20"/>
              </w:rPr>
              <w:t xml:space="preserve">➢ </w:t>
            </w:r>
            <w:r w:rsidRPr="00E911F4">
              <w:rPr>
                <w:rFonts w:ascii="ＭＳ ゴシック" w:eastAsia="ＭＳ ゴシック" w:hAnsi="Times New Roman" w:hint="eastAsia"/>
                <w:color w:val="000000" w:themeColor="text1"/>
                <w:kern w:val="0"/>
                <w:sz w:val="20"/>
                <w:szCs w:val="20"/>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4775F84B" w14:textId="1200621A" w:rsidR="00187022" w:rsidRPr="00E911F4" w:rsidRDefault="00187022" w:rsidP="003879A1">
            <w:pPr>
              <w:overflowPunct w:val="0"/>
              <w:ind w:leftChars="250" w:left="725"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訓練の実施は、机上を含めその実施手法は問わないものの、机上及び実地で実施するものを適切に組み合わせながら実施することが適切である。</w:t>
            </w:r>
          </w:p>
          <w:p w14:paraId="13C31E28"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0"/>
                <w:szCs w:val="20"/>
              </w:rPr>
            </w:pPr>
          </w:p>
          <w:p w14:paraId="3F688DE4"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91847DC"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3898935" w14:textId="77777777" w:rsidR="00600C80" w:rsidRPr="00E911F4" w:rsidRDefault="00600C80" w:rsidP="00600C8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協力医療機関は、指定生活介護事業所から近距離にあることが望ましい。</w:t>
            </w:r>
          </w:p>
          <w:p w14:paraId="6E617843"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tc>
        <w:tc>
          <w:tcPr>
            <w:tcW w:w="749" w:type="pct"/>
            <w:shd w:val="clear" w:color="auto" w:fill="auto"/>
          </w:tcPr>
          <w:p w14:paraId="2C4FA385"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0"/>
                <w:szCs w:val="20"/>
              </w:rPr>
            </w:pPr>
          </w:p>
          <w:p w14:paraId="0640DE7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1A42B9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122912F4"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CC8DEF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11EF4F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BA8D604"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7271DF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2B53D4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DFCE7F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6A5BF5C0"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64EFC3C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D3795B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3878870B"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2E195DB"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33E926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32835AD4"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4404696"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60E0E4F2"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EBC0CE1"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F46DBF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C7196D4"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CB425D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61CBFB5"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7F386B4"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64837C4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343CEA5"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B5B466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7A92C5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301806A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4C46C9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1E87C07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8EF719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4E692D0"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C9B1C4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5991DEB" w14:textId="77777777" w:rsidR="00600C80" w:rsidRPr="00E911F4" w:rsidRDefault="00600C80" w:rsidP="00600C80">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○適宜必要と認める資料</w:t>
            </w:r>
          </w:p>
          <w:p w14:paraId="0E1DB4D0"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tc>
        <w:tc>
          <w:tcPr>
            <w:tcW w:w="592" w:type="pct"/>
            <w:shd w:val="clear" w:color="auto" w:fill="auto"/>
          </w:tcPr>
          <w:p w14:paraId="24AE4D88" w14:textId="77777777" w:rsidR="00187022" w:rsidRPr="00E911F4" w:rsidRDefault="00187022" w:rsidP="00930225">
            <w:pPr>
              <w:overflowPunct w:val="0"/>
              <w:textAlignment w:val="baseline"/>
              <w:rPr>
                <w:rFonts w:ascii="ＭＳ ゴシック" w:eastAsia="ＭＳ ゴシック" w:hAnsi="ＭＳ ゴシック"/>
                <w:color w:val="000000" w:themeColor="text1"/>
                <w:sz w:val="20"/>
                <w:szCs w:val="20"/>
              </w:rPr>
            </w:pPr>
          </w:p>
          <w:p w14:paraId="4DE11633"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F1D7A6B"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38EE372F"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5C7D786"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EA3F42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2DAC9D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E7E5489"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F7DE95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C6E1CE0"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756AEE5"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38041DC"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A6B7761"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7CF91A3"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1130C6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2CFC4BB"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7BAF06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9A5A1A5"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2371C05"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73AC6EE"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4EE6D82"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9EBCDEC"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647AB53"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36849221"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16E6C2F3"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DD1984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CCBB7E1"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0E5A15A6"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30FD2BCA"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B85BDD8"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4D10306"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716DEB3F"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20E6C993"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50CFBF47"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CE9ED72"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p w14:paraId="45470269" w14:textId="77777777" w:rsidR="00600C80" w:rsidRPr="00E911F4" w:rsidRDefault="00600C80" w:rsidP="00600C80">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2条</w:t>
            </w:r>
          </w:p>
          <w:p w14:paraId="5034415F" w14:textId="77777777" w:rsidR="00600C80" w:rsidRPr="00E911F4" w:rsidRDefault="00600C80" w:rsidP="00600C80">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号第五の</w:t>
            </w:r>
            <w:r w:rsidRPr="00E911F4">
              <w:rPr>
                <w:rFonts w:ascii="ＭＳ ゴシック" w:eastAsia="ＭＳ ゴシック" w:hAnsi="ＭＳ ゴシック" w:cs="ＭＳ ゴシック"/>
                <w:color w:val="000000" w:themeColor="text1"/>
                <w:kern w:val="0"/>
                <w:sz w:val="20"/>
                <w:szCs w:val="20"/>
              </w:rPr>
              <w:t>3(10)</w:t>
            </w:r>
          </w:p>
          <w:p w14:paraId="7FBCC16F" w14:textId="77777777" w:rsidR="00600C80" w:rsidRPr="00E911F4" w:rsidRDefault="00600C80" w:rsidP="00930225">
            <w:pPr>
              <w:overflowPunct w:val="0"/>
              <w:textAlignment w:val="baseline"/>
              <w:rPr>
                <w:rFonts w:ascii="ＭＳ ゴシック" w:eastAsia="ＭＳ ゴシック" w:hAnsi="ＭＳ ゴシック"/>
                <w:color w:val="000000" w:themeColor="text1"/>
                <w:sz w:val="20"/>
                <w:szCs w:val="20"/>
              </w:rPr>
            </w:pPr>
          </w:p>
        </w:tc>
      </w:tr>
    </w:tbl>
    <w:p w14:paraId="7F429421" w14:textId="77777777" w:rsidR="00187022" w:rsidRPr="00E911F4" w:rsidRDefault="00187022">
      <w:pPr>
        <w:rPr>
          <w:color w:val="000000" w:themeColor="text1"/>
        </w:rPr>
      </w:pP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5998"/>
        <w:gridCol w:w="1411"/>
      </w:tblGrid>
      <w:tr w:rsidR="00E911F4" w:rsidRPr="00E911F4" w14:paraId="29C74B98" w14:textId="77777777" w:rsidTr="00187022">
        <w:trPr>
          <w:trHeight w:val="431"/>
          <w:jc w:val="center"/>
        </w:trPr>
        <w:tc>
          <w:tcPr>
            <w:tcW w:w="1182" w:type="pct"/>
            <w:vAlign w:val="center"/>
          </w:tcPr>
          <w:p w14:paraId="3839B238" w14:textId="77777777" w:rsidR="00B5169C" w:rsidRPr="00E911F4" w:rsidRDefault="00B5169C" w:rsidP="00B5169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3091" w:type="pct"/>
            <w:vAlign w:val="center"/>
          </w:tcPr>
          <w:p w14:paraId="1876EE7B" w14:textId="77777777" w:rsidR="00B5169C" w:rsidRPr="00E911F4" w:rsidRDefault="00B5169C" w:rsidP="00B5169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727" w:type="pct"/>
            <w:vAlign w:val="center"/>
          </w:tcPr>
          <w:p w14:paraId="25A799E2" w14:textId="77777777" w:rsidR="00B5169C" w:rsidRPr="00E911F4" w:rsidRDefault="00B5169C" w:rsidP="00B5169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2EB5CFF7" w14:textId="77777777" w:rsidTr="00187022">
        <w:trPr>
          <w:trHeight w:val="14480"/>
          <w:jc w:val="center"/>
        </w:trPr>
        <w:tc>
          <w:tcPr>
            <w:tcW w:w="1182" w:type="pct"/>
          </w:tcPr>
          <w:p w14:paraId="5DABCD8D" w14:textId="77777777" w:rsidR="00B5169C" w:rsidRPr="00E911F4" w:rsidRDefault="00B5169C" w:rsidP="00B5169C">
            <w:pPr>
              <w:overflowPunct w:val="0"/>
              <w:jc w:val="left"/>
              <w:textAlignment w:val="baseline"/>
              <w:rPr>
                <w:rFonts w:ascii="ＭＳ ゴシック" w:eastAsia="ＭＳ ゴシック" w:hAnsi="ＭＳ ゴシック"/>
                <w:color w:val="000000" w:themeColor="text1"/>
                <w:kern w:val="0"/>
                <w:sz w:val="20"/>
                <w:szCs w:val="20"/>
              </w:rPr>
            </w:pPr>
          </w:p>
          <w:p w14:paraId="22F97111" w14:textId="77777777" w:rsidR="008F577C" w:rsidRPr="00E911F4" w:rsidRDefault="008F577C" w:rsidP="00B5169C">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34　掲示</w:t>
            </w:r>
          </w:p>
          <w:p w14:paraId="567360A8"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234FF1D0"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4CFC77CD"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0C8CD901"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126DB390"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158E57A2"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10C49DCC"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61E65A92" w14:textId="77777777" w:rsidR="00FA6904" w:rsidRPr="00E911F4" w:rsidRDefault="00FA690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5D2D8D78" w14:textId="77777777" w:rsidR="00FA6904" w:rsidRPr="00E911F4" w:rsidRDefault="00FA690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37992D27" w14:textId="77777777" w:rsidR="00106E84" w:rsidRPr="00E911F4" w:rsidRDefault="00106E84"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0A6614FA" w14:textId="77777777" w:rsidR="00A9043B" w:rsidRPr="00E911F4" w:rsidRDefault="00A9043B"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093F6C34" w14:textId="77777777" w:rsidR="00A9043B" w:rsidRPr="00E911F4" w:rsidRDefault="00A9043B"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6126AEE7" w14:textId="77777777" w:rsidR="00A9043B" w:rsidRPr="00E911F4" w:rsidRDefault="00A9043B"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2410AD9C" w14:textId="77777777" w:rsidR="00A9043B" w:rsidRPr="00E911F4" w:rsidRDefault="00A9043B"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2EE0FD69" w14:textId="77777777" w:rsidR="00A9043B" w:rsidRPr="00E911F4" w:rsidRDefault="00A9043B" w:rsidP="00B5169C">
            <w:pPr>
              <w:overflowPunct w:val="0"/>
              <w:textAlignment w:val="baseline"/>
              <w:rPr>
                <w:rFonts w:ascii="ＭＳ ゴシック" w:eastAsia="ＭＳ ゴシック" w:hAnsi="ＭＳ ゴシック" w:cs="ＭＳ ゴシック"/>
                <w:color w:val="000000" w:themeColor="text1"/>
                <w:kern w:val="0"/>
                <w:sz w:val="20"/>
                <w:szCs w:val="20"/>
              </w:rPr>
            </w:pPr>
          </w:p>
          <w:p w14:paraId="0866606B" w14:textId="77777777" w:rsidR="00106E84" w:rsidRPr="00E911F4" w:rsidRDefault="00106E84" w:rsidP="00B5169C">
            <w:pPr>
              <w:overflowPunct w:val="0"/>
              <w:textAlignment w:val="baseline"/>
              <w:rPr>
                <w:rFonts w:ascii="ＭＳ ゴシック" w:eastAsia="ＭＳ ゴシック" w:hAnsi="ＭＳ ゴシック"/>
                <w:color w:val="000000" w:themeColor="text1"/>
                <w:sz w:val="20"/>
                <w:szCs w:val="20"/>
              </w:rPr>
            </w:pPr>
          </w:p>
          <w:p w14:paraId="5A8D8FFB" w14:textId="77777777" w:rsidR="00A9043B" w:rsidRPr="00E911F4" w:rsidRDefault="00A9043B" w:rsidP="00B5169C">
            <w:pPr>
              <w:overflowPunct w:val="0"/>
              <w:textAlignment w:val="baseline"/>
              <w:rPr>
                <w:rFonts w:ascii="ＭＳ ゴシック" w:eastAsia="ＭＳ ゴシック" w:hAnsi="ＭＳ ゴシック"/>
                <w:color w:val="000000" w:themeColor="text1"/>
                <w:sz w:val="20"/>
                <w:szCs w:val="20"/>
              </w:rPr>
            </w:pPr>
          </w:p>
          <w:p w14:paraId="03D98959" w14:textId="77777777" w:rsidR="00A9043B" w:rsidRPr="00E911F4" w:rsidRDefault="00A9043B" w:rsidP="00B5169C">
            <w:pPr>
              <w:overflowPunct w:val="0"/>
              <w:textAlignment w:val="baseline"/>
              <w:rPr>
                <w:rFonts w:ascii="ＭＳ ゴシック" w:eastAsia="ＭＳ ゴシック" w:hAnsi="ＭＳ ゴシック"/>
                <w:color w:val="000000" w:themeColor="text1"/>
                <w:sz w:val="20"/>
                <w:szCs w:val="20"/>
              </w:rPr>
            </w:pPr>
          </w:p>
          <w:p w14:paraId="4B76C3CB" w14:textId="77777777" w:rsidR="00A9043B" w:rsidRPr="00E911F4" w:rsidRDefault="00A9043B" w:rsidP="00B5169C">
            <w:pPr>
              <w:overflowPunct w:val="0"/>
              <w:textAlignment w:val="baseline"/>
              <w:rPr>
                <w:rFonts w:ascii="ＭＳ ゴシック" w:eastAsia="ＭＳ ゴシック" w:hAnsi="ＭＳ ゴシック"/>
                <w:color w:val="000000" w:themeColor="text1"/>
                <w:sz w:val="20"/>
                <w:szCs w:val="20"/>
              </w:rPr>
            </w:pPr>
          </w:p>
          <w:p w14:paraId="26421FE2" w14:textId="77777777" w:rsidR="00A9043B" w:rsidRPr="00E911F4" w:rsidRDefault="00A9043B" w:rsidP="00B5169C">
            <w:pPr>
              <w:overflowPunct w:val="0"/>
              <w:textAlignment w:val="baseline"/>
              <w:rPr>
                <w:rFonts w:ascii="ＭＳ ゴシック" w:eastAsia="ＭＳ ゴシック" w:hAnsi="ＭＳ ゴシック"/>
                <w:color w:val="000000" w:themeColor="text1"/>
                <w:sz w:val="20"/>
                <w:szCs w:val="20"/>
              </w:rPr>
            </w:pPr>
          </w:p>
          <w:p w14:paraId="51CDF279" w14:textId="77777777" w:rsidR="00BF5749" w:rsidRPr="00E911F4" w:rsidRDefault="00BF5749" w:rsidP="00B5169C">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35　</w:t>
            </w:r>
            <w:r w:rsidRPr="00E911F4">
              <w:rPr>
                <w:rFonts w:ascii="ＭＳ ゴシック" w:eastAsia="ＭＳ ゴシック" w:hAnsi="ＭＳ ゴシック" w:cs="ＭＳ ゴシック" w:hint="eastAsia"/>
                <w:color w:val="000000" w:themeColor="text1"/>
                <w:kern w:val="0"/>
                <w:sz w:val="20"/>
                <w:szCs w:val="20"/>
              </w:rPr>
              <w:t>身体拘束</w:t>
            </w:r>
            <w:r w:rsidR="00464CB1" w:rsidRPr="00E911F4">
              <w:rPr>
                <w:rFonts w:ascii="ＭＳ ゴシック" w:eastAsia="ＭＳ ゴシック" w:hAnsi="ＭＳ ゴシック" w:cs="ＭＳ ゴシック" w:hint="eastAsia"/>
                <w:color w:val="000000" w:themeColor="text1"/>
                <w:kern w:val="0"/>
                <w:sz w:val="20"/>
                <w:szCs w:val="20"/>
              </w:rPr>
              <w:t>等</w:t>
            </w:r>
            <w:r w:rsidRPr="00E911F4">
              <w:rPr>
                <w:rFonts w:ascii="ＭＳ ゴシック" w:eastAsia="ＭＳ ゴシック" w:hAnsi="ＭＳ ゴシック" w:cs="ＭＳ ゴシック" w:hint="eastAsia"/>
                <w:color w:val="000000" w:themeColor="text1"/>
                <w:kern w:val="0"/>
                <w:sz w:val="20"/>
                <w:szCs w:val="20"/>
              </w:rPr>
              <w:t>の禁止</w:t>
            </w:r>
          </w:p>
        </w:tc>
        <w:tc>
          <w:tcPr>
            <w:tcW w:w="3091" w:type="pct"/>
          </w:tcPr>
          <w:p w14:paraId="64DBEFD6" w14:textId="77777777" w:rsidR="00B5169C" w:rsidRPr="00E911F4" w:rsidRDefault="00B5169C" w:rsidP="00B5169C">
            <w:pPr>
              <w:overflowPunct w:val="0"/>
              <w:jc w:val="left"/>
              <w:textAlignment w:val="baseline"/>
              <w:rPr>
                <w:rFonts w:ascii="ＭＳ ゴシック" w:eastAsia="ＭＳ ゴシック" w:hAnsi="ＭＳ ゴシック"/>
                <w:color w:val="000000" w:themeColor="text1"/>
                <w:kern w:val="0"/>
                <w:sz w:val="20"/>
                <w:szCs w:val="20"/>
              </w:rPr>
            </w:pPr>
          </w:p>
          <w:p w14:paraId="4B1613C1" w14:textId="57AFDA17" w:rsidR="008F577C" w:rsidRPr="00E911F4" w:rsidRDefault="008F577C" w:rsidP="003879A1">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（１）事業所の見やすい場所に、運営規程の概要、従業者の勤務の体制、協力医療機関、その他の利用申込者のサービスの選択に資すると認められる重要事項を掲示しているか。</w:t>
            </w:r>
          </w:p>
          <w:p w14:paraId="2900B9B1" w14:textId="77777777" w:rsidR="008F577C" w:rsidRPr="00E911F4" w:rsidRDefault="008F577C"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1BE08854"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0FDACDDE"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58187ED6"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3EC6B2A1"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67BFB0FD"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3FF5C655"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52C67E59"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23EA0383"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639570A2" w14:textId="77777777" w:rsidR="00A9043B" w:rsidRPr="00E911F4" w:rsidRDefault="00A9043B" w:rsidP="008F577C">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p>
          <w:p w14:paraId="770EF1F5" w14:textId="77777777" w:rsidR="008F577C" w:rsidRPr="00E911F4" w:rsidRDefault="008F577C" w:rsidP="008F577C">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（２）（１）に規定する事項を記載した書面を事業所に備え付け、</w:t>
            </w:r>
          </w:p>
          <w:p w14:paraId="13652E8E" w14:textId="77777777" w:rsidR="008F577C" w:rsidRPr="00E911F4" w:rsidRDefault="008F577C" w:rsidP="008F577C">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かつ、これをいつでも関係者に自由に閲覧させることにより、</w:t>
            </w:r>
          </w:p>
          <w:p w14:paraId="42C570D4" w14:textId="5EA796D6" w:rsidR="008F577C" w:rsidRPr="00E911F4" w:rsidRDefault="008F577C" w:rsidP="003879A1">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（１）の掲示に代えることができるが、掲示ができない場合に掲示に代えているか。</w:t>
            </w:r>
          </w:p>
          <w:p w14:paraId="2B8641D2" w14:textId="77777777" w:rsidR="00106E84" w:rsidRPr="00E911F4" w:rsidRDefault="00106E84" w:rsidP="00BF5749">
            <w:pPr>
              <w:overflowPunct w:val="0"/>
              <w:ind w:left="440" w:hangingChars="200" w:hanging="440"/>
              <w:jc w:val="left"/>
              <w:textAlignment w:val="baseline"/>
              <w:rPr>
                <w:rFonts w:ascii="ＭＳ ゴシック" w:eastAsia="ＭＳ ゴシック" w:hAnsi="ＭＳ ゴシック"/>
                <w:color w:val="000000" w:themeColor="text1"/>
                <w:sz w:val="22"/>
                <w:szCs w:val="22"/>
              </w:rPr>
            </w:pPr>
          </w:p>
          <w:p w14:paraId="5897CFBB" w14:textId="77777777" w:rsidR="00FA6904" w:rsidRPr="00E911F4" w:rsidRDefault="00FA6904" w:rsidP="00BF5749">
            <w:pPr>
              <w:overflowPunct w:val="0"/>
              <w:ind w:left="440" w:hangingChars="200" w:hanging="440"/>
              <w:jc w:val="left"/>
              <w:textAlignment w:val="baseline"/>
              <w:rPr>
                <w:rFonts w:ascii="ＭＳ ゴシック" w:eastAsia="ＭＳ ゴシック" w:hAnsi="ＭＳ ゴシック"/>
                <w:color w:val="000000" w:themeColor="text1"/>
                <w:sz w:val="22"/>
                <w:szCs w:val="22"/>
              </w:rPr>
            </w:pPr>
          </w:p>
          <w:p w14:paraId="53092CD9" w14:textId="77777777" w:rsidR="00FA6904" w:rsidRPr="00E911F4" w:rsidRDefault="00FA6904" w:rsidP="00BF5749">
            <w:pPr>
              <w:overflowPunct w:val="0"/>
              <w:ind w:left="440" w:hangingChars="200" w:hanging="440"/>
              <w:jc w:val="left"/>
              <w:textAlignment w:val="baseline"/>
              <w:rPr>
                <w:rFonts w:ascii="ＭＳ ゴシック" w:eastAsia="ＭＳ ゴシック" w:hAnsi="ＭＳ ゴシック"/>
                <w:color w:val="000000" w:themeColor="text1"/>
                <w:sz w:val="22"/>
                <w:szCs w:val="22"/>
              </w:rPr>
            </w:pPr>
          </w:p>
          <w:p w14:paraId="220A5A99" w14:textId="77777777" w:rsidR="00BF5749" w:rsidRPr="00E911F4" w:rsidRDefault="00BF5749" w:rsidP="00BF5749">
            <w:pPr>
              <w:overflowPunct w:val="0"/>
              <w:ind w:left="440" w:hangingChars="200" w:hanging="440"/>
              <w:jc w:val="left"/>
              <w:textAlignment w:val="baseline"/>
              <w:rPr>
                <w:rFonts w:ascii="ＭＳ ゴシック" w:eastAsia="ＭＳ ゴシック" w:hAnsi="ＭＳ ゴシック"/>
                <w:color w:val="000000" w:themeColor="text1"/>
                <w:sz w:val="22"/>
                <w:szCs w:val="22"/>
              </w:rPr>
            </w:pPr>
          </w:p>
          <w:p w14:paraId="5FAF10C2" w14:textId="43256D6B" w:rsidR="00BF5749" w:rsidRPr="00E911F4" w:rsidRDefault="00BF5749" w:rsidP="003879A1">
            <w:pPr>
              <w:overflowPunct w:val="0"/>
              <w:ind w:left="300" w:hangingChars="150" w:hanging="3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（１）サービスの提供に当たっては、利用者又は他の利用者の生命又は身体を保護するため緊急やむを得ない場合を除き，身体的拘束その他利用者の行動を制限する行為（身体拘束等）を行っていないか。</w:t>
            </w:r>
          </w:p>
          <w:p w14:paraId="5A22C8C1" w14:textId="77777777" w:rsidR="00BF5749" w:rsidRPr="00E911F4" w:rsidRDefault="00BF5749" w:rsidP="00BF5749">
            <w:pPr>
              <w:overflowPunct w:val="0"/>
              <w:textAlignment w:val="baseline"/>
              <w:rPr>
                <w:rFonts w:ascii="ＭＳ ゴシック" w:eastAsia="ＭＳ ゴシック" w:hAnsi="ＭＳ ゴシック"/>
                <w:color w:val="000000" w:themeColor="text1"/>
                <w:sz w:val="20"/>
                <w:szCs w:val="22"/>
              </w:rPr>
            </w:pPr>
          </w:p>
          <w:p w14:paraId="037C6BA2" w14:textId="77777777" w:rsidR="001F6607" w:rsidRPr="00E911F4" w:rsidRDefault="001F6607" w:rsidP="00BF5749">
            <w:pPr>
              <w:overflowPunct w:val="0"/>
              <w:textAlignment w:val="baseline"/>
              <w:rPr>
                <w:rFonts w:ascii="ＭＳ ゴシック" w:eastAsia="ＭＳ ゴシック" w:hAnsi="ＭＳ ゴシック"/>
                <w:color w:val="000000" w:themeColor="text1"/>
                <w:sz w:val="20"/>
                <w:szCs w:val="22"/>
              </w:rPr>
            </w:pPr>
          </w:p>
          <w:p w14:paraId="5739DF52" w14:textId="77777777" w:rsidR="001F6607" w:rsidRPr="00E911F4" w:rsidRDefault="001F6607" w:rsidP="00BF5749">
            <w:pPr>
              <w:overflowPunct w:val="0"/>
              <w:textAlignment w:val="baseline"/>
              <w:rPr>
                <w:rFonts w:ascii="ＭＳ ゴシック" w:eastAsia="ＭＳ ゴシック" w:hAnsi="ＭＳ ゴシック"/>
                <w:color w:val="000000" w:themeColor="text1"/>
                <w:sz w:val="20"/>
                <w:szCs w:val="22"/>
              </w:rPr>
            </w:pPr>
          </w:p>
          <w:p w14:paraId="623932D7" w14:textId="77777777" w:rsidR="00BF5749" w:rsidRPr="00E911F4" w:rsidRDefault="00BF5749" w:rsidP="00BF5749">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（２）やむを得ず身体拘束等を行う場合には、その態様及び時間、</w:t>
            </w:r>
          </w:p>
          <w:p w14:paraId="47604B14" w14:textId="77777777" w:rsidR="00BF5749" w:rsidRPr="00E911F4" w:rsidRDefault="00BF5749" w:rsidP="00BF5749">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その際の利用者の心身の状況並びに緊急やむを得ない理由そ</w:t>
            </w:r>
          </w:p>
          <w:p w14:paraId="542D2A76" w14:textId="77777777" w:rsidR="00BF5749" w:rsidRPr="00E911F4" w:rsidRDefault="00BF5749" w:rsidP="00BF5749">
            <w:pPr>
              <w:overflowPunct w:val="0"/>
              <w:ind w:firstLineChars="200" w:firstLine="4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の他必要な事項を記録しているか。</w:t>
            </w:r>
          </w:p>
          <w:p w14:paraId="63C2D5CB" w14:textId="77777777" w:rsidR="00BF5749" w:rsidRPr="00E911F4" w:rsidRDefault="00BF5749" w:rsidP="00BF5749">
            <w:pPr>
              <w:overflowPunct w:val="0"/>
              <w:textAlignment w:val="baseline"/>
              <w:rPr>
                <w:rFonts w:ascii="ＭＳ ゴシック" w:eastAsia="ＭＳ ゴシック" w:hAnsi="ＭＳ ゴシック"/>
                <w:color w:val="000000" w:themeColor="text1"/>
                <w:sz w:val="20"/>
                <w:szCs w:val="22"/>
              </w:rPr>
            </w:pPr>
          </w:p>
          <w:p w14:paraId="4490C049" w14:textId="77777777" w:rsidR="001F6607" w:rsidRPr="00E911F4" w:rsidRDefault="001F6607" w:rsidP="00BF5749">
            <w:pPr>
              <w:overflowPunct w:val="0"/>
              <w:textAlignment w:val="baseline"/>
              <w:rPr>
                <w:rFonts w:ascii="ＭＳ ゴシック" w:eastAsia="ＭＳ ゴシック" w:hAnsi="ＭＳ ゴシック"/>
                <w:color w:val="000000" w:themeColor="text1"/>
                <w:sz w:val="20"/>
                <w:szCs w:val="22"/>
              </w:rPr>
            </w:pPr>
          </w:p>
          <w:p w14:paraId="002D8DCF" w14:textId="77777777" w:rsidR="001F6607" w:rsidRPr="00E911F4" w:rsidRDefault="001F6607" w:rsidP="00BF5749">
            <w:pPr>
              <w:overflowPunct w:val="0"/>
              <w:textAlignment w:val="baseline"/>
              <w:rPr>
                <w:rFonts w:ascii="ＭＳ ゴシック" w:eastAsia="ＭＳ ゴシック" w:hAnsi="ＭＳ ゴシック"/>
                <w:color w:val="000000" w:themeColor="text1"/>
                <w:sz w:val="20"/>
                <w:szCs w:val="22"/>
              </w:rPr>
            </w:pPr>
          </w:p>
          <w:p w14:paraId="70072214" w14:textId="18CF7F8F" w:rsidR="001F6607" w:rsidRPr="00E911F4" w:rsidRDefault="001F6607" w:rsidP="003879A1">
            <w:pPr>
              <w:overflowPunct w:val="0"/>
              <w:ind w:left="300" w:hangingChars="150" w:hanging="3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（３）身体拘束等の適正化を図るため、次に掲げる措置を講じているか。</w:t>
            </w:r>
            <w:r w:rsidR="000B6F02" w:rsidRPr="00E911F4">
              <w:rPr>
                <w:rFonts w:ascii="ＭＳ ゴシック" w:eastAsia="ＭＳ ゴシック" w:hAnsi="ＭＳ ゴシック" w:hint="eastAsia"/>
                <w:color w:val="000000" w:themeColor="text1"/>
                <w:sz w:val="20"/>
                <w:szCs w:val="22"/>
              </w:rPr>
              <w:t>【</w:t>
            </w:r>
            <w:r w:rsidR="000B6F02" w:rsidRPr="00E911F4">
              <w:rPr>
                <w:rFonts w:ascii="ＭＳ ゴシック" w:eastAsia="ＭＳ ゴシック" w:hAnsi="ＭＳ ゴシック" w:hint="eastAsia"/>
                <w:color w:val="000000" w:themeColor="text1"/>
                <w:sz w:val="20"/>
                <w:szCs w:val="22"/>
                <w:highlight w:val="yellow"/>
              </w:rPr>
              <w:t>令和４年度から義務化</w:t>
            </w:r>
            <w:r w:rsidR="000B6F02" w:rsidRPr="00E911F4">
              <w:rPr>
                <w:rFonts w:ascii="ＭＳ ゴシック" w:eastAsia="ＭＳ ゴシック" w:hAnsi="ＭＳ ゴシック" w:hint="eastAsia"/>
                <w:color w:val="000000" w:themeColor="text1"/>
                <w:sz w:val="20"/>
                <w:szCs w:val="22"/>
              </w:rPr>
              <w:t>】</w:t>
            </w:r>
          </w:p>
          <w:p w14:paraId="5CB3472F" w14:textId="77777777" w:rsidR="000B6F02" w:rsidRPr="00E911F4" w:rsidRDefault="000B6F02" w:rsidP="001F6607">
            <w:pPr>
              <w:overflowPunct w:val="0"/>
              <w:textAlignment w:val="baseline"/>
              <w:rPr>
                <w:rFonts w:ascii="ＭＳ ゴシック" w:eastAsia="ＭＳ ゴシック" w:hAnsi="ＭＳ ゴシック"/>
                <w:color w:val="000000" w:themeColor="text1"/>
                <w:sz w:val="20"/>
                <w:szCs w:val="22"/>
              </w:rPr>
            </w:pPr>
          </w:p>
          <w:p w14:paraId="64BEC1E5" w14:textId="77777777" w:rsidR="001F6607" w:rsidRPr="00E911F4" w:rsidRDefault="001F6607" w:rsidP="001F6607">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① 身体拘束等の適正化のための対策を検討する委員会（テレビ</w:t>
            </w:r>
          </w:p>
          <w:p w14:paraId="052156A5" w14:textId="77777777" w:rsidR="001F6607" w:rsidRPr="00E911F4" w:rsidRDefault="001F6607" w:rsidP="002A28C1">
            <w:pPr>
              <w:overflowPunct w:val="0"/>
              <w:ind w:left="500" w:hangingChars="250" w:hanging="5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電話装置等</w:t>
            </w:r>
            <w:r w:rsidR="002A28C1" w:rsidRPr="00E911F4">
              <w:rPr>
                <w:rFonts w:ascii="ＭＳ ゴシック" w:eastAsia="ＭＳ ゴシック" w:hAnsi="ＭＳ ゴシック" w:hint="eastAsia"/>
                <w:color w:val="000000" w:themeColor="text1"/>
                <w:sz w:val="20"/>
                <w:szCs w:val="22"/>
              </w:rPr>
              <w:t>の</w:t>
            </w:r>
            <w:r w:rsidRPr="00E911F4">
              <w:rPr>
                <w:rFonts w:ascii="ＭＳ ゴシック" w:eastAsia="ＭＳ ゴシック" w:hAnsi="ＭＳ ゴシック" w:hint="eastAsia"/>
                <w:color w:val="000000" w:themeColor="text1"/>
                <w:sz w:val="20"/>
                <w:szCs w:val="22"/>
              </w:rPr>
              <w:t>活用</w:t>
            </w:r>
            <w:r w:rsidR="002A28C1" w:rsidRPr="00E911F4">
              <w:rPr>
                <w:rFonts w:ascii="ＭＳ ゴシック" w:eastAsia="ＭＳ ゴシック" w:hAnsi="ＭＳ ゴシック" w:hint="eastAsia"/>
                <w:color w:val="000000" w:themeColor="text1"/>
                <w:sz w:val="20"/>
                <w:szCs w:val="22"/>
              </w:rPr>
              <w:t>可能</w:t>
            </w:r>
            <w:r w:rsidRPr="00E911F4">
              <w:rPr>
                <w:rFonts w:ascii="ＭＳ ゴシック" w:eastAsia="ＭＳ ゴシック" w:hAnsi="ＭＳ ゴシック" w:hint="eastAsia"/>
                <w:color w:val="000000" w:themeColor="text1"/>
                <w:sz w:val="20"/>
                <w:szCs w:val="22"/>
              </w:rPr>
              <w:t>。）を定期的に開催し、その結果について、従業者に周知徹底しているか。</w:t>
            </w:r>
          </w:p>
          <w:p w14:paraId="6B05B35B" w14:textId="77777777" w:rsidR="001F6607" w:rsidRPr="00E911F4" w:rsidRDefault="001F6607" w:rsidP="001F6607">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w:t>
            </w:r>
          </w:p>
          <w:p w14:paraId="54BEABD5" w14:textId="77777777" w:rsidR="001F6607" w:rsidRPr="00E911F4" w:rsidRDefault="001F6607" w:rsidP="001F6607">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② 身体拘束等の適正化のための指針を整備しているか。</w:t>
            </w:r>
          </w:p>
          <w:p w14:paraId="31D2FB4C" w14:textId="77777777" w:rsidR="001F6607" w:rsidRPr="00E911F4" w:rsidRDefault="001F6607" w:rsidP="001F6607">
            <w:pPr>
              <w:overflowPunct w:val="0"/>
              <w:textAlignment w:val="baseline"/>
              <w:rPr>
                <w:rFonts w:ascii="ＭＳ ゴシック" w:eastAsia="ＭＳ ゴシック" w:hAnsi="ＭＳ ゴシック"/>
                <w:color w:val="000000" w:themeColor="text1"/>
                <w:sz w:val="20"/>
                <w:szCs w:val="22"/>
              </w:rPr>
            </w:pPr>
          </w:p>
          <w:p w14:paraId="05FF6230" w14:textId="77777777" w:rsidR="001F6607" w:rsidRPr="00E911F4" w:rsidRDefault="001F6607" w:rsidP="001F6607">
            <w:pPr>
              <w:overflowPunct w:val="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 xml:space="preserve">　③ 従業者に対し、身体拘束等の適正化のための研修を定期的に</w:t>
            </w:r>
          </w:p>
          <w:p w14:paraId="31667B2B" w14:textId="77777777" w:rsidR="00B81B1D" w:rsidRPr="00E911F4" w:rsidRDefault="001F6607" w:rsidP="001F6607">
            <w:pPr>
              <w:overflowPunct w:val="0"/>
              <w:ind w:firstLineChars="250" w:firstLine="500"/>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実施しているか。</w:t>
            </w:r>
          </w:p>
        </w:tc>
        <w:tc>
          <w:tcPr>
            <w:tcW w:w="727" w:type="pct"/>
          </w:tcPr>
          <w:p w14:paraId="438FEF25" w14:textId="77777777" w:rsidR="00B5169C" w:rsidRPr="00E911F4" w:rsidRDefault="00B5169C" w:rsidP="00B5169C">
            <w:pPr>
              <w:overflowPunct w:val="0"/>
              <w:jc w:val="center"/>
              <w:textAlignment w:val="baseline"/>
              <w:rPr>
                <w:rFonts w:ascii="ＭＳ ゴシック" w:eastAsia="ＭＳ ゴシック" w:hAnsi="ＭＳ ゴシック"/>
                <w:color w:val="000000" w:themeColor="text1"/>
                <w:kern w:val="0"/>
                <w:sz w:val="20"/>
                <w:szCs w:val="20"/>
              </w:rPr>
            </w:pPr>
          </w:p>
          <w:p w14:paraId="23780560" w14:textId="77777777" w:rsidR="008F577C" w:rsidRPr="00E911F4" w:rsidRDefault="008F577C" w:rsidP="008F577C">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E730672" w14:textId="77777777" w:rsidR="008F577C" w:rsidRPr="00E911F4" w:rsidRDefault="008F577C" w:rsidP="00B5169C">
            <w:pPr>
              <w:overflowPunct w:val="0"/>
              <w:jc w:val="center"/>
              <w:textAlignment w:val="baseline"/>
              <w:rPr>
                <w:rFonts w:ascii="ＭＳ ゴシック" w:eastAsia="ＭＳ ゴシック" w:hAnsi="ＭＳ ゴシック"/>
                <w:color w:val="000000" w:themeColor="text1"/>
                <w:sz w:val="22"/>
                <w:szCs w:val="22"/>
              </w:rPr>
            </w:pPr>
          </w:p>
          <w:p w14:paraId="2DCB23B3" w14:textId="77777777" w:rsidR="00106E84" w:rsidRPr="00E911F4" w:rsidRDefault="00106E84" w:rsidP="00B5169C">
            <w:pPr>
              <w:overflowPunct w:val="0"/>
              <w:jc w:val="center"/>
              <w:textAlignment w:val="baseline"/>
              <w:rPr>
                <w:rFonts w:ascii="ＭＳ ゴシック" w:eastAsia="ＭＳ ゴシック" w:hAnsi="ＭＳ ゴシック"/>
                <w:color w:val="000000" w:themeColor="text1"/>
                <w:sz w:val="22"/>
                <w:szCs w:val="22"/>
              </w:rPr>
            </w:pPr>
          </w:p>
          <w:p w14:paraId="65254D29" w14:textId="77777777" w:rsidR="00106E84" w:rsidRPr="00E911F4" w:rsidRDefault="00106E84" w:rsidP="00B5169C">
            <w:pPr>
              <w:overflowPunct w:val="0"/>
              <w:jc w:val="center"/>
              <w:textAlignment w:val="baseline"/>
              <w:rPr>
                <w:rFonts w:ascii="ＭＳ ゴシック" w:eastAsia="ＭＳ ゴシック" w:hAnsi="ＭＳ ゴシック"/>
                <w:color w:val="000000" w:themeColor="text1"/>
                <w:sz w:val="22"/>
                <w:szCs w:val="22"/>
              </w:rPr>
            </w:pPr>
          </w:p>
          <w:p w14:paraId="5D780187" w14:textId="77777777" w:rsidR="00C62590" w:rsidRPr="00E911F4" w:rsidRDefault="00C62590" w:rsidP="00B5169C">
            <w:pPr>
              <w:overflowPunct w:val="0"/>
              <w:jc w:val="center"/>
              <w:textAlignment w:val="baseline"/>
              <w:rPr>
                <w:rFonts w:ascii="ＭＳ ゴシック" w:eastAsia="ＭＳ ゴシック" w:hAnsi="ＭＳ ゴシック"/>
                <w:color w:val="000000" w:themeColor="text1"/>
                <w:sz w:val="22"/>
                <w:szCs w:val="22"/>
              </w:rPr>
            </w:pPr>
          </w:p>
          <w:p w14:paraId="1CCCDDFF" w14:textId="77777777" w:rsidR="00C62590" w:rsidRPr="00E911F4" w:rsidRDefault="00C62590" w:rsidP="00B5169C">
            <w:pPr>
              <w:overflowPunct w:val="0"/>
              <w:jc w:val="center"/>
              <w:textAlignment w:val="baseline"/>
              <w:rPr>
                <w:rFonts w:ascii="ＭＳ ゴシック" w:eastAsia="ＭＳ ゴシック" w:hAnsi="ＭＳ ゴシック"/>
                <w:color w:val="000000" w:themeColor="text1"/>
                <w:sz w:val="22"/>
                <w:szCs w:val="22"/>
              </w:rPr>
            </w:pPr>
          </w:p>
          <w:p w14:paraId="4CBB9546" w14:textId="77777777" w:rsidR="00C62590" w:rsidRPr="00E911F4" w:rsidRDefault="00C62590" w:rsidP="00B5169C">
            <w:pPr>
              <w:overflowPunct w:val="0"/>
              <w:jc w:val="center"/>
              <w:textAlignment w:val="baseline"/>
              <w:rPr>
                <w:rFonts w:ascii="ＭＳ ゴシック" w:eastAsia="ＭＳ ゴシック" w:hAnsi="ＭＳ ゴシック"/>
                <w:color w:val="000000" w:themeColor="text1"/>
                <w:sz w:val="22"/>
                <w:szCs w:val="22"/>
              </w:rPr>
            </w:pPr>
          </w:p>
          <w:p w14:paraId="4F8E4EB4" w14:textId="77777777" w:rsidR="00C62590" w:rsidRPr="00E911F4" w:rsidRDefault="00C62590" w:rsidP="00B5169C">
            <w:pPr>
              <w:overflowPunct w:val="0"/>
              <w:jc w:val="center"/>
              <w:textAlignment w:val="baseline"/>
              <w:rPr>
                <w:rFonts w:ascii="ＭＳ ゴシック" w:eastAsia="ＭＳ ゴシック" w:hAnsi="ＭＳ ゴシック"/>
                <w:color w:val="000000" w:themeColor="text1"/>
                <w:sz w:val="22"/>
                <w:szCs w:val="22"/>
              </w:rPr>
            </w:pPr>
          </w:p>
          <w:p w14:paraId="630E1481"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2E35874F"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5694B17F"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216A4023"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042B40E1" w14:textId="77777777" w:rsidR="00A9043B" w:rsidRPr="00E911F4" w:rsidRDefault="00A9043B" w:rsidP="00A9043B">
            <w:pPr>
              <w:overflowPunct w:val="0"/>
              <w:textAlignment w:val="baseline"/>
              <w:rPr>
                <w:rFonts w:ascii="ＭＳ ゴシック" w:eastAsia="ＭＳ ゴシック" w:hAnsi="ＭＳ ゴシック"/>
                <w:color w:val="000000" w:themeColor="text1"/>
                <w:sz w:val="22"/>
                <w:szCs w:val="22"/>
              </w:rPr>
            </w:pPr>
          </w:p>
          <w:p w14:paraId="0A64BA21"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54534EA" w14:textId="77777777" w:rsidR="00106E84" w:rsidRPr="00E911F4" w:rsidRDefault="00106E84" w:rsidP="00B5169C">
            <w:pPr>
              <w:overflowPunct w:val="0"/>
              <w:jc w:val="center"/>
              <w:textAlignment w:val="baseline"/>
              <w:rPr>
                <w:rFonts w:ascii="ＭＳ ゴシック" w:eastAsia="ＭＳ ゴシック" w:hAnsi="ＭＳ ゴシック"/>
                <w:color w:val="000000" w:themeColor="text1"/>
                <w:sz w:val="22"/>
                <w:szCs w:val="22"/>
              </w:rPr>
            </w:pPr>
          </w:p>
          <w:p w14:paraId="5B0BE64C"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728EE406"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6ECEA207"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082ADD75"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6F7E8F2B" w14:textId="77777777" w:rsidR="00A9043B" w:rsidRPr="00E911F4" w:rsidRDefault="00A9043B" w:rsidP="00B5169C">
            <w:pPr>
              <w:overflowPunct w:val="0"/>
              <w:jc w:val="center"/>
              <w:textAlignment w:val="baseline"/>
              <w:rPr>
                <w:rFonts w:ascii="ＭＳ ゴシック" w:eastAsia="ＭＳ ゴシック" w:hAnsi="ＭＳ ゴシック"/>
                <w:color w:val="000000" w:themeColor="text1"/>
                <w:sz w:val="22"/>
                <w:szCs w:val="22"/>
              </w:rPr>
            </w:pPr>
          </w:p>
          <w:p w14:paraId="65475144" w14:textId="77777777" w:rsidR="00106E84" w:rsidRPr="00E911F4" w:rsidRDefault="00106E84" w:rsidP="00B5169C">
            <w:pPr>
              <w:overflowPunct w:val="0"/>
              <w:jc w:val="center"/>
              <w:textAlignment w:val="baseline"/>
              <w:rPr>
                <w:rFonts w:ascii="ＭＳ ゴシック" w:eastAsia="ＭＳ ゴシック" w:hAnsi="ＭＳ ゴシック"/>
                <w:color w:val="000000" w:themeColor="text1"/>
                <w:sz w:val="22"/>
                <w:szCs w:val="22"/>
              </w:rPr>
            </w:pPr>
          </w:p>
          <w:p w14:paraId="7C05863A"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7AFB47D1"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p>
          <w:p w14:paraId="14FF1ABC"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p>
          <w:p w14:paraId="19B150E0"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p>
          <w:p w14:paraId="42786C27" w14:textId="77777777" w:rsidR="001F6607" w:rsidRPr="00E911F4" w:rsidRDefault="001F6607" w:rsidP="00106E84">
            <w:pPr>
              <w:overflowPunct w:val="0"/>
              <w:jc w:val="center"/>
              <w:textAlignment w:val="baseline"/>
              <w:rPr>
                <w:rFonts w:ascii="ＭＳ ゴシック" w:eastAsia="ＭＳ ゴシック" w:hAnsi="ＭＳ ゴシック"/>
                <w:color w:val="000000" w:themeColor="text1"/>
                <w:kern w:val="0"/>
                <w:sz w:val="20"/>
                <w:szCs w:val="20"/>
              </w:rPr>
            </w:pPr>
          </w:p>
          <w:p w14:paraId="20D9F8A6" w14:textId="77777777" w:rsidR="001F6607" w:rsidRPr="00E911F4" w:rsidRDefault="001F6607" w:rsidP="00106E84">
            <w:pPr>
              <w:overflowPunct w:val="0"/>
              <w:jc w:val="center"/>
              <w:textAlignment w:val="baseline"/>
              <w:rPr>
                <w:rFonts w:ascii="ＭＳ ゴシック" w:eastAsia="ＭＳ ゴシック" w:hAnsi="ＭＳ ゴシック"/>
                <w:color w:val="000000" w:themeColor="text1"/>
                <w:kern w:val="0"/>
                <w:sz w:val="20"/>
                <w:szCs w:val="20"/>
              </w:rPr>
            </w:pPr>
          </w:p>
          <w:p w14:paraId="6524C208"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p>
          <w:p w14:paraId="4E34A2EB"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45AEE6E"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p>
          <w:p w14:paraId="3F79E2BA"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p>
          <w:p w14:paraId="41FBE192" w14:textId="77777777" w:rsidR="00BF5749" w:rsidRPr="00E911F4" w:rsidRDefault="00BF5749" w:rsidP="00106E84">
            <w:pPr>
              <w:overflowPunct w:val="0"/>
              <w:jc w:val="center"/>
              <w:textAlignment w:val="baseline"/>
              <w:rPr>
                <w:rFonts w:ascii="ＭＳ ゴシック" w:eastAsia="ＭＳ ゴシック" w:hAnsi="ＭＳ ゴシック"/>
                <w:color w:val="000000" w:themeColor="text1"/>
                <w:kern w:val="0"/>
                <w:sz w:val="20"/>
                <w:szCs w:val="20"/>
              </w:rPr>
            </w:pPr>
          </w:p>
          <w:p w14:paraId="77097C5F" w14:textId="77777777" w:rsidR="001F6607" w:rsidRPr="00E911F4" w:rsidRDefault="001F6607" w:rsidP="00106E84">
            <w:pPr>
              <w:overflowPunct w:val="0"/>
              <w:jc w:val="center"/>
              <w:textAlignment w:val="baseline"/>
              <w:rPr>
                <w:rFonts w:ascii="ＭＳ ゴシック" w:eastAsia="ＭＳ ゴシック" w:hAnsi="ＭＳ ゴシック"/>
                <w:color w:val="000000" w:themeColor="text1"/>
                <w:kern w:val="0"/>
                <w:sz w:val="20"/>
                <w:szCs w:val="20"/>
              </w:rPr>
            </w:pPr>
          </w:p>
          <w:p w14:paraId="41F53CA7" w14:textId="77777777" w:rsidR="001F6607" w:rsidRPr="00E911F4" w:rsidRDefault="001F6607" w:rsidP="00106E84">
            <w:pPr>
              <w:overflowPunct w:val="0"/>
              <w:jc w:val="center"/>
              <w:textAlignment w:val="baseline"/>
              <w:rPr>
                <w:rFonts w:ascii="ＭＳ ゴシック" w:eastAsia="ＭＳ ゴシック" w:hAnsi="ＭＳ ゴシック"/>
                <w:color w:val="000000" w:themeColor="text1"/>
                <w:kern w:val="0"/>
                <w:sz w:val="20"/>
                <w:szCs w:val="20"/>
              </w:rPr>
            </w:pPr>
          </w:p>
          <w:p w14:paraId="78249B1F" w14:textId="77777777" w:rsidR="001F6607" w:rsidRPr="00E911F4" w:rsidRDefault="001F6607" w:rsidP="00106E84">
            <w:pPr>
              <w:overflowPunct w:val="0"/>
              <w:jc w:val="center"/>
              <w:textAlignment w:val="baseline"/>
              <w:rPr>
                <w:rFonts w:ascii="ＭＳ ゴシック" w:eastAsia="ＭＳ ゴシック" w:hAnsi="ＭＳ ゴシック"/>
                <w:color w:val="000000" w:themeColor="text1"/>
                <w:kern w:val="0"/>
                <w:sz w:val="20"/>
                <w:szCs w:val="20"/>
              </w:rPr>
            </w:pPr>
          </w:p>
          <w:p w14:paraId="2F5FE6E7" w14:textId="77777777" w:rsidR="000B6F02" w:rsidRPr="00E911F4" w:rsidRDefault="000B6F02" w:rsidP="00106E84">
            <w:pPr>
              <w:overflowPunct w:val="0"/>
              <w:jc w:val="center"/>
              <w:textAlignment w:val="baseline"/>
              <w:rPr>
                <w:rFonts w:ascii="ＭＳ ゴシック" w:eastAsia="ＭＳ ゴシック" w:hAnsi="ＭＳ ゴシック"/>
                <w:color w:val="000000" w:themeColor="text1"/>
                <w:kern w:val="0"/>
                <w:sz w:val="20"/>
                <w:szCs w:val="20"/>
              </w:rPr>
            </w:pPr>
          </w:p>
          <w:p w14:paraId="0D2A0277" w14:textId="77777777" w:rsidR="001F6607" w:rsidRPr="00E911F4" w:rsidRDefault="001F6607" w:rsidP="00106E84">
            <w:pPr>
              <w:overflowPunct w:val="0"/>
              <w:jc w:val="center"/>
              <w:textAlignment w:val="baseline"/>
              <w:rPr>
                <w:rFonts w:ascii="ＭＳ ゴシック" w:eastAsia="ＭＳ ゴシック" w:hAnsi="ＭＳ ゴシック"/>
                <w:color w:val="000000" w:themeColor="text1"/>
                <w:kern w:val="0"/>
                <w:sz w:val="20"/>
                <w:szCs w:val="20"/>
              </w:rPr>
            </w:pPr>
          </w:p>
          <w:p w14:paraId="1FAD3AD7" w14:textId="77777777" w:rsidR="00106E84" w:rsidRPr="00E911F4" w:rsidRDefault="00106E84" w:rsidP="00106E8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3B71901" w14:textId="77777777" w:rsidR="00106E84" w:rsidRPr="00E911F4" w:rsidRDefault="00106E84" w:rsidP="00B5169C">
            <w:pPr>
              <w:overflowPunct w:val="0"/>
              <w:jc w:val="center"/>
              <w:textAlignment w:val="baseline"/>
              <w:rPr>
                <w:rFonts w:ascii="ＭＳ ゴシック" w:eastAsia="ＭＳ ゴシック" w:hAnsi="ＭＳ ゴシック"/>
                <w:color w:val="000000" w:themeColor="text1"/>
                <w:sz w:val="22"/>
                <w:szCs w:val="22"/>
              </w:rPr>
            </w:pPr>
          </w:p>
          <w:p w14:paraId="32471F78" w14:textId="77777777" w:rsidR="00773338" w:rsidRPr="00E911F4" w:rsidRDefault="00773338" w:rsidP="00B5169C">
            <w:pPr>
              <w:overflowPunct w:val="0"/>
              <w:jc w:val="center"/>
              <w:textAlignment w:val="baseline"/>
              <w:rPr>
                <w:rFonts w:ascii="ＭＳ ゴシック" w:eastAsia="ＭＳ ゴシック" w:hAnsi="ＭＳ ゴシック"/>
                <w:color w:val="000000" w:themeColor="text1"/>
                <w:sz w:val="22"/>
                <w:szCs w:val="22"/>
              </w:rPr>
            </w:pPr>
          </w:p>
          <w:p w14:paraId="6D8F0BD8" w14:textId="77777777" w:rsidR="00B81B1D" w:rsidRPr="00E911F4" w:rsidRDefault="00B81B1D" w:rsidP="00B5169C">
            <w:pPr>
              <w:overflowPunct w:val="0"/>
              <w:jc w:val="center"/>
              <w:textAlignment w:val="baseline"/>
              <w:rPr>
                <w:rFonts w:ascii="ＭＳ ゴシック" w:eastAsia="ＭＳ ゴシック" w:hAnsi="ＭＳ ゴシック"/>
                <w:color w:val="000000" w:themeColor="text1"/>
                <w:sz w:val="22"/>
                <w:szCs w:val="22"/>
              </w:rPr>
            </w:pPr>
          </w:p>
          <w:p w14:paraId="23C641BA" w14:textId="77777777" w:rsidR="00773338" w:rsidRPr="00E911F4" w:rsidRDefault="00773338" w:rsidP="0077333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7D4318C" w14:textId="77777777" w:rsidR="00773338" w:rsidRPr="00E911F4" w:rsidRDefault="00773338" w:rsidP="00773338">
            <w:pPr>
              <w:overflowPunct w:val="0"/>
              <w:jc w:val="center"/>
              <w:textAlignment w:val="baseline"/>
              <w:rPr>
                <w:rFonts w:ascii="ＭＳ ゴシック" w:eastAsia="ＭＳ ゴシック" w:hAnsi="ＭＳ ゴシック"/>
                <w:color w:val="000000" w:themeColor="text1"/>
                <w:kern w:val="0"/>
                <w:sz w:val="20"/>
                <w:szCs w:val="20"/>
              </w:rPr>
            </w:pPr>
          </w:p>
          <w:p w14:paraId="727D8B71" w14:textId="77777777" w:rsidR="00773338" w:rsidRPr="00E911F4" w:rsidRDefault="00773338" w:rsidP="0077333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55B681C" w14:textId="77777777" w:rsidR="00773338" w:rsidRPr="00E911F4" w:rsidRDefault="00773338" w:rsidP="00B5169C">
            <w:pPr>
              <w:overflowPunct w:val="0"/>
              <w:jc w:val="center"/>
              <w:textAlignment w:val="baseline"/>
              <w:rPr>
                <w:rFonts w:ascii="ＭＳ ゴシック" w:eastAsia="ＭＳ ゴシック" w:hAnsi="ＭＳ ゴシック"/>
                <w:color w:val="000000" w:themeColor="text1"/>
                <w:sz w:val="22"/>
                <w:szCs w:val="22"/>
              </w:rPr>
            </w:pPr>
          </w:p>
        </w:tc>
      </w:tr>
    </w:tbl>
    <w:p w14:paraId="0FF80FC0" w14:textId="77777777" w:rsidR="00AB0EF3" w:rsidRPr="00E911F4" w:rsidRDefault="00AB0EF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5"/>
        <w:gridCol w:w="1836"/>
        <w:gridCol w:w="1843"/>
      </w:tblGrid>
      <w:tr w:rsidR="00E911F4" w:rsidRPr="00E911F4" w14:paraId="3ADB52E9" w14:textId="77777777" w:rsidTr="00A9043B">
        <w:trPr>
          <w:trHeight w:val="431"/>
          <w:jc w:val="center"/>
        </w:trPr>
        <w:tc>
          <w:tcPr>
            <w:tcW w:w="6517" w:type="dxa"/>
            <w:vAlign w:val="center"/>
          </w:tcPr>
          <w:p w14:paraId="3A80E422" w14:textId="77777777" w:rsidR="00866C0C" w:rsidRPr="00E911F4" w:rsidRDefault="00866C0C" w:rsidP="00CD70DB">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36" w:type="dxa"/>
            <w:vAlign w:val="center"/>
          </w:tcPr>
          <w:p w14:paraId="7DBCCCB5" w14:textId="77777777" w:rsidR="00866C0C" w:rsidRPr="00E911F4" w:rsidRDefault="00866C0C" w:rsidP="00CD70DB">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1843" w:type="dxa"/>
            <w:vAlign w:val="center"/>
          </w:tcPr>
          <w:p w14:paraId="4F062C38" w14:textId="77777777" w:rsidR="00866C0C" w:rsidRPr="00E911F4" w:rsidRDefault="00866C0C" w:rsidP="00CD70DB">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866C0C" w:rsidRPr="00E911F4" w14:paraId="5C33D00F" w14:textId="77777777" w:rsidTr="00A9043B">
        <w:trPr>
          <w:trHeight w:val="14480"/>
          <w:jc w:val="center"/>
        </w:trPr>
        <w:tc>
          <w:tcPr>
            <w:tcW w:w="6517" w:type="dxa"/>
          </w:tcPr>
          <w:p w14:paraId="0B088412"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60BF6EB1" w14:textId="77777777" w:rsidR="00A9043B" w:rsidRPr="00E911F4" w:rsidRDefault="00A9043B" w:rsidP="00A9043B">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（１）は、事業者は、運営規程の概要、従業者の勤務体制、事故発</w:t>
            </w:r>
          </w:p>
          <w:p w14:paraId="2B06796F" w14:textId="77777777" w:rsidR="00A9043B" w:rsidRPr="00E911F4" w:rsidRDefault="00A9043B" w:rsidP="00A9043B">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生時の対応、苦情処理の体制、提供するサービスの第三者評価の実施</w:t>
            </w:r>
          </w:p>
          <w:p w14:paraId="326D57D7" w14:textId="77777777" w:rsidR="00A9043B" w:rsidRPr="00E911F4" w:rsidRDefault="00A9043B" w:rsidP="00A9043B">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状況（実施の有無、実施した直近の年月日、実施した評価機関の名称、</w:t>
            </w:r>
          </w:p>
          <w:p w14:paraId="27CF95A5" w14:textId="77777777" w:rsidR="00A9043B" w:rsidRPr="00E911F4" w:rsidRDefault="00A9043B" w:rsidP="00A9043B">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評価結果の開示状況）等の利用申込者のサービスの選択に資すると認められる重要事項を事業所の見やすい場所に掲示することを規定したものであるが、次に掲げる点に留意する必要がある。</w:t>
            </w:r>
          </w:p>
          <w:p w14:paraId="61AC99CE" w14:textId="77777777" w:rsidR="00A9043B" w:rsidRPr="00E911F4" w:rsidRDefault="00A9043B" w:rsidP="00A9043B">
            <w:pPr>
              <w:overflowPunct w:val="0"/>
              <w:ind w:firstLineChars="100" w:firstLine="200"/>
              <w:textAlignment w:val="baseline"/>
              <w:rPr>
                <w:rFonts w:ascii="ＭＳ ゴシック" w:eastAsia="ＭＳ ゴシック" w:hAnsi="ＭＳ ゴシック"/>
                <w:color w:val="000000" w:themeColor="text1"/>
                <w:sz w:val="20"/>
                <w:szCs w:val="20"/>
              </w:rPr>
            </w:pPr>
          </w:p>
          <w:p w14:paraId="35955CE3" w14:textId="77777777" w:rsidR="00A9043B" w:rsidRPr="00E911F4" w:rsidRDefault="00A9043B" w:rsidP="00A9043B">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ア 事業所の見やすい場所とは、重要事項を伝えるべき利用者又はそ</w:t>
            </w:r>
          </w:p>
          <w:p w14:paraId="3E193D44" w14:textId="77777777" w:rsidR="00A9043B" w:rsidRPr="00E911F4" w:rsidRDefault="00A9043B" w:rsidP="00A9043B">
            <w:pPr>
              <w:overflowPunct w:val="0"/>
              <w:ind w:firstLineChars="300" w:firstLine="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の家族等に対して見やすい場所のことであること。</w:t>
            </w:r>
          </w:p>
          <w:p w14:paraId="69503A82" w14:textId="77777777" w:rsidR="00A9043B" w:rsidRPr="00E911F4" w:rsidRDefault="00A9043B" w:rsidP="00A9043B">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イ 従業者の勤務体制については、職種ごと、常勤・非常勤ごと等の</w:t>
            </w:r>
          </w:p>
          <w:p w14:paraId="45E18124" w14:textId="77777777" w:rsidR="00A9043B" w:rsidRPr="00E911F4" w:rsidRDefault="00A9043B" w:rsidP="00A9043B">
            <w:pPr>
              <w:overflowPunct w:val="0"/>
              <w:ind w:firstLineChars="300" w:firstLine="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人数を掲示する趣旨であり、従業者の氏名まで掲示することを求</w:t>
            </w:r>
          </w:p>
          <w:p w14:paraId="77241BD7" w14:textId="77777777" w:rsidR="00A9043B" w:rsidRPr="00E911F4" w:rsidRDefault="00A9043B" w:rsidP="00A9043B">
            <w:pPr>
              <w:overflowPunct w:val="0"/>
              <w:ind w:firstLineChars="300" w:firstLine="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めるものではないこと。</w:t>
            </w:r>
          </w:p>
          <w:p w14:paraId="3F4CF82C" w14:textId="77777777" w:rsidR="00FA6904" w:rsidRPr="00E911F4" w:rsidRDefault="00FA6904" w:rsidP="00675A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6D98D93" w14:textId="77777777" w:rsidR="00A9043B" w:rsidRPr="00E911F4" w:rsidRDefault="00A9043B" w:rsidP="00A9043B">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○（２）項は、重要事項を記載したファイル等を利用者又はその家族等</w:t>
            </w:r>
          </w:p>
          <w:p w14:paraId="6318EEDB" w14:textId="77777777" w:rsidR="00A9043B" w:rsidRPr="00E911F4" w:rsidRDefault="00A9043B" w:rsidP="00A9043B">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が自由に閲覧可能な形で当該指定生活介護事業所内に備え付けるこ</w:t>
            </w:r>
          </w:p>
          <w:p w14:paraId="4E903913" w14:textId="77777777" w:rsidR="00A9043B" w:rsidRPr="00E911F4" w:rsidRDefault="00A9043B" w:rsidP="00AB5D53">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とで</w:t>
            </w:r>
            <w:r w:rsidR="00AB5D53" w:rsidRPr="00E911F4">
              <w:rPr>
                <w:rFonts w:ascii="ＭＳ ゴシック" w:eastAsia="ＭＳ ゴシック" w:hAnsi="ＭＳ ゴシック" w:hint="eastAsia"/>
                <w:color w:val="000000" w:themeColor="text1"/>
                <w:sz w:val="20"/>
                <w:szCs w:val="20"/>
              </w:rPr>
              <w:t>条例第9</w:t>
            </w:r>
            <w:r w:rsidR="00AB5D53" w:rsidRPr="00E911F4">
              <w:rPr>
                <w:rFonts w:ascii="ＭＳ ゴシック" w:eastAsia="ＭＳ ゴシック" w:hAnsi="ＭＳ ゴシック"/>
                <w:color w:val="000000" w:themeColor="text1"/>
                <w:sz w:val="20"/>
                <w:szCs w:val="20"/>
              </w:rPr>
              <w:t>3</w:t>
            </w:r>
            <w:r w:rsidRPr="00E911F4">
              <w:rPr>
                <w:rFonts w:ascii="ＭＳ ゴシック" w:eastAsia="ＭＳ ゴシック" w:hAnsi="ＭＳ ゴシック" w:hint="eastAsia"/>
                <w:color w:val="000000" w:themeColor="text1"/>
                <w:sz w:val="20"/>
                <w:szCs w:val="20"/>
              </w:rPr>
              <w:t>条第１項の掲示に代えることができることを規定したものである。</w:t>
            </w:r>
          </w:p>
          <w:p w14:paraId="0DEA6EDD" w14:textId="77777777" w:rsidR="00B81B1D" w:rsidRPr="00E911F4" w:rsidRDefault="00B81B1D" w:rsidP="00675A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5ABC968" w14:textId="77777777" w:rsidR="001F6607" w:rsidRPr="00E911F4" w:rsidRDefault="001F6607" w:rsidP="00675A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A5A92AA" w14:textId="77777777" w:rsidR="001F6607" w:rsidRPr="00E911F4" w:rsidRDefault="001F6607" w:rsidP="00675A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FB97593" w14:textId="77777777" w:rsidR="00106E84" w:rsidRPr="00E911F4" w:rsidRDefault="00106E84" w:rsidP="001F660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8E05EDE"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１）、（２）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14:paraId="02A45C05" w14:textId="77777777" w:rsidR="004E67E1" w:rsidRPr="00E911F4" w:rsidRDefault="004E67E1" w:rsidP="004E67E1">
            <w:pPr>
              <w:overflowPunct w:val="0"/>
              <w:ind w:leftChars="100" w:left="210"/>
              <w:textAlignment w:val="baseline"/>
              <w:rPr>
                <w:rFonts w:ascii="ＭＳ ゴシック" w:eastAsia="ＭＳ ゴシック" w:hAnsi="ＭＳ ゴシック"/>
                <w:color w:val="000000" w:themeColor="text1"/>
                <w:sz w:val="20"/>
                <w:szCs w:val="20"/>
              </w:rPr>
            </w:pPr>
          </w:p>
          <w:p w14:paraId="766AD878" w14:textId="77777777" w:rsidR="004E67E1" w:rsidRPr="00E911F4" w:rsidRDefault="004E67E1" w:rsidP="004E67E1">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○（３）の「身体拘束等の適正化のための対策を検討する委員会」（以</w:t>
            </w:r>
          </w:p>
          <w:p w14:paraId="7BFF7DB0" w14:textId="77777777" w:rsidR="004E67E1" w:rsidRPr="00E911F4" w:rsidRDefault="004E67E1" w:rsidP="004E67E1">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下「身体拘束適正化検討委員会」という。）は、事業所に従事する幅広い職種により構成する。</w:t>
            </w:r>
          </w:p>
          <w:p w14:paraId="1385B0B7"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p>
          <w:p w14:paraId="0AD925FD"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rPr>
              <w:t>○構成員の責務及び役割分担を明確にするとともに、</w:t>
            </w:r>
            <w:r w:rsidRPr="00E911F4">
              <w:rPr>
                <w:rFonts w:ascii="ＭＳ ゴシック" w:eastAsia="ＭＳ ゴシック" w:hAnsi="ＭＳ ゴシック" w:hint="eastAsia"/>
                <w:color w:val="000000" w:themeColor="text1"/>
                <w:sz w:val="20"/>
                <w:szCs w:val="20"/>
                <w:u w:val="single"/>
              </w:rPr>
              <w:t>専任の身体拘束等の適正化対応策を担当する者を決めておくことが必要である。</w:t>
            </w:r>
          </w:p>
          <w:p w14:paraId="479315A7"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p>
          <w:p w14:paraId="70B29117"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○身体拘束適正化検討委員会には、第三者や専門家を活用することが望ましく、その方策として、医師（精神科専門医等）、看護職員等の活用が考えられる。</w:t>
            </w:r>
          </w:p>
          <w:p w14:paraId="0D750F01" w14:textId="77777777" w:rsidR="004E67E1" w:rsidRPr="00E911F4" w:rsidRDefault="004E67E1" w:rsidP="004E67E1">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また、事業所単位でなく、法人単位での委員会設置も可能であるため、事業所の規模に応じた対応を検討すること。</w:t>
            </w:r>
          </w:p>
          <w:p w14:paraId="5ECD3F5A" w14:textId="77777777" w:rsidR="004E67E1" w:rsidRPr="00E911F4" w:rsidRDefault="004E67E1" w:rsidP="004E67E1">
            <w:pPr>
              <w:overflowPunct w:val="0"/>
              <w:ind w:leftChars="100" w:left="210"/>
              <w:textAlignment w:val="baseline"/>
              <w:rPr>
                <w:rFonts w:ascii="ＭＳ ゴシック" w:eastAsia="ＭＳ ゴシック" w:hAnsi="ＭＳ ゴシック"/>
                <w:color w:val="000000" w:themeColor="text1"/>
                <w:sz w:val="20"/>
                <w:szCs w:val="20"/>
              </w:rPr>
            </w:pPr>
          </w:p>
          <w:p w14:paraId="03043D0F" w14:textId="77777777" w:rsidR="004E67E1" w:rsidRPr="00E911F4" w:rsidRDefault="004E67E1" w:rsidP="004E67E1">
            <w:pPr>
              <w:overflowPunct w:val="0"/>
              <w:textAlignment w:val="baseline"/>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rPr>
              <w:t>○身体拘束適正化検討委員会は、</w:t>
            </w:r>
            <w:r w:rsidRPr="00E911F4">
              <w:rPr>
                <w:rFonts w:ascii="ＭＳ ゴシック" w:eastAsia="ＭＳ ゴシック" w:hAnsi="ＭＳ ゴシック" w:hint="eastAsia"/>
                <w:color w:val="000000" w:themeColor="text1"/>
                <w:sz w:val="20"/>
                <w:szCs w:val="20"/>
                <w:u w:val="single"/>
              </w:rPr>
              <w:t>少なくとも１年に１回は開催すること</w:t>
            </w:r>
          </w:p>
          <w:p w14:paraId="54A7285D" w14:textId="77777777" w:rsidR="004E67E1" w:rsidRPr="00E911F4" w:rsidRDefault="004E67E1" w:rsidP="004E67E1">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u w:val="single"/>
              </w:rPr>
              <w:t>が望ましい。</w:t>
            </w:r>
          </w:p>
          <w:p w14:paraId="2BC44F4E" w14:textId="77777777" w:rsidR="004E67E1" w:rsidRPr="00E911F4" w:rsidRDefault="004E67E1" w:rsidP="004E67E1">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虐待防止委員会と関係する職種等が相互に関係が深いと認めること</w:t>
            </w:r>
          </w:p>
          <w:p w14:paraId="252333D0" w14:textId="77777777" w:rsidR="004E67E1" w:rsidRPr="00E911F4" w:rsidRDefault="004E67E1" w:rsidP="004E67E1">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も可能であることから、虐待防止委員会と一体的に設置・運営するこ</w:t>
            </w:r>
          </w:p>
          <w:p w14:paraId="5287692F" w14:textId="77777777" w:rsidR="001F6607" w:rsidRPr="00E911F4" w:rsidRDefault="004E67E1" w:rsidP="004E67E1">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と（虐待防止委員会において、身体拘束等の適正化について検討する場合も含む。）も差し支えない</w:t>
            </w:r>
            <w:r w:rsidR="00464CB1" w:rsidRPr="00E911F4">
              <w:rPr>
                <w:rFonts w:ascii="ＭＳ ゴシック" w:eastAsia="ＭＳ ゴシック" w:hAnsi="ＭＳ ゴシック" w:hint="eastAsia"/>
                <w:color w:val="000000" w:themeColor="text1"/>
                <w:sz w:val="20"/>
                <w:szCs w:val="20"/>
              </w:rPr>
              <w:t>。</w:t>
            </w:r>
          </w:p>
        </w:tc>
        <w:tc>
          <w:tcPr>
            <w:tcW w:w="1836" w:type="dxa"/>
          </w:tcPr>
          <w:p w14:paraId="2FDB19E0"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037C6C23" w14:textId="77777777" w:rsidR="008F577C" w:rsidRPr="00E911F4" w:rsidRDefault="008F577C" w:rsidP="008F577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B81B1D" w:rsidRPr="00E911F4">
              <w:rPr>
                <w:rFonts w:ascii="ＭＳ ゴシック" w:eastAsia="ＭＳ ゴシック" w:hAnsi="ＭＳ ゴシック" w:cs="ＭＳ ゴシック" w:hint="eastAsia"/>
                <w:color w:val="000000" w:themeColor="text1"/>
                <w:kern w:val="0"/>
                <w:sz w:val="20"/>
                <w:szCs w:val="20"/>
              </w:rPr>
              <w:t>事業所の掲示物</w:t>
            </w:r>
          </w:p>
          <w:p w14:paraId="574D324F"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478FF85C"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7937BE54"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6A8DA5B5"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571B0112"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4204F418"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53150D6A" w14:textId="77777777" w:rsidR="00866C0C" w:rsidRPr="00E911F4" w:rsidRDefault="00866C0C" w:rsidP="00BF5749">
            <w:pPr>
              <w:overflowPunct w:val="0"/>
              <w:jc w:val="left"/>
              <w:textAlignment w:val="baseline"/>
              <w:rPr>
                <w:rFonts w:ascii="ＭＳ ゴシック" w:eastAsia="ＭＳ ゴシック" w:hAnsi="ＭＳ ゴシック"/>
                <w:color w:val="000000" w:themeColor="text1"/>
                <w:sz w:val="20"/>
                <w:szCs w:val="20"/>
              </w:rPr>
            </w:pPr>
          </w:p>
          <w:p w14:paraId="69B08D66" w14:textId="77777777" w:rsidR="008253C3" w:rsidRPr="00E911F4" w:rsidRDefault="008253C3" w:rsidP="00BF5749">
            <w:pPr>
              <w:overflowPunct w:val="0"/>
              <w:jc w:val="left"/>
              <w:textAlignment w:val="baseline"/>
              <w:rPr>
                <w:rFonts w:ascii="ＭＳ ゴシック" w:eastAsia="ＭＳ ゴシック" w:hAnsi="ＭＳ ゴシック"/>
                <w:color w:val="000000" w:themeColor="text1"/>
                <w:sz w:val="20"/>
                <w:szCs w:val="20"/>
              </w:rPr>
            </w:pPr>
          </w:p>
          <w:p w14:paraId="352D5F7E"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28B52BA8"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49589F6D"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67E8F8CE"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6F9DD95D" w14:textId="77777777" w:rsidR="001F6607" w:rsidRPr="00E911F4" w:rsidRDefault="00464CB1" w:rsidP="00BF5749">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○備え付け閲覧物</w:t>
            </w:r>
          </w:p>
          <w:p w14:paraId="15A8BF85"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05C8192D"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687A8E3D"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40AFB185" w14:textId="77777777" w:rsidR="001F6607" w:rsidRPr="00E911F4" w:rsidRDefault="001F6607" w:rsidP="00BF5749">
            <w:pPr>
              <w:overflowPunct w:val="0"/>
              <w:jc w:val="left"/>
              <w:textAlignment w:val="baseline"/>
              <w:rPr>
                <w:rFonts w:ascii="ＭＳ ゴシック" w:eastAsia="ＭＳ ゴシック" w:hAnsi="ＭＳ ゴシック"/>
                <w:color w:val="000000" w:themeColor="text1"/>
                <w:sz w:val="20"/>
                <w:szCs w:val="20"/>
              </w:rPr>
            </w:pPr>
          </w:p>
          <w:p w14:paraId="2F3A22B8" w14:textId="77777777" w:rsidR="008253C3" w:rsidRPr="00E911F4" w:rsidRDefault="008253C3" w:rsidP="00BF5749">
            <w:pPr>
              <w:overflowPunct w:val="0"/>
              <w:jc w:val="left"/>
              <w:textAlignment w:val="baseline"/>
              <w:rPr>
                <w:rFonts w:ascii="ＭＳ ゴシック" w:eastAsia="ＭＳ ゴシック" w:hAnsi="ＭＳ ゴシック"/>
                <w:color w:val="000000" w:themeColor="text1"/>
                <w:sz w:val="20"/>
                <w:szCs w:val="20"/>
              </w:rPr>
            </w:pPr>
          </w:p>
          <w:p w14:paraId="6452B9CB" w14:textId="77777777" w:rsidR="008253C3" w:rsidRPr="00E911F4" w:rsidRDefault="008253C3" w:rsidP="00BF5749">
            <w:pPr>
              <w:overflowPunct w:val="0"/>
              <w:jc w:val="left"/>
              <w:textAlignment w:val="baseline"/>
              <w:rPr>
                <w:rFonts w:ascii="ＭＳ ゴシック" w:eastAsia="ＭＳ ゴシック" w:hAnsi="ＭＳ ゴシック"/>
                <w:color w:val="000000" w:themeColor="text1"/>
                <w:sz w:val="20"/>
                <w:szCs w:val="20"/>
              </w:rPr>
            </w:pPr>
          </w:p>
          <w:p w14:paraId="54AE8F7D" w14:textId="77777777" w:rsidR="008253C3" w:rsidRPr="00E911F4" w:rsidRDefault="008253C3" w:rsidP="00BF5749">
            <w:pPr>
              <w:overflowPunct w:val="0"/>
              <w:jc w:val="left"/>
              <w:textAlignment w:val="baseline"/>
              <w:rPr>
                <w:rFonts w:ascii="ＭＳ ゴシック" w:eastAsia="ＭＳ ゴシック" w:hAnsi="ＭＳ ゴシック"/>
                <w:color w:val="000000" w:themeColor="text1"/>
                <w:sz w:val="20"/>
                <w:szCs w:val="20"/>
              </w:rPr>
            </w:pPr>
          </w:p>
          <w:p w14:paraId="47C39A15" w14:textId="77777777" w:rsidR="00B81B1D" w:rsidRPr="00E911F4" w:rsidRDefault="00B81B1D" w:rsidP="00B81B1D">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○個別支援計画</w:t>
            </w:r>
          </w:p>
          <w:p w14:paraId="35FAF225" w14:textId="77777777" w:rsidR="00A9043B" w:rsidRPr="00E911F4" w:rsidRDefault="00B81B1D" w:rsidP="00B81B1D">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○身体拘束等に関</w:t>
            </w:r>
          </w:p>
          <w:p w14:paraId="77283919" w14:textId="77777777" w:rsidR="00B81B1D" w:rsidRPr="00E911F4" w:rsidRDefault="00B81B1D" w:rsidP="00B81B1D">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する書類</w:t>
            </w:r>
          </w:p>
          <w:p w14:paraId="5D23751B" w14:textId="77777777" w:rsidR="00B81B1D" w:rsidRPr="00E911F4" w:rsidRDefault="00B81B1D" w:rsidP="00B81B1D">
            <w:pPr>
              <w:overflowPunct w:val="0"/>
              <w:jc w:val="left"/>
              <w:textAlignment w:val="baseline"/>
              <w:rPr>
                <w:rFonts w:ascii="ＭＳ ゴシック" w:eastAsia="ＭＳ ゴシック" w:hAnsi="ＭＳ ゴシック"/>
                <w:color w:val="000000" w:themeColor="text1"/>
                <w:sz w:val="20"/>
                <w:szCs w:val="20"/>
              </w:rPr>
            </w:pPr>
          </w:p>
          <w:p w14:paraId="345084EB" w14:textId="77777777" w:rsidR="00B81B1D" w:rsidRPr="00E911F4" w:rsidRDefault="00B81B1D" w:rsidP="00B81B1D">
            <w:pPr>
              <w:overflowPunct w:val="0"/>
              <w:jc w:val="left"/>
              <w:textAlignment w:val="baseline"/>
              <w:rPr>
                <w:rFonts w:ascii="ＭＳ ゴシック" w:eastAsia="ＭＳ ゴシック" w:hAnsi="ＭＳ ゴシック"/>
                <w:color w:val="000000" w:themeColor="text1"/>
                <w:sz w:val="20"/>
                <w:szCs w:val="20"/>
              </w:rPr>
            </w:pPr>
          </w:p>
          <w:p w14:paraId="10080BBB" w14:textId="77777777" w:rsidR="00B81B1D" w:rsidRPr="00E911F4" w:rsidRDefault="00B81B1D" w:rsidP="00B81B1D">
            <w:pPr>
              <w:overflowPunct w:val="0"/>
              <w:jc w:val="left"/>
              <w:textAlignment w:val="baseline"/>
              <w:rPr>
                <w:rFonts w:ascii="ＭＳ ゴシック" w:eastAsia="ＭＳ ゴシック" w:hAnsi="ＭＳ ゴシック"/>
                <w:color w:val="000000" w:themeColor="text1"/>
                <w:sz w:val="20"/>
                <w:szCs w:val="20"/>
              </w:rPr>
            </w:pPr>
          </w:p>
          <w:p w14:paraId="1FB6CF0A" w14:textId="77777777" w:rsidR="00A9043B" w:rsidRPr="00E911F4" w:rsidRDefault="00B81B1D" w:rsidP="00B81B1D">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○身体拘束等に</w:t>
            </w:r>
            <w:r w:rsidR="00A9043B" w:rsidRPr="00E911F4">
              <w:rPr>
                <w:rFonts w:ascii="ＭＳ ゴシック" w:eastAsia="ＭＳ ゴシック" w:hAnsi="ＭＳ ゴシック" w:hint="eastAsia"/>
                <w:color w:val="000000" w:themeColor="text1"/>
                <w:sz w:val="20"/>
                <w:szCs w:val="20"/>
              </w:rPr>
              <w:t>関</w:t>
            </w:r>
          </w:p>
          <w:p w14:paraId="43317EC3" w14:textId="77777777" w:rsidR="00A9043B" w:rsidRPr="00E911F4" w:rsidRDefault="00A9043B" w:rsidP="00A9043B">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す</w:t>
            </w:r>
            <w:r w:rsidR="00B81B1D" w:rsidRPr="00E911F4">
              <w:rPr>
                <w:rFonts w:ascii="ＭＳ ゴシック" w:eastAsia="ＭＳ ゴシック" w:hAnsi="ＭＳ ゴシック" w:hint="eastAsia"/>
                <w:color w:val="000000" w:themeColor="text1"/>
                <w:sz w:val="20"/>
                <w:szCs w:val="20"/>
              </w:rPr>
              <w:t>る書類（必要</w:t>
            </w:r>
          </w:p>
          <w:p w14:paraId="5CD8C74B" w14:textId="77777777" w:rsidR="00A9043B" w:rsidRPr="00E911F4" w:rsidRDefault="00B81B1D" w:rsidP="00B81B1D">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事項が記載され</w:t>
            </w:r>
          </w:p>
          <w:p w14:paraId="03627AE4" w14:textId="77777777" w:rsidR="00A9043B" w:rsidRPr="00E911F4" w:rsidRDefault="00B81B1D" w:rsidP="00B81B1D">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ている記録、理</w:t>
            </w:r>
          </w:p>
          <w:p w14:paraId="74112CDB" w14:textId="77777777" w:rsidR="00A9043B" w:rsidRPr="00E911F4" w:rsidRDefault="00B81B1D" w:rsidP="00B81B1D">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由が分かる書類</w:t>
            </w:r>
          </w:p>
          <w:p w14:paraId="51F2B7F5" w14:textId="77777777" w:rsidR="008253C3" w:rsidRPr="00E911F4" w:rsidRDefault="00B81B1D" w:rsidP="00B81B1D">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等）</w:t>
            </w:r>
          </w:p>
          <w:p w14:paraId="67880925" w14:textId="77777777" w:rsidR="008253C3" w:rsidRPr="00E911F4" w:rsidRDefault="008253C3" w:rsidP="00BF5749">
            <w:pPr>
              <w:overflowPunct w:val="0"/>
              <w:jc w:val="left"/>
              <w:textAlignment w:val="baseline"/>
              <w:rPr>
                <w:rFonts w:ascii="ＭＳ ゴシック" w:eastAsia="ＭＳ ゴシック" w:hAnsi="ＭＳ ゴシック"/>
                <w:color w:val="000000" w:themeColor="text1"/>
                <w:sz w:val="20"/>
                <w:szCs w:val="20"/>
              </w:rPr>
            </w:pPr>
          </w:p>
          <w:p w14:paraId="68D3B3CB" w14:textId="77777777" w:rsidR="00464CB1" w:rsidRPr="00E911F4" w:rsidRDefault="00464CB1" w:rsidP="00464CB1">
            <w:pPr>
              <w:overflowPunct w:val="0"/>
              <w:textAlignment w:val="baseline"/>
              <w:rPr>
                <w:rFonts w:ascii="ＭＳ ゴシック" w:eastAsia="ＭＳ ゴシック" w:hAnsi="ＭＳ ゴシック"/>
                <w:color w:val="000000" w:themeColor="text1"/>
                <w:sz w:val="20"/>
                <w:szCs w:val="20"/>
              </w:rPr>
            </w:pPr>
          </w:p>
          <w:p w14:paraId="1CA56D68" w14:textId="77777777" w:rsidR="00464CB1" w:rsidRPr="00E911F4" w:rsidRDefault="00464CB1" w:rsidP="00464CB1">
            <w:pPr>
              <w:overflowPunct w:val="0"/>
              <w:textAlignment w:val="baseline"/>
              <w:rPr>
                <w:rFonts w:ascii="ＭＳ ゴシック" w:eastAsia="ＭＳ ゴシック" w:hAnsi="ＭＳ ゴシック"/>
                <w:color w:val="000000" w:themeColor="text1"/>
                <w:sz w:val="20"/>
                <w:szCs w:val="20"/>
              </w:rPr>
            </w:pPr>
          </w:p>
          <w:p w14:paraId="1162EF86" w14:textId="77777777" w:rsidR="00464CB1" w:rsidRPr="00E911F4" w:rsidRDefault="00464CB1" w:rsidP="00464CB1">
            <w:pPr>
              <w:overflowPunct w:val="0"/>
              <w:textAlignment w:val="baseline"/>
              <w:rPr>
                <w:rFonts w:ascii="ＭＳ ゴシック" w:eastAsia="ＭＳ ゴシック" w:hAnsi="ＭＳ ゴシック"/>
                <w:color w:val="000000" w:themeColor="text1"/>
                <w:sz w:val="20"/>
                <w:szCs w:val="20"/>
              </w:rPr>
            </w:pPr>
          </w:p>
          <w:p w14:paraId="1B8B98C3" w14:textId="77777777" w:rsidR="004E67E1" w:rsidRPr="00E911F4" w:rsidRDefault="004E67E1" w:rsidP="00464CB1">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○委員会議事録</w:t>
            </w:r>
          </w:p>
          <w:p w14:paraId="55702357"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p>
          <w:p w14:paraId="4A08AAC7"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p>
          <w:p w14:paraId="498C7CE5"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p>
          <w:p w14:paraId="2DA0268C" w14:textId="77777777" w:rsidR="004E67E1" w:rsidRPr="00E911F4" w:rsidRDefault="004E67E1" w:rsidP="004E67E1">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○身体拘束等の適正化のための指針</w:t>
            </w:r>
          </w:p>
          <w:p w14:paraId="73F39C07" w14:textId="77777777" w:rsidR="00464CB1" w:rsidRPr="00E911F4" w:rsidRDefault="00464CB1" w:rsidP="004E67E1">
            <w:pPr>
              <w:overflowPunct w:val="0"/>
              <w:ind w:left="200" w:hangingChars="100" w:hanging="200"/>
              <w:textAlignment w:val="baseline"/>
              <w:rPr>
                <w:rFonts w:ascii="ＭＳ ゴシック" w:eastAsia="ＭＳ ゴシック" w:hAnsi="ＭＳ ゴシック"/>
                <w:color w:val="000000" w:themeColor="text1"/>
                <w:sz w:val="20"/>
                <w:szCs w:val="20"/>
              </w:rPr>
            </w:pPr>
          </w:p>
          <w:p w14:paraId="63B5AA35" w14:textId="77777777" w:rsidR="008253C3" w:rsidRPr="00E911F4" w:rsidRDefault="004E67E1" w:rsidP="00464CB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○研修</w:t>
            </w:r>
            <w:r w:rsidR="00464CB1" w:rsidRPr="00E911F4">
              <w:rPr>
                <w:rFonts w:ascii="ＭＳ ゴシック" w:eastAsia="ＭＳ ゴシック" w:hAnsi="ＭＳ ゴシック" w:hint="eastAsia"/>
                <w:color w:val="000000" w:themeColor="text1"/>
                <w:sz w:val="20"/>
                <w:szCs w:val="20"/>
              </w:rPr>
              <w:t>を実施したことが分かる書類</w:t>
            </w:r>
          </w:p>
        </w:tc>
        <w:tc>
          <w:tcPr>
            <w:tcW w:w="1843" w:type="dxa"/>
          </w:tcPr>
          <w:p w14:paraId="4B4FA239" w14:textId="77777777" w:rsidR="00702D60" w:rsidRPr="00E911F4" w:rsidRDefault="00702D60" w:rsidP="00702D60">
            <w:pPr>
              <w:overflowPunct w:val="0"/>
              <w:textAlignment w:val="baseline"/>
              <w:rPr>
                <w:rFonts w:ascii="ＭＳ ゴシック" w:eastAsia="ＭＳ ゴシック" w:hAnsi="ＭＳ ゴシック"/>
                <w:color w:val="000000" w:themeColor="text1"/>
                <w:kern w:val="0"/>
                <w:sz w:val="20"/>
                <w:szCs w:val="20"/>
              </w:rPr>
            </w:pPr>
          </w:p>
          <w:p w14:paraId="490F3EEC" w14:textId="77777777" w:rsidR="00A9043B" w:rsidRPr="00E911F4" w:rsidRDefault="008F577C" w:rsidP="00CB15D7">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68EDB1E2" w14:textId="77777777" w:rsidR="008F577C" w:rsidRPr="00E911F4" w:rsidRDefault="008F577C" w:rsidP="00CB15D7">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3条</w:t>
            </w:r>
            <w:r w:rsidR="00106E84" w:rsidRPr="00E911F4">
              <w:rPr>
                <w:rFonts w:ascii="ＭＳ ゴシック" w:eastAsia="ＭＳ ゴシック" w:hAnsi="ＭＳ ゴシック" w:cs="ＭＳ ゴシック" w:hint="eastAsia"/>
                <w:color w:val="000000" w:themeColor="text1"/>
                <w:kern w:val="0"/>
                <w:sz w:val="20"/>
                <w:szCs w:val="20"/>
              </w:rPr>
              <w:t>第1項</w:t>
            </w:r>
          </w:p>
          <w:p w14:paraId="01CE1641" w14:textId="77777777" w:rsidR="00106E84" w:rsidRPr="00E911F4" w:rsidRDefault="00106E84"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5A386559"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4094E7D8"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2B8F1227"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2AB81CFD"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743CDFF0"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5E67E5B5"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52E443C5"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1A08AF71"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5A3F317B"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455A14B3"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2BD8E8C7" w14:textId="77777777" w:rsidR="00A9043B" w:rsidRPr="00E911F4" w:rsidRDefault="00106E84" w:rsidP="00CB15D7">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3B66D44A" w14:textId="77777777" w:rsidR="00106E84" w:rsidRPr="00E911F4" w:rsidRDefault="00106E84" w:rsidP="00CB15D7">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3条第2項</w:t>
            </w:r>
          </w:p>
          <w:p w14:paraId="72EAE4FC" w14:textId="77777777" w:rsidR="00106E84" w:rsidRPr="00E911F4" w:rsidRDefault="00106E84"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385F8A0A"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443F6A17"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4FD5C0A2"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564BDD3E"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37737DEC" w14:textId="77777777" w:rsidR="001F6607" w:rsidRPr="00E911F4" w:rsidRDefault="001F6607" w:rsidP="00CB15D7">
            <w:pPr>
              <w:overflowPunct w:val="0"/>
              <w:textAlignment w:val="baseline"/>
              <w:rPr>
                <w:rFonts w:ascii="ＭＳ ゴシック" w:eastAsia="ＭＳ ゴシック" w:hAnsi="ＭＳ ゴシック" w:cs="ＭＳ ゴシック"/>
                <w:color w:val="000000" w:themeColor="text1"/>
                <w:kern w:val="0"/>
                <w:sz w:val="20"/>
                <w:szCs w:val="20"/>
              </w:rPr>
            </w:pPr>
          </w:p>
          <w:p w14:paraId="64B29DE0" w14:textId="77777777" w:rsidR="00A9043B" w:rsidRPr="00E911F4" w:rsidRDefault="00106E84" w:rsidP="00106E8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335F7DBB" w14:textId="77777777" w:rsidR="00A9043B" w:rsidRPr="00E911F4" w:rsidRDefault="00106E84" w:rsidP="00106E8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第94条準用</w:t>
            </w:r>
          </w:p>
          <w:p w14:paraId="7167433A" w14:textId="77777777" w:rsidR="00106E84" w:rsidRPr="00E911F4" w:rsidRDefault="00106E84" w:rsidP="00106E8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3</w:t>
            </w:r>
            <w:r w:rsidR="00FA6904" w:rsidRPr="00E911F4">
              <w:rPr>
                <w:rFonts w:ascii="ＭＳ ゴシック" w:eastAsia="ＭＳ ゴシック" w:hAnsi="ＭＳ ゴシック" w:cs="ＭＳ ゴシック"/>
                <w:color w:val="000000" w:themeColor="text1"/>
                <w:kern w:val="0"/>
                <w:sz w:val="20"/>
                <w:szCs w:val="20"/>
              </w:rPr>
              <w:t>5</w:t>
            </w:r>
            <w:r w:rsidR="00FA6904" w:rsidRPr="00E911F4">
              <w:rPr>
                <w:rFonts w:ascii="ＭＳ ゴシック" w:eastAsia="ＭＳ ゴシック" w:hAnsi="ＭＳ ゴシック" w:cs="ＭＳ ゴシック" w:hint="eastAsia"/>
                <w:color w:val="000000" w:themeColor="text1"/>
                <w:kern w:val="0"/>
                <w:sz w:val="20"/>
                <w:szCs w:val="20"/>
              </w:rPr>
              <w:t>条の2</w:t>
            </w: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218AEF2C" w14:textId="77777777" w:rsidR="00106E84" w:rsidRPr="00E911F4" w:rsidRDefault="00106E84" w:rsidP="00106E84">
            <w:pPr>
              <w:overflowPunct w:val="0"/>
              <w:jc w:val="left"/>
              <w:textAlignment w:val="baseline"/>
              <w:rPr>
                <w:rFonts w:ascii="ＭＳ ゴシック" w:eastAsia="ＭＳ ゴシック" w:hAnsi="ＭＳ ゴシック"/>
                <w:color w:val="000000" w:themeColor="text1"/>
                <w:kern w:val="0"/>
                <w:sz w:val="20"/>
                <w:szCs w:val="20"/>
              </w:rPr>
            </w:pPr>
          </w:p>
          <w:p w14:paraId="6A06426C" w14:textId="77777777" w:rsidR="00FA6904" w:rsidRPr="00E911F4" w:rsidRDefault="00FA6904" w:rsidP="00106E84">
            <w:pPr>
              <w:overflowPunct w:val="0"/>
              <w:jc w:val="left"/>
              <w:textAlignment w:val="baseline"/>
              <w:rPr>
                <w:rFonts w:ascii="ＭＳ ゴシック" w:eastAsia="ＭＳ ゴシック" w:hAnsi="ＭＳ ゴシック"/>
                <w:color w:val="000000" w:themeColor="text1"/>
                <w:kern w:val="0"/>
                <w:sz w:val="20"/>
                <w:szCs w:val="20"/>
              </w:rPr>
            </w:pPr>
          </w:p>
          <w:p w14:paraId="0D2F2877" w14:textId="77777777" w:rsidR="001F6607" w:rsidRPr="00E911F4" w:rsidRDefault="001F6607" w:rsidP="00106E84">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530210A" w14:textId="77777777" w:rsidR="00A9043B" w:rsidRPr="00E911F4" w:rsidRDefault="00106E84" w:rsidP="00106E8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0270653D" w14:textId="77777777" w:rsidR="00A9043B" w:rsidRPr="00E911F4" w:rsidRDefault="00106E84" w:rsidP="00106E8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第94条準用</w:t>
            </w:r>
          </w:p>
          <w:p w14:paraId="2CE87827" w14:textId="77777777" w:rsidR="00106E84" w:rsidRPr="00E911F4" w:rsidRDefault="00106E84" w:rsidP="00106E8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00FA6904" w:rsidRPr="00E911F4">
              <w:rPr>
                <w:rFonts w:ascii="ＭＳ ゴシック" w:eastAsia="ＭＳ ゴシック" w:hAnsi="ＭＳ ゴシック" w:cs="ＭＳ ゴシック"/>
                <w:color w:val="000000" w:themeColor="text1"/>
                <w:kern w:val="0"/>
                <w:sz w:val="20"/>
                <w:szCs w:val="20"/>
              </w:rPr>
              <w:t>3</w:t>
            </w:r>
            <w:r w:rsidR="00FA6904" w:rsidRPr="00E911F4">
              <w:rPr>
                <w:rFonts w:ascii="ＭＳ ゴシック" w:eastAsia="ＭＳ ゴシック" w:hAnsi="ＭＳ ゴシック" w:cs="ＭＳ ゴシック" w:hint="eastAsia"/>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条</w:t>
            </w:r>
            <w:r w:rsidR="00FA6904" w:rsidRPr="00E911F4">
              <w:rPr>
                <w:rFonts w:ascii="ＭＳ ゴシック" w:eastAsia="ＭＳ ゴシック" w:hAnsi="ＭＳ ゴシック" w:cs="ＭＳ ゴシック" w:hint="eastAsia"/>
                <w:color w:val="000000" w:themeColor="text1"/>
                <w:kern w:val="0"/>
                <w:sz w:val="20"/>
                <w:szCs w:val="20"/>
              </w:rPr>
              <w:t>の2</w:t>
            </w: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6D564357" w14:textId="77777777" w:rsidR="00106E84" w:rsidRPr="00E911F4" w:rsidRDefault="00106E84" w:rsidP="00106E84">
            <w:pPr>
              <w:overflowPunct w:val="0"/>
              <w:jc w:val="left"/>
              <w:textAlignment w:val="baseline"/>
              <w:rPr>
                <w:rFonts w:ascii="ＭＳ ゴシック" w:eastAsia="ＭＳ ゴシック" w:hAnsi="ＭＳ ゴシック"/>
                <w:color w:val="000000" w:themeColor="text1"/>
                <w:sz w:val="20"/>
                <w:szCs w:val="20"/>
              </w:rPr>
            </w:pPr>
          </w:p>
          <w:p w14:paraId="216242EA" w14:textId="77777777" w:rsidR="00773338" w:rsidRPr="00E911F4" w:rsidRDefault="00773338" w:rsidP="00106E84">
            <w:pPr>
              <w:overflowPunct w:val="0"/>
              <w:jc w:val="left"/>
              <w:textAlignment w:val="baseline"/>
              <w:rPr>
                <w:rFonts w:ascii="ＭＳ ゴシック" w:eastAsia="ＭＳ ゴシック" w:hAnsi="ＭＳ ゴシック"/>
                <w:color w:val="000000" w:themeColor="text1"/>
                <w:sz w:val="20"/>
                <w:szCs w:val="20"/>
              </w:rPr>
            </w:pPr>
          </w:p>
          <w:p w14:paraId="51ADCA79" w14:textId="77777777" w:rsidR="001F6607" w:rsidRPr="00E911F4" w:rsidRDefault="001F6607" w:rsidP="00106E84">
            <w:pPr>
              <w:overflowPunct w:val="0"/>
              <w:jc w:val="left"/>
              <w:textAlignment w:val="baseline"/>
              <w:rPr>
                <w:rFonts w:ascii="ＭＳ ゴシック" w:eastAsia="ＭＳ ゴシック" w:hAnsi="ＭＳ ゴシック"/>
                <w:color w:val="000000" w:themeColor="text1"/>
                <w:sz w:val="20"/>
                <w:szCs w:val="20"/>
              </w:rPr>
            </w:pPr>
          </w:p>
          <w:p w14:paraId="133D5808" w14:textId="77777777" w:rsidR="001F6607" w:rsidRPr="00E911F4" w:rsidRDefault="001F6607" w:rsidP="00106E84">
            <w:pPr>
              <w:overflowPunct w:val="0"/>
              <w:jc w:val="left"/>
              <w:textAlignment w:val="baseline"/>
              <w:rPr>
                <w:rFonts w:ascii="ＭＳ ゴシック" w:eastAsia="ＭＳ ゴシック" w:hAnsi="ＭＳ ゴシック"/>
                <w:color w:val="000000" w:themeColor="text1"/>
                <w:sz w:val="20"/>
                <w:szCs w:val="20"/>
              </w:rPr>
            </w:pPr>
          </w:p>
          <w:p w14:paraId="3366D6BE" w14:textId="77777777" w:rsidR="001F6607" w:rsidRPr="00E911F4" w:rsidRDefault="001F6607" w:rsidP="001F6607">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0B48F478" w14:textId="77777777" w:rsidR="001F6607" w:rsidRPr="00E911F4" w:rsidRDefault="001F6607" w:rsidP="001F6607">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第94条準用</w:t>
            </w:r>
          </w:p>
          <w:p w14:paraId="08D750FA" w14:textId="77777777" w:rsidR="001F6607" w:rsidRPr="00E911F4" w:rsidRDefault="001F6607" w:rsidP="001F660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5条の2第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474A2ED5" w14:textId="77777777" w:rsidR="00773338" w:rsidRPr="00E911F4" w:rsidRDefault="00773338" w:rsidP="00106E84">
            <w:pPr>
              <w:overflowPunct w:val="0"/>
              <w:jc w:val="left"/>
              <w:textAlignment w:val="baseline"/>
              <w:rPr>
                <w:rFonts w:ascii="ＭＳ ゴシック" w:eastAsia="ＭＳ ゴシック" w:hAnsi="ＭＳ ゴシック"/>
                <w:color w:val="000000" w:themeColor="text1"/>
                <w:sz w:val="20"/>
                <w:szCs w:val="20"/>
              </w:rPr>
            </w:pPr>
          </w:p>
          <w:p w14:paraId="03F37B12" w14:textId="77777777" w:rsidR="00773338" w:rsidRPr="00E911F4" w:rsidRDefault="00773338" w:rsidP="00106E84">
            <w:pPr>
              <w:overflowPunct w:val="0"/>
              <w:jc w:val="left"/>
              <w:textAlignment w:val="baseline"/>
              <w:rPr>
                <w:rFonts w:ascii="ＭＳ ゴシック" w:eastAsia="ＭＳ ゴシック" w:hAnsi="ＭＳ ゴシック"/>
                <w:color w:val="000000" w:themeColor="text1"/>
                <w:sz w:val="20"/>
                <w:szCs w:val="20"/>
              </w:rPr>
            </w:pPr>
          </w:p>
          <w:p w14:paraId="2EC52547" w14:textId="77777777" w:rsidR="00773338" w:rsidRPr="00E911F4" w:rsidRDefault="00773338" w:rsidP="00773338">
            <w:pPr>
              <w:overflowPunct w:val="0"/>
              <w:jc w:val="left"/>
              <w:textAlignment w:val="baseline"/>
              <w:rPr>
                <w:rFonts w:ascii="ＭＳ ゴシック" w:eastAsia="ＭＳ ゴシック" w:hAnsi="ＭＳ ゴシック"/>
                <w:color w:val="000000" w:themeColor="text1"/>
                <w:sz w:val="20"/>
                <w:szCs w:val="20"/>
              </w:rPr>
            </w:pPr>
          </w:p>
        </w:tc>
      </w:tr>
    </w:tbl>
    <w:p w14:paraId="4AC1C34A" w14:textId="77777777" w:rsidR="00930225" w:rsidRPr="00E911F4" w:rsidRDefault="00930225">
      <w:pPr>
        <w:rPr>
          <w:color w:val="000000" w:themeColor="text1"/>
        </w:rPr>
      </w:pP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2"/>
        <w:gridCol w:w="6001"/>
        <w:gridCol w:w="1410"/>
      </w:tblGrid>
      <w:tr w:rsidR="00E911F4" w:rsidRPr="00E911F4" w14:paraId="4DD03727" w14:textId="77777777" w:rsidTr="00080D2A">
        <w:trPr>
          <w:trHeight w:val="431"/>
          <w:jc w:val="center"/>
        </w:trPr>
        <w:tc>
          <w:tcPr>
            <w:tcW w:w="1185" w:type="pct"/>
            <w:shd w:val="clear" w:color="auto" w:fill="auto"/>
            <w:vAlign w:val="center"/>
          </w:tcPr>
          <w:p w14:paraId="066DC0AF" w14:textId="77777777" w:rsidR="00930225" w:rsidRPr="00E911F4" w:rsidRDefault="0093022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3088" w:type="pct"/>
            <w:shd w:val="clear" w:color="auto" w:fill="auto"/>
            <w:vAlign w:val="center"/>
          </w:tcPr>
          <w:p w14:paraId="3B85A209" w14:textId="77777777" w:rsidR="00930225" w:rsidRPr="00E911F4" w:rsidRDefault="00930225" w:rsidP="00930225">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726" w:type="pct"/>
            <w:shd w:val="clear" w:color="auto" w:fill="auto"/>
            <w:vAlign w:val="center"/>
          </w:tcPr>
          <w:p w14:paraId="10A61069" w14:textId="77777777" w:rsidR="00930225" w:rsidRPr="00E911F4" w:rsidRDefault="0093022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66525D0F" w14:textId="77777777" w:rsidTr="00080D2A">
        <w:trPr>
          <w:trHeight w:val="14480"/>
          <w:jc w:val="center"/>
        </w:trPr>
        <w:tc>
          <w:tcPr>
            <w:tcW w:w="1185" w:type="pct"/>
            <w:shd w:val="clear" w:color="auto" w:fill="auto"/>
          </w:tcPr>
          <w:p w14:paraId="47E0B70C" w14:textId="77777777" w:rsidR="00930225" w:rsidRPr="00E911F4" w:rsidRDefault="00930225" w:rsidP="00930225">
            <w:pPr>
              <w:overflowPunct w:val="0"/>
              <w:textAlignment w:val="baseline"/>
              <w:rPr>
                <w:rFonts w:ascii="ＭＳ ゴシック" w:eastAsia="ＭＳ ゴシック" w:hAnsi="ＭＳ ゴシック"/>
                <w:color w:val="000000" w:themeColor="text1"/>
                <w:sz w:val="20"/>
                <w:szCs w:val="20"/>
              </w:rPr>
            </w:pPr>
          </w:p>
          <w:p w14:paraId="12DB2612" w14:textId="77777777" w:rsidR="00930225" w:rsidRPr="00E911F4" w:rsidRDefault="00930225" w:rsidP="0093022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35　</w:t>
            </w:r>
            <w:r w:rsidRPr="00E911F4">
              <w:rPr>
                <w:rFonts w:ascii="ＭＳ ゴシック" w:eastAsia="ＭＳ ゴシック" w:hAnsi="ＭＳ ゴシック" w:cs="ＭＳ ゴシック" w:hint="eastAsia"/>
                <w:color w:val="000000" w:themeColor="text1"/>
                <w:kern w:val="0"/>
                <w:sz w:val="20"/>
                <w:szCs w:val="20"/>
              </w:rPr>
              <w:t>身体拘束</w:t>
            </w:r>
            <w:r w:rsidR="009D6A9A" w:rsidRPr="00E911F4">
              <w:rPr>
                <w:rFonts w:ascii="ＭＳ ゴシック" w:eastAsia="ＭＳ ゴシック" w:hAnsi="ＭＳ ゴシック" w:cs="ＭＳ ゴシック" w:hint="eastAsia"/>
                <w:color w:val="000000" w:themeColor="text1"/>
                <w:kern w:val="0"/>
                <w:sz w:val="20"/>
                <w:szCs w:val="20"/>
              </w:rPr>
              <w:t>等</w:t>
            </w:r>
            <w:r w:rsidRPr="00E911F4">
              <w:rPr>
                <w:rFonts w:ascii="ＭＳ ゴシック" w:eastAsia="ＭＳ ゴシック" w:hAnsi="ＭＳ ゴシック" w:cs="ＭＳ ゴシック" w:hint="eastAsia"/>
                <w:color w:val="000000" w:themeColor="text1"/>
                <w:kern w:val="0"/>
                <w:sz w:val="20"/>
                <w:szCs w:val="20"/>
              </w:rPr>
              <w:t>の禁止</w:t>
            </w:r>
          </w:p>
        </w:tc>
        <w:tc>
          <w:tcPr>
            <w:tcW w:w="3088" w:type="pct"/>
            <w:shd w:val="clear" w:color="auto" w:fill="auto"/>
          </w:tcPr>
          <w:p w14:paraId="7C504ACA" w14:textId="77777777" w:rsidR="00930225" w:rsidRPr="00E911F4" w:rsidRDefault="00930225" w:rsidP="00930225">
            <w:pPr>
              <w:overflowPunct w:val="0"/>
              <w:jc w:val="left"/>
              <w:textAlignment w:val="baseline"/>
              <w:rPr>
                <w:rFonts w:ascii="ＭＳ ゴシック" w:eastAsia="ＭＳ ゴシック" w:hAnsi="ＭＳ ゴシック"/>
                <w:color w:val="000000" w:themeColor="text1"/>
                <w:kern w:val="0"/>
                <w:sz w:val="20"/>
                <w:szCs w:val="20"/>
              </w:rPr>
            </w:pPr>
          </w:p>
          <w:p w14:paraId="2F5227D0" w14:textId="77777777" w:rsidR="00930225" w:rsidRPr="00E911F4" w:rsidRDefault="00930225" w:rsidP="00930225">
            <w:pPr>
              <w:overflowPunct w:val="0"/>
              <w:ind w:firstLineChars="250" w:firstLine="500"/>
              <w:textAlignment w:val="baseline"/>
              <w:rPr>
                <w:rFonts w:ascii="ＭＳ ゴシック" w:eastAsia="ＭＳ ゴシック" w:hAnsi="ＭＳ ゴシック"/>
                <w:color w:val="000000" w:themeColor="text1"/>
                <w:sz w:val="20"/>
                <w:szCs w:val="22"/>
              </w:rPr>
            </w:pPr>
          </w:p>
        </w:tc>
        <w:tc>
          <w:tcPr>
            <w:tcW w:w="726" w:type="pct"/>
            <w:shd w:val="clear" w:color="auto" w:fill="auto"/>
          </w:tcPr>
          <w:p w14:paraId="7DCE16EC" w14:textId="77777777" w:rsidR="00930225" w:rsidRPr="00E911F4" w:rsidRDefault="00930225" w:rsidP="00930225">
            <w:pPr>
              <w:overflowPunct w:val="0"/>
              <w:jc w:val="center"/>
              <w:textAlignment w:val="baseline"/>
              <w:rPr>
                <w:rFonts w:ascii="ＭＳ ゴシック" w:eastAsia="ＭＳ ゴシック" w:hAnsi="ＭＳ ゴシック"/>
                <w:color w:val="000000" w:themeColor="text1"/>
                <w:sz w:val="22"/>
                <w:szCs w:val="22"/>
              </w:rPr>
            </w:pPr>
          </w:p>
        </w:tc>
      </w:tr>
    </w:tbl>
    <w:p w14:paraId="00C8F613" w14:textId="77777777" w:rsidR="00930225" w:rsidRPr="00E911F4" w:rsidRDefault="00930225">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7"/>
        <w:gridCol w:w="1835"/>
        <w:gridCol w:w="1842"/>
      </w:tblGrid>
      <w:tr w:rsidR="00E911F4" w:rsidRPr="00E911F4" w14:paraId="4D36B8BD" w14:textId="77777777" w:rsidTr="00080D2A">
        <w:trPr>
          <w:trHeight w:val="431"/>
          <w:jc w:val="center"/>
        </w:trPr>
        <w:tc>
          <w:tcPr>
            <w:tcW w:w="6518" w:type="dxa"/>
            <w:shd w:val="clear" w:color="auto" w:fill="auto"/>
            <w:vAlign w:val="center"/>
          </w:tcPr>
          <w:p w14:paraId="3894E06A" w14:textId="77777777" w:rsidR="00930225" w:rsidRPr="00E911F4" w:rsidRDefault="0093022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36" w:type="dxa"/>
            <w:shd w:val="clear" w:color="auto" w:fill="auto"/>
            <w:vAlign w:val="center"/>
          </w:tcPr>
          <w:p w14:paraId="42720E1D" w14:textId="77777777" w:rsidR="00930225" w:rsidRPr="00E911F4" w:rsidRDefault="0093022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1843" w:type="dxa"/>
            <w:shd w:val="clear" w:color="auto" w:fill="auto"/>
            <w:vAlign w:val="center"/>
          </w:tcPr>
          <w:p w14:paraId="2C94380B" w14:textId="77777777" w:rsidR="00930225" w:rsidRPr="00E911F4" w:rsidRDefault="00930225" w:rsidP="00930225">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080D2A" w:rsidRPr="00E911F4" w14:paraId="176A791B" w14:textId="77777777" w:rsidTr="00080D2A">
        <w:trPr>
          <w:trHeight w:val="14480"/>
          <w:jc w:val="center"/>
        </w:trPr>
        <w:tc>
          <w:tcPr>
            <w:tcW w:w="6518" w:type="dxa"/>
            <w:shd w:val="clear" w:color="auto" w:fill="auto"/>
          </w:tcPr>
          <w:p w14:paraId="475A1416" w14:textId="77777777" w:rsidR="00930225" w:rsidRPr="00E911F4" w:rsidRDefault="00930225" w:rsidP="0093022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5C15945" w14:textId="77777777" w:rsidR="004E67E1" w:rsidRPr="00E911F4" w:rsidRDefault="004E67E1" w:rsidP="004E67E1">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○指定生活介護事業所が、報告、改善のための方策を定め、周知徹底す</w:t>
            </w:r>
          </w:p>
          <w:p w14:paraId="458A9EA2" w14:textId="77777777" w:rsidR="004E67E1" w:rsidRPr="00E911F4" w:rsidRDefault="004E67E1" w:rsidP="004E67E1">
            <w:pPr>
              <w:overflowPunct w:val="0"/>
              <w:ind w:leftChars="100" w:left="21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71F47C46" w14:textId="77777777" w:rsidR="004E67E1" w:rsidRPr="00E911F4" w:rsidRDefault="004E67E1" w:rsidP="004E67E1">
            <w:pPr>
              <w:overflowPunct w:val="0"/>
              <w:ind w:leftChars="100" w:left="210"/>
              <w:textAlignment w:val="baseline"/>
              <w:rPr>
                <w:rFonts w:ascii="ＭＳ ゴシック" w:eastAsia="ＭＳ ゴシック" w:hAnsi="Times New Roman"/>
                <w:color w:val="000000" w:themeColor="text1"/>
                <w:kern w:val="0"/>
                <w:sz w:val="20"/>
                <w:szCs w:val="20"/>
              </w:rPr>
            </w:pPr>
          </w:p>
          <w:p w14:paraId="4B5077F3" w14:textId="77777777" w:rsidR="004E67E1" w:rsidRPr="00E911F4" w:rsidRDefault="004E67E1" w:rsidP="004E67E1">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○身体拘束適正化検討委員会における具体的な対応は、次のようなことを想定している。</w:t>
            </w:r>
          </w:p>
          <w:p w14:paraId="69167C1E" w14:textId="77777777" w:rsidR="004E67E1" w:rsidRPr="00E911F4" w:rsidRDefault="004E67E1" w:rsidP="004E67E1">
            <w:pPr>
              <w:overflowPunct w:val="0"/>
              <w:ind w:leftChars="100" w:left="210"/>
              <w:textAlignment w:val="baseline"/>
              <w:rPr>
                <w:rFonts w:ascii="ＭＳ ゴシック" w:eastAsia="ＭＳ ゴシック" w:hAnsi="Times New Roman"/>
                <w:color w:val="000000" w:themeColor="text1"/>
                <w:kern w:val="0"/>
                <w:sz w:val="20"/>
                <w:szCs w:val="20"/>
              </w:rPr>
            </w:pPr>
          </w:p>
          <w:p w14:paraId="1EA478BF" w14:textId="77777777" w:rsidR="004E67E1" w:rsidRPr="00E911F4" w:rsidRDefault="004E67E1" w:rsidP="004E67E1">
            <w:pPr>
              <w:overflowPunct w:val="0"/>
              <w:ind w:leftChars="100" w:left="21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ア 身体拘束等について報告するための様式を整備すること。</w:t>
            </w:r>
          </w:p>
          <w:p w14:paraId="26B8F5CE" w14:textId="77777777" w:rsidR="004E67E1" w:rsidRPr="00E911F4" w:rsidRDefault="004E67E1" w:rsidP="004E67E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イ 従業者は、身体拘束等の発生ごとにその状況、背景等を記録するとともに、アの様式に従い、身体拘束等について報告すること。</w:t>
            </w:r>
          </w:p>
          <w:p w14:paraId="20BA9F14" w14:textId="77777777" w:rsidR="004E67E1" w:rsidRPr="00E911F4" w:rsidRDefault="004E67E1" w:rsidP="004E67E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ウ 身体拘束適正化検討委員会において、イにより報告された事例を集計し、分析すること。</w:t>
            </w:r>
          </w:p>
          <w:p w14:paraId="3275816E" w14:textId="77777777" w:rsidR="004E67E1" w:rsidRPr="00E911F4" w:rsidRDefault="004E67E1" w:rsidP="004E67E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エ 事例の分析に当たっては、身体拘束等の発生時の状況等を分析し、身体拘束等の発生原因、結果等をとりまとめ、当該事例の適正性と適正化策を検討すること。</w:t>
            </w:r>
          </w:p>
          <w:p w14:paraId="60F33785" w14:textId="77777777" w:rsidR="004E67E1" w:rsidRPr="00E911F4" w:rsidRDefault="004E67E1" w:rsidP="004E67E1">
            <w:pPr>
              <w:overflowPunct w:val="0"/>
              <w:ind w:leftChars="100" w:left="21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オ 報告された事例及び分析結果を従業者に周知徹底すること。</w:t>
            </w:r>
          </w:p>
          <w:p w14:paraId="6DA5CBFF"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カ 適正化策を講じた後に、その効果について検証すること。</w:t>
            </w:r>
          </w:p>
          <w:p w14:paraId="0C8FD7F2" w14:textId="77777777" w:rsidR="004E67E1" w:rsidRPr="00E911F4" w:rsidRDefault="004E67E1" w:rsidP="004E67E1">
            <w:pPr>
              <w:overflowPunct w:val="0"/>
              <w:textAlignment w:val="baseline"/>
              <w:rPr>
                <w:rFonts w:ascii="ＭＳ ゴシック" w:eastAsia="ＭＳ ゴシック" w:hAnsi="Times New Roman"/>
                <w:color w:val="000000" w:themeColor="text1"/>
                <w:kern w:val="0"/>
                <w:sz w:val="20"/>
                <w:szCs w:val="20"/>
              </w:rPr>
            </w:pPr>
          </w:p>
          <w:p w14:paraId="055C1E62" w14:textId="77777777" w:rsidR="004E67E1" w:rsidRPr="00E911F4" w:rsidRDefault="004E67E1" w:rsidP="004E67E1">
            <w:pPr>
              <w:overflowPunct w:val="0"/>
              <w:ind w:left="30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②の指定生活介護事業所が整備する「身体拘束等の適正化のための指針」には、次のような項目を盛り込むこととする。</w:t>
            </w:r>
          </w:p>
          <w:p w14:paraId="3A06434F"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p>
          <w:p w14:paraId="1D50FFE6"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ア 事業所における身体拘束等の適正化に関する基本的な考え方</w:t>
            </w:r>
          </w:p>
          <w:p w14:paraId="4775D7FF"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イ 身体拘束適正化検討委員会その他事業所内の組織に関する事項</w:t>
            </w:r>
          </w:p>
          <w:p w14:paraId="0EEC2962"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ウ 身体拘束等の適正化のための職員研修に関する基本方針</w:t>
            </w:r>
          </w:p>
          <w:p w14:paraId="14FC3C9E"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エ 事業所内で発生した身体拘束等の報告方法等の方策に関する基本</w:t>
            </w:r>
          </w:p>
          <w:p w14:paraId="2BAE2CBA" w14:textId="77777777" w:rsidR="004E67E1" w:rsidRPr="00E911F4" w:rsidRDefault="004E67E1" w:rsidP="004E67E1">
            <w:pPr>
              <w:overflowPunct w:val="0"/>
              <w:ind w:firstLineChars="250" w:firstLine="5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方針</w:t>
            </w:r>
          </w:p>
          <w:p w14:paraId="53F69F4E"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オ 身体拘束等発生時の対応に関する基本方針</w:t>
            </w:r>
          </w:p>
          <w:p w14:paraId="374A54F8"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カ 利用者等に対する当該指針の閲覧に関する基本方針</w:t>
            </w:r>
          </w:p>
          <w:p w14:paraId="39AA7B92" w14:textId="77777777" w:rsidR="004E67E1" w:rsidRPr="00E911F4" w:rsidRDefault="004E67E1" w:rsidP="004E67E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キ その他身体拘束等の適正化の推進のために必要な基本方針</w:t>
            </w:r>
          </w:p>
          <w:p w14:paraId="5C5362D5" w14:textId="77777777" w:rsidR="004E67E1" w:rsidRPr="00E911F4" w:rsidRDefault="004E67E1" w:rsidP="004E67E1">
            <w:pPr>
              <w:overflowPunct w:val="0"/>
              <w:ind w:firstLineChars="250" w:firstLine="500"/>
              <w:textAlignment w:val="baseline"/>
              <w:rPr>
                <w:rFonts w:ascii="ＭＳ ゴシック" w:eastAsia="ＭＳ ゴシック" w:hAnsi="Times New Roman"/>
                <w:color w:val="000000" w:themeColor="text1"/>
                <w:kern w:val="0"/>
                <w:sz w:val="20"/>
                <w:szCs w:val="20"/>
              </w:rPr>
            </w:pPr>
          </w:p>
          <w:p w14:paraId="06037A92" w14:textId="77777777" w:rsidR="004E67E1" w:rsidRPr="00E911F4" w:rsidRDefault="004E67E1" w:rsidP="004E67E1">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従業者に対する身体拘束等の適正化のための研修の実施に当たって</w:t>
            </w:r>
          </w:p>
          <w:p w14:paraId="4E81E9D0" w14:textId="77777777" w:rsidR="004E67E1" w:rsidRPr="00E911F4" w:rsidRDefault="004E67E1" w:rsidP="004E67E1">
            <w:pPr>
              <w:overflowPunct w:val="0"/>
              <w:ind w:leftChars="150" w:left="315"/>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は、身体拘束等の適正化の基礎的内容等適切な知識を普及・啓発するとともに、当該指定生活介護事業所における指針に基づき、適正化の徹底を図るものとする。</w:t>
            </w:r>
          </w:p>
          <w:p w14:paraId="68F3A1EF" w14:textId="77777777" w:rsidR="004E67E1" w:rsidRPr="00E911F4" w:rsidRDefault="004E67E1" w:rsidP="004E67E1">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職員教育を組織的に徹底させていくためには、当該事業所が指針に</w:t>
            </w:r>
          </w:p>
          <w:p w14:paraId="659831B4" w14:textId="77777777" w:rsidR="004E67E1" w:rsidRPr="00E911F4" w:rsidRDefault="004E67E1" w:rsidP="004E67E1">
            <w:pPr>
              <w:overflowPunct w:val="0"/>
              <w:textAlignment w:val="baseline"/>
              <w:rPr>
                <w:rFonts w:ascii="ＭＳ ゴシック" w:eastAsia="ＭＳ ゴシック" w:hAnsi="Times New Roman"/>
                <w:color w:val="000000" w:themeColor="text1"/>
                <w:kern w:val="0"/>
                <w:sz w:val="20"/>
                <w:szCs w:val="20"/>
                <w:u w:val="single"/>
              </w:rPr>
            </w:pPr>
            <w:r w:rsidRPr="00E911F4">
              <w:rPr>
                <w:rFonts w:ascii="ＭＳ ゴシック" w:eastAsia="ＭＳ ゴシック" w:hAnsi="Times New Roman" w:hint="eastAsia"/>
                <w:color w:val="000000" w:themeColor="text1"/>
                <w:kern w:val="0"/>
                <w:sz w:val="20"/>
                <w:szCs w:val="20"/>
              </w:rPr>
              <w:t xml:space="preserve">　 基づいた研修プログラムを作成し、</w:t>
            </w:r>
            <w:r w:rsidRPr="00E911F4">
              <w:rPr>
                <w:rFonts w:ascii="ＭＳ ゴシック" w:eastAsia="ＭＳ ゴシック" w:hAnsi="Times New Roman" w:hint="eastAsia"/>
                <w:color w:val="000000" w:themeColor="text1"/>
                <w:kern w:val="0"/>
                <w:sz w:val="20"/>
                <w:szCs w:val="20"/>
                <w:u w:val="single"/>
              </w:rPr>
              <w:t>定期的な研修を実施（年一回以</w:t>
            </w:r>
          </w:p>
          <w:p w14:paraId="1AB7A51A" w14:textId="77777777" w:rsidR="004E67E1" w:rsidRPr="00E911F4" w:rsidRDefault="004E67E1" w:rsidP="004E67E1">
            <w:pPr>
              <w:overflowPunct w:val="0"/>
              <w:ind w:firstLineChars="150" w:firstLine="300"/>
              <w:textAlignment w:val="baseline"/>
              <w:rPr>
                <w:rFonts w:ascii="ＭＳ ゴシック" w:eastAsia="ＭＳ ゴシック" w:hAnsi="Times New Roman"/>
                <w:color w:val="000000" w:themeColor="text1"/>
                <w:kern w:val="0"/>
                <w:sz w:val="20"/>
                <w:szCs w:val="20"/>
                <w:u w:val="single"/>
              </w:rPr>
            </w:pPr>
            <w:r w:rsidRPr="00E911F4">
              <w:rPr>
                <w:rFonts w:ascii="ＭＳ ゴシック" w:eastAsia="ＭＳ ゴシック" w:hAnsi="Times New Roman" w:hint="eastAsia"/>
                <w:color w:val="000000" w:themeColor="text1"/>
                <w:kern w:val="0"/>
                <w:sz w:val="20"/>
                <w:szCs w:val="20"/>
                <w:u w:val="single"/>
              </w:rPr>
              <w:t>上）するとともに、新規採用時には必ず身体拘束等の適正化の研修</w:t>
            </w:r>
          </w:p>
          <w:p w14:paraId="1245A0B4" w14:textId="77777777" w:rsidR="004E67E1" w:rsidRPr="00E911F4" w:rsidRDefault="004E67E1" w:rsidP="004E67E1">
            <w:pPr>
              <w:overflowPunct w:val="0"/>
              <w:ind w:firstLineChars="150" w:firstLine="300"/>
              <w:textAlignment w:val="baseline"/>
              <w:rPr>
                <w:rFonts w:ascii="ＭＳ ゴシック" w:eastAsia="ＭＳ ゴシック" w:hAnsi="Times New Roman"/>
                <w:color w:val="000000" w:themeColor="text1"/>
                <w:kern w:val="0"/>
                <w:sz w:val="20"/>
                <w:szCs w:val="20"/>
                <w:u w:val="single"/>
              </w:rPr>
            </w:pPr>
            <w:r w:rsidRPr="00E911F4">
              <w:rPr>
                <w:rFonts w:ascii="ＭＳ ゴシック" w:eastAsia="ＭＳ ゴシック" w:hAnsi="Times New Roman" w:hint="eastAsia"/>
                <w:color w:val="000000" w:themeColor="text1"/>
                <w:kern w:val="0"/>
                <w:sz w:val="20"/>
                <w:szCs w:val="20"/>
                <w:u w:val="single"/>
              </w:rPr>
              <w:t>を実施することが重要である。</w:t>
            </w:r>
          </w:p>
          <w:p w14:paraId="1432CD18" w14:textId="77777777" w:rsidR="004E67E1" w:rsidRPr="00E911F4" w:rsidRDefault="004E67E1" w:rsidP="004E67E1">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また、研修の実施内容について記録することが必要である。</w:t>
            </w:r>
          </w:p>
          <w:p w14:paraId="7BF2D1EE" w14:textId="77777777" w:rsidR="004E67E1" w:rsidRPr="00E911F4" w:rsidRDefault="004E67E1" w:rsidP="004E67E1">
            <w:pPr>
              <w:overflowPunct w:val="0"/>
              <w:textAlignment w:val="baseline"/>
              <w:rPr>
                <w:rFonts w:ascii="ＭＳ ゴシック" w:eastAsia="ＭＳ ゴシック" w:hAnsi="Times New Roman"/>
                <w:color w:val="000000" w:themeColor="text1"/>
                <w:kern w:val="0"/>
                <w:sz w:val="20"/>
                <w:szCs w:val="20"/>
              </w:rPr>
            </w:pPr>
          </w:p>
          <w:p w14:paraId="2D6C8ADA" w14:textId="77777777" w:rsidR="004E67E1" w:rsidRPr="00E911F4" w:rsidRDefault="004E67E1" w:rsidP="004E67E1">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研修の実施に当たっては、事業所内で行う職員研修で差し支えなく、</w:t>
            </w:r>
          </w:p>
          <w:p w14:paraId="38179C8C" w14:textId="77777777" w:rsidR="004E67E1" w:rsidRPr="00E911F4" w:rsidRDefault="004E67E1" w:rsidP="004E67E1">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他の研修と一体的に実施する場合や他の研修プログラムにおいて身</w:t>
            </w:r>
          </w:p>
          <w:p w14:paraId="7CDD680B" w14:textId="77777777" w:rsidR="004E67E1" w:rsidRPr="00E911F4" w:rsidRDefault="004E67E1" w:rsidP="004E67E1">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体拘束等の適正化について取り扱う場合、例えば、虐待防止に関す</w:t>
            </w:r>
          </w:p>
          <w:p w14:paraId="54ED6F3F" w14:textId="77777777" w:rsidR="004E67E1" w:rsidRPr="00E911F4" w:rsidRDefault="004E67E1" w:rsidP="004E67E1">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る研修において身体拘束等の適正化について取り扱う場合は、身体</w:t>
            </w:r>
          </w:p>
          <w:p w14:paraId="33D1AA77" w14:textId="77777777" w:rsidR="004E67E1" w:rsidRPr="00E911F4" w:rsidRDefault="004E67E1" w:rsidP="004E67E1">
            <w:pPr>
              <w:overflowPunct w:val="0"/>
              <w:ind w:firstLineChars="150" w:firstLine="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拘束等の適正化のための研修を実施しているものとみなして差し支</w:t>
            </w:r>
          </w:p>
          <w:p w14:paraId="0D856443" w14:textId="77777777" w:rsidR="004E67E1" w:rsidRPr="00E911F4" w:rsidRDefault="004E67E1" w:rsidP="004E67E1">
            <w:pPr>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えない。</w:t>
            </w:r>
          </w:p>
        </w:tc>
        <w:tc>
          <w:tcPr>
            <w:tcW w:w="1836" w:type="dxa"/>
            <w:shd w:val="clear" w:color="auto" w:fill="auto"/>
          </w:tcPr>
          <w:p w14:paraId="51640753" w14:textId="77777777" w:rsidR="00930225" w:rsidRPr="00E911F4" w:rsidRDefault="00930225" w:rsidP="00930225">
            <w:pPr>
              <w:overflowPunct w:val="0"/>
              <w:textAlignment w:val="baseline"/>
              <w:rPr>
                <w:rFonts w:ascii="ＭＳ ゴシック" w:eastAsia="ＭＳ ゴシック" w:hAnsi="ＭＳ ゴシック"/>
                <w:color w:val="000000" w:themeColor="text1"/>
                <w:kern w:val="0"/>
                <w:sz w:val="20"/>
                <w:szCs w:val="20"/>
              </w:rPr>
            </w:pPr>
          </w:p>
          <w:p w14:paraId="0579E2B5" w14:textId="77777777" w:rsidR="00930225" w:rsidRPr="00E911F4" w:rsidRDefault="00930225" w:rsidP="004E67E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tc>
        <w:tc>
          <w:tcPr>
            <w:tcW w:w="1843" w:type="dxa"/>
            <w:shd w:val="clear" w:color="auto" w:fill="auto"/>
          </w:tcPr>
          <w:p w14:paraId="2FFAEE48" w14:textId="77777777" w:rsidR="00930225" w:rsidRPr="00E911F4" w:rsidRDefault="00930225" w:rsidP="00930225">
            <w:pPr>
              <w:overflowPunct w:val="0"/>
              <w:textAlignment w:val="baseline"/>
              <w:rPr>
                <w:rFonts w:ascii="ＭＳ ゴシック" w:eastAsia="ＭＳ ゴシック" w:hAnsi="ＭＳ ゴシック"/>
                <w:color w:val="000000" w:themeColor="text1"/>
                <w:kern w:val="0"/>
                <w:sz w:val="20"/>
                <w:szCs w:val="20"/>
              </w:rPr>
            </w:pPr>
          </w:p>
          <w:p w14:paraId="4894004B" w14:textId="77777777" w:rsidR="00930225" w:rsidRPr="00E911F4" w:rsidRDefault="00930225" w:rsidP="00930225">
            <w:pPr>
              <w:overflowPunct w:val="0"/>
              <w:jc w:val="left"/>
              <w:textAlignment w:val="baseline"/>
              <w:rPr>
                <w:rFonts w:ascii="ＭＳ ゴシック" w:eastAsia="ＭＳ ゴシック" w:hAnsi="ＭＳ ゴシック"/>
                <w:color w:val="000000" w:themeColor="text1"/>
                <w:sz w:val="20"/>
                <w:szCs w:val="20"/>
              </w:rPr>
            </w:pPr>
          </w:p>
          <w:p w14:paraId="70DC29AA" w14:textId="77777777" w:rsidR="00930225" w:rsidRPr="00E911F4" w:rsidRDefault="00930225" w:rsidP="00930225">
            <w:pPr>
              <w:overflowPunct w:val="0"/>
              <w:jc w:val="left"/>
              <w:textAlignment w:val="baseline"/>
              <w:rPr>
                <w:rFonts w:ascii="ＭＳ ゴシック" w:eastAsia="ＭＳ ゴシック" w:hAnsi="ＭＳ ゴシック"/>
                <w:color w:val="000000" w:themeColor="text1"/>
                <w:sz w:val="20"/>
                <w:szCs w:val="20"/>
              </w:rPr>
            </w:pPr>
          </w:p>
          <w:p w14:paraId="49375897" w14:textId="77777777" w:rsidR="00930225" w:rsidRPr="00E911F4" w:rsidRDefault="00930225" w:rsidP="00930225">
            <w:pPr>
              <w:overflowPunct w:val="0"/>
              <w:jc w:val="left"/>
              <w:textAlignment w:val="baseline"/>
              <w:rPr>
                <w:rFonts w:ascii="ＭＳ ゴシック" w:eastAsia="ＭＳ ゴシック" w:hAnsi="ＭＳ ゴシック"/>
                <w:color w:val="000000" w:themeColor="text1"/>
                <w:sz w:val="20"/>
                <w:szCs w:val="20"/>
              </w:rPr>
            </w:pPr>
          </w:p>
          <w:p w14:paraId="6B4E802E" w14:textId="77777777" w:rsidR="00930225" w:rsidRPr="00E911F4" w:rsidRDefault="00930225" w:rsidP="00930225">
            <w:pPr>
              <w:overflowPunct w:val="0"/>
              <w:jc w:val="left"/>
              <w:textAlignment w:val="baseline"/>
              <w:rPr>
                <w:rFonts w:ascii="ＭＳ ゴシック" w:eastAsia="ＭＳ ゴシック" w:hAnsi="ＭＳ ゴシック"/>
                <w:color w:val="000000" w:themeColor="text1"/>
                <w:sz w:val="20"/>
                <w:szCs w:val="20"/>
              </w:rPr>
            </w:pPr>
          </w:p>
          <w:p w14:paraId="3D98510F" w14:textId="77777777" w:rsidR="00930225" w:rsidRPr="00E911F4" w:rsidRDefault="00930225" w:rsidP="00930225">
            <w:pPr>
              <w:overflowPunct w:val="0"/>
              <w:jc w:val="left"/>
              <w:textAlignment w:val="baseline"/>
              <w:rPr>
                <w:rFonts w:ascii="ＭＳ ゴシック" w:eastAsia="ＭＳ ゴシック" w:hAnsi="ＭＳ ゴシック"/>
                <w:color w:val="000000" w:themeColor="text1"/>
                <w:sz w:val="20"/>
                <w:szCs w:val="20"/>
              </w:rPr>
            </w:pPr>
          </w:p>
        </w:tc>
      </w:tr>
    </w:tbl>
    <w:p w14:paraId="6AB4AD50" w14:textId="77777777" w:rsidR="00930225" w:rsidRPr="00E911F4" w:rsidRDefault="00930225">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6119"/>
        <w:gridCol w:w="1734"/>
      </w:tblGrid>
      <w:tr w:rsidR="00E911F4" w:rsidRPr="00E911F4" w14:paraId="0F969FFB" w14:textId="77777777" w:rsidTr="00080D2A">
        <w:trPr>
          <w:trHeight w:val="431"/>
          <w:jc w:val="center"/>
        </w:trPr>
        <w:tc>
          <w:tcPr>
            <w:tcW w:w="2342" w:type="dxa"/>
            <w:shd w:val="clear" w:color="auto" w:fill="auto"/>
            <w:vAlign w:val="center"/>
          </w:tcPr>
          <w:p w14:paraId="3069D238" w14:textId="77777777" w:rsidR="00BF5749" w:rsidRPr="00E911F4" w:rsidRDefault="00BF5749" w:rsidP="008253C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1" w:type="dxa"/>
            <w:shd w:val="clear" w:color="auto" w:fill="auto"/>
            <w:vAlign w:val="center"/>
          </w:tcPr>
          <w:p w14:paraId="66B2875B" w14:textId="77777777" w:rsidR="00BF5749" w:rsidRPr="00E911F4" w:rsidRDefault="00BF5749" w:rsidP="008253C3">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734" w:type="dxa"/>
            <w:shd w:val="clear" w:color="auto" w:fill="auto"/>
            <w:vAlign w:val="center"/>
          </w:tcPr>
          <w:p w14:paraId="69FFA62B" w14:textId="77777777" w:rsidR="00BF5749" w:rsidRPr="00E911F4" w:rsidRDefault="00BF5749" w:rsidP="008253C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635AC5B2" w14:textId="77777777" w:rsidTr="00080D2A">
        <w:trPr>
          <w:trHeight w:val="14480"/>
          <w:jc w:val="center"/>
        </w:trPr>
        <w:tc>
          <w:tcPr>
            <w:tcW w:w="2342" w:type="dxa"/>
            <w:shd w:val="clear" w:color="auto" w:fill="auto"/>
          </w:tcPr>
          <w:p w14:paraId="20842A4A"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09572503" w14:textId="77777777" w:rsidR="00BF5749" w:rsidRPr="00E911F4" w:rsidRDefault="00BF5749" w:rsidP="008253C3">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3</w:t>
            </w:r>
            <w:r w:rsidR="002B7E0C" w:rsidRPr="00E911F4">
              <w:rPr>
                <w:rFonts w:ascii="ＭＳ ゴシック" w:eastAsia="ＭＳ ゴシック" w:hAnsi="ＭＳ ゴシック" w:cs="ＭＳ ゴシック" w:hint="eastAsia"/>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 xml:space="preserve">　秘密保持等</w:t>
            </w:r>
          </w:p>
          <w:p w14:paraId="6F33AC8B"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2C6F4323"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436F6C42"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2498F1F3"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1A86C62E"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3F6D9074"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694B7F64"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10630396"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418D4651"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63CF6D70"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27A63DA0"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2F96F818"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4DB889CF"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3B8BA2EA"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76F5C73E"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4DE9865D" w14:textId="77777777" w:rsidR="00D85736" w:rsidRPr="00E911F4" w:rsidRDefault="00D85736" w:rsidP="008253C3">
            <w:pPr>
              <w:overflowPunct w:val="0"/>
              <w:textAlignment w:val="baseline"/>
              <w:rPr>
                <w:rFonts w:ascii="ＭＳ ゴシック" w:eastAsia="ＭＳ ゴシック" w:hAnsi="ＭＳ ゴシック"/>
                <w:color w:val="000000" w:themeColor="text1"/>
                <w:sz w:val="20"/>
                <w:szCs w:val="20"/>
              </w:rPr>
            </w:pPr>
          </w:p>
          <w:p w14:paraId="12D48CE8" w14:textId="77777777" w:rsidR="00D85736" w:rsidRPr="00E911F4" w:rsidRDefault="00D85736" w:rsidP="008253C3">
            <w:pPr>
              <w:overflowPunct w:val="0"/>
              <w:textAlignment w:val="baseline"/>
              <w:rPr>
                <w:rFonts w:ascii="ＭＳ ゴシック" w:eastAsia="ＭＳ ゴシック" w:hAnsi="ＭＳ ゴシック"/>
                <w:color w:val="000000" w:themeColor="text1"/>
                <w:sz w:val="20"/>
                <w:szCs w:val="20"/>
              </w:rPr>
            </w:pPr>
          </w:p>
          <w:p w14:paraId="7F2E6211"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31751273"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0"/>
                <w:szCs w:val="20"/>
              </w:rPr>
            </w:pPr>
          </w:p>
          <w:p w14:paraId="73518B62" w14:textId="77777777" w:rsidR="00BF5749" w:rsidRPr="00E911F4" w:rsidRDefault="00BF5749" w:rsidP="008253C3">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3</w:t>
            </w:r>
            <w:r w:rsidR="002B7E0C" w:rsidRPr="00E911F4">
              <w:rPr>
                <w:rFonts w:ascii="ＭＳ ゴシック" w:eastAsia="ＭＳ ゴシック" w:hAnsi="ＭＳ ゴシック" w:cs="ＭＳ ゴシック" w:hint="eastAsia"/>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 xml:space="preserve">　情報の提供等</w:t>
            </w:r>
          </w:p>
          <w:p w14:paraId="1A5D24FE"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0260D774"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583632F0"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324D0B11"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50AE488B"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4921CD45"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30CCA290"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358547A1" w14:textId="77777777" w:rsidR="002B7E0C" w:rsidRPr="00E911F4" w:rsidRDefault="002B7E0C" w:rsidP="008253C3">
            <w:pPr>
              <w:overflowPunct w:val="0"/>
              <w:textAlignment w:val="baseline"/>
              <w:rPr>
                <w:rFonts w:ascii="ＭＳ ゴシック" w:eastAsia="ＭＳ ゴシック" w:hAnsi="ＭＳ ゴシック" w:cs="ＭＳ ゴシック"/>
                <w:color w:val="000000" w:themeColor="text1"/>
                <w:kern w:val="0"/>
                <w:sz w:val="20"/>
                <w:szCs w:val="20"/>
              </w:rPr>
            </w:pPr>
          </w:p>
          <w:p w14:paraId="5519B2BE"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38　利益供与等の禁止</w:t>
            </w:r>
          </w:p>
          <w:p w14:paraId="55EB1942" w14:textId="77777777" w:rsidR="002B7E0C" w:rsidRPr="00E911F4" w:rsidRDefault="002B7E0C" w:rsidP="008253C3">
            <w:pPr>
              <w:overflowPunct w:val="0"/>
              <w:textAlignment w:val="baseline"/>
              <w:rPr>
                <w:rFonts w:ascii="ＭＳ ゴシック" w:eastAsia="ＭＳ ゴシック" w:hAnsi="ＭＳ ゴシック"/>
                <w:color w:val="000000" w:themeColor="text1"/>
                <w:sz w:val="20"/>
                <w:szCs w:val="20"/>
              </w:rPr>
            </w:pPr>
          </w:p>
        </w:tc>
        <w:tc>
          <w:tcPr>
            <w:tcW w:w="6121" w:type="dxa"/>
            <w:shd w:val="clear" w:color="auto" w:fill="auto"/>
          </w:tcPr>
          <w:p w14:paraId="3734EAF1"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417290C4" w14:textId="6B5D3F07" w:rsidR="00BF5749" w:rsidRPr="00E911F4" w:rsidRDefault="00BF5749" w:rsidP="003879A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（１）従業者及び管理者は、正当な理由がなく、その業務上知り得た利用者又はその家族の秘密を漏らしていないか。</w:t>
            </w:r>
          </w:p>
          <w:p w14:paraId="632882F9"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24356725"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2FC2C45E"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5DF42064" w14:textId="77777777" w:rsidR="00BF5749" w:rsidRPr="00E911F4" w:rsidRDefault="00BF5749" w:rsidP="008253C3">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（２）従業者及び管理者であった者が、正当な理由がなく、その業務上知り得た利用者又はその家族の秘密を漏らすことがないよう、必要な措置を講じているか。</w:t>
            </w:r>
          </w:p>
          <w:p w14:paraId="798B78C9"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76A5BCC3"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4F478DE2" w14:textId="77777777" w:rsidR="00D85736" w:rsidRPr="00E911F4" w:rsidRDefault="00D85736" w:rsidP="008253C3">
            <w:pPr>
              <w:overflowPunct w:val="0"/>
              <w:jc w:val="left"/>
              <w:textAlignment w:val="baseline"/>
              <w:rPr>
                <w:rFonts w:ascii="ＭＳ ゴシック" w:eastAsia="ＭＳ ゴシック" w:hAnsi="ＭＳ ゴシック"/>
                <w:color w:val="000000" w:themeColor="text1"/>
                <w:kern w:val="0"/>
                <w:sz w:val="20"/>
                <w:szCs w:val="20"/>
              </w:rPr>
            </w:pPr>
          </w:p>
          <w:p w14:paraId="071AF97C" w14:textId="77777777" w:rsidR="00D85736" w:rsidRPr="00E911F4" w:rsidRDefault="00D85736" w:rsidP="008253C3">
            <w:pPr>
              <w:overflowPunct w:val="0"/>
              <w:jc w:val="left"/>
              <w:textAlignment w:val="baseline"/>
              <w:rPr>
                <w:rFonts w:ascii="ＭＳ ゴシック" w:eastAsia="ＭＳ ゴシック" w:hAnsi="ＭＳ ゴシック"/>
                <w:color w:val="000000" w:themeColor="text1"/>
                <w:kern w:val="0"/>
                <w:sz w:val="20"/>
                <w:szCs w:val="20"/>
              </w:rPr>
            </w:pPr>
          </w:p>
          <w:p w14:paraId="30E1D07B" w14:textId="77777777" w:rsidR="00BF5749" w:rsidRPr="00E911F4" w:rsidRDefault="00BF5749" w:rsidP="008253C3">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（３）他の事業者等に対して、利用者又はその家族に関する情報を提供する際は、あらかじめ文書により当該利用者又はその家族の同意を得ているか。</w:t>
            </w:r>
          </w:p>
          <w:p w14:paraId="6207CEA1"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2"/>
                <w:szCs w:val="22"/>
              </w:rPr>
            </w:pPr>
          </w:p>
          <w:p w14:paraId="608EEF6C"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2"/>
                <w:szCs w:val="22"/>
              </w:rPr>
            </w:pPr>
          </w:p>
          <w:p w14:paraId="6683E284"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2"/>
                <w:szCs w:val="22"/>
              </w:rPr>
            </w:pPr>
          </w:p>
          <w:p w14:paraId="6C95CB73"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2"/>
                <w:szCs w:val="22"/>
              </w:rPr>
            </w:pPr>
          </w:p>
          <w:p w14:paraId="49AAF163"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2"/>
                <w:szCs w:val="22"/>
              </w:rPr>
            </w:pPr>
          </w:p>
          <w:p w14:paraId="3DFB517C" w14:textId="77777777" w:rsidR="00BF5749" w:rsidRPr="00E911F4" w:rsidRDefault="00BF5749" w:rsidP="008253C3">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（１）サービスを利用しようとする者が、適切かつ円滑に利用することができるように、実施する事業の内容に関する情報の提供を行うよう努めているか。</w:t>
            </w:r>
          </w:p>
          <w:p w14:paraId="6D71D8D0"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43978A70"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27A6D3AA" w14:textId="77777777" w:rsidR="00BF5749" w:rsidRPr="00E911F4" w:rsidRDefault="00BF5749" w:rsidP="008253C3">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（２）広告をする場合においては、その内容が虚偽又は誇大なものとなっていないか。</w:t>
            </w:r>
          </w:p>
          <w:p w14:paraId="4612E697" w14:textId="77777777" w:rsidR="00BF5749" w:rsidRPr="00E911F4" w:rsidRDefault="00BF5749" w:rsidP="008253C3">
            <w:pPr>
              <w:overflowPunct w:val="0"/>
              <w:textAlignment w:val="baseline"/>
              <w:rPr>
                <w:rFonts w:ascii="ＭＳ ゴシック" w:eastAsia="ＭＳ ゴシック" w:hAnsi="ＭＳ ゴシック"/>
                <w:color w:val="000000" w:themeColor="text1"/>
                <w:sz w:val="22"/>
                <w:szCs w:val="22"/>
              </w:rPr>
            </w:pPr>
          </w:p>
          <w:p w14:paraId="5E2513C8" w14:textId="77777777" w:rsidR="002B7E0C" w:rsidRPr="00E911F4" w:rsidRDefault="002B7E0C" w:rsidP="008253C3">
            <w:pPr>
              <w:overflowPunct w:val="0"/>
              <w:textAlignment w:val="baseline"/>
              <w:rPr>
                <w:rFonts w:ascii="ＭＳ ゴシック" w:eastAsia="ＭＳ ゴシック" w:hAnsi="ＭＳ ゴシック"/>
                <w:color w:val="000000" w:themeColor="text1"/>
                <w:sz w:val="22"/>
                <w:szCs w:val="22"/>
              </w:rPr>
            </w:pPr>
          </w:p>
          <w:p w14:paraId="4F74D332" w14:textId="77777777" w:rsidR="002B7E0C" w:rsidRPr="00E911F4" w:rsidRDefault="002B7E0C" w:rsidP="002B7E0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相談支援事業を行う者若しくは他の障害福祉サービスの事業を行う者等又はその従業者に対し、利用者又はその家族に対して当該事業者を紹介することの対償として、金品その他の財産上の利益を供与していないか。</w:t>
            </w:r>
          </w:p>
          <w:p w14:paraId="4FD70273" w14:textId="77777777" w:rsidR="002B7E0C" w:rsidRPr="00E911F4" w:rsidRDefault="002B7E0C" w:rsidP="002B7E0C">
            <w:pPr>
              <w:overflowPunct w:val="0"/>
              <w:jc w:val="left"/>
              <w:textAlignment w:val="baseline"/>
              <w:rPr>
                <w:rFonts w:ascii="ＭＳ ゴシック" w:eastAsia="ＭＳ ゴシック" w:hAnsi="ＭＳ ゴシック"/>
                <w:color w:val="000000" w:themeColor="text1"/>
                <w:kern w:val="0"/>
                <w:sz w:val="20"/>
                <w:szCs w:val="20"/>
              </w:rPr>
            </w:pPr>
          </w:p>
          <w:p w14:paraId="0685D517" w14:textId="77777777" w:rsidR="002B7E0C" w:rsidRPr="00E911F4" w:rsidRDefault="002B7E0C" w:rsidP="002B7E0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（２）相談支援事業を行う者若しくは他の障害福祉サービスの事業を行う者等又はその従業者から、利用者又はその家族を紹介することの対償として、金品その他の財産上の利益を収受していないか。</w:t>
            </w:r>
          </w:p>
          <w:p w14:paraId="574C88A1" w14:textId="77777777" w:rsidR="002B7E0C" w:rsidRPr="00E911F4" w:rsidRDefault="002B7E0C" w:rsidP="008253C3">
            <w:pPr>
              <w:overflowPunct w:val="0"/>
              <w:textAlignment w:val="baseline"/>
              <w:rPr>
                <w:rFonts w:ascii="ＭＳ ゴシック" w:eastAsia="ＭＳ ゴシック" w:hAnsi="ＭＳ ゴシック"/>
                <w:color w:val="000000" w:themeColor="text1"/>
                <w:sz w:val="22"/>
                <w:szCs w:val="22"/>
              </w:rPr>
            </w:pPr>
          </w:p>
        </w:tc>
        <w:tc>
          <w:tcPr>
            <w:tcW w:w="1734" w:type="dxa"/>
            <w:shd w:val="clear" w:color="auto" w:fill="auto"/>
          </w:tcPr>
          <w:p w14:paraId="2E2267F3"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78FA987C"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0B8CAA1"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0C424674"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659579F3"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327446C1"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31CB2E09"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AB1D387"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730CCE16"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4D4B1F59"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55FE6ED3"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1CEE7829" w14:textId="77777777" w:rsidR="00D85736" w:rsidRPr="00E911F4" w:rsidRDefault="00D85736" w:rsidP="008253C3">
            <w:pPr>
              <w:overflowPunct w:val="0"/>
              <w:jc w:val="center"/>
              <w:textAlignment w:val="baseline"/>
              <w:rPr>
                <w:rFonts w:ascii="ＭＳ ゴシック" w:eastAsia="ＭＳ ゴシック" w:hAnsi="ＭＳ ゴシック"/>
                <w:color w:val="000000" w:themeColor="text1"/>
                <w:kern w:val="0"/>
                <w:sz w:val="20"/>
                <w:szCs w:val="20"/>
              </w:rPr>
            </w:pPr>
          </w:p>
          <w:p w14:paraId="038478C4" w14:textId="77777777" w:rsidR="00D85736" w:rsidRPr="00E911F4" w:rsidRDefault="00D85736" w:rsidP="008253C3">
            <w:pPr>
              <w:overflowPunct w:val="0"/>
              <w:jc w:val="center"/>
              <w:textAlignment w:val="baseline"/>
              <w:rPr>
                <w:rFonts w:ascii="ＭＳ ゴシック" w:eastAsia="ＭＳ ゴシック" w:hAnsi="ＭＳ ゴシック"/>
                <w:color w:val="000000" w:themeColor="text1"/>
                <w:kern w:val="0"/>
                <w:sz w:val="20"/>
                <w:szCs w:val="20"/>
              </w:rPr>
            </w:pPr>
          </w:p>
          <w:p w14:paraId="0C19AFB4"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50763E38"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633DBC2A"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52687E95"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0DCD067B"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0D7E42D3"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3FD65D96"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1DD12188"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7B00104E"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C7E7F7D"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2BEDC1B1"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5B2C70A0"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52E99559"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p>
          <w:p w14:paraId="66134E66"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DB37B72" w14:textId="77777777" w:rsidR="00BF5749" w:rsidRPr="00E911F4" w:rsidRDefault="00BF5749" w:rsidP="008253C3">
            <w:pPr>
              <w:overflowPunct w:val="0"/>
              <w:jc w:val="center"/>
              <w:textAlignment w:val="baseline"/>
              <w:rPr>
                <w:rFonts w:ascii="ＭＳ ゴシック" w:eastAsia="ＭＳ ゴシック" w:hAnsi="ＭＳ ゴシック"/>
                <w:color w:val="000000" w:themeColor="text1"/>
                <w:sz w:val="22"/>
                <w:szCs w:val="22"/>
              </w:rPr>
            </w:pPr>
          </w:p>
          <w:p w14:paraId="39937678" w14:textId="77777777" w:rsidR="002B7E0C" w:rsidRPr="00E911F4" w:rsidRDefault="002B7E0C" w:rsidP="008253C3">
            <w:pPr>
              <w:overflowPunct w:val="0"/>
              <w:jc w:val="center"/>
              <w:textAlignment w:val="baseline"/>
              <w:rPr>
                <w:rFonts w:ascii="ＭＳ ゴシック" w:eastAsia="ＭＳ ゴシック" w:hAnsi="ＭＳ ゴシック"/>
                <w:color w:val="000000" w:themeColor="text1"/>
                <w:sz w:val="22"/>
                <w:szCs w:val="22"/>
              </w:rPr>
            </w:pPr>
          </w:p>
          <w:p w14:paraId="693499F4" w14:textId="77777777" w:rsidR="002B7E0C" w:rsidRPr="00E911F4" w:rsidRDefault="002B7E0C" w:rsidP="008253C3">
            <w:pPr>
              <w:overflowPunct w:val="0"/>
              <w:jc w:val="center"/>
              <w:textAlignment w:val="baseline"/>
              <w:rPr>
                <w:rFonts w:ascii="ＭＳ ゴシック" w:eastAsia="ＭＳ ゴシック" w:hAnsi="ＭＳ ゴシック"/>
                <w:color w:val="000000" w:themeColor="text1"/>
                <w:sz w:val="22"/>
                <w:szCs w:val="22"/>
              </w:rPr>
            </w:pPr>
          </w:p>
          <w:p w14:paraId="220326F8" w14:textId="77777777" w:rsidR="002B7E0C" w:rsidRPr="00E911F4" w:rsidRDefault="002B7E0C" w:rsidP="002B7E0C">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DFABF33" w14:textId="77777777" w:rsidR="002B7E0C" w:rsidRPr="00E911F4" w:rsidRDefault="002B7E0C" w:rsidP="002B7E0C">
            <w:pPr>
              <w:overflowPunct w:val="0"/>
              <w:jc w:val="center"/>
              <w:textAlignment w:val="baseline"/>
              <w:rPr>
                <w:rFonts w:ascii="ＭＳ ゴシック" w:eastAsia="ＭＳ ゴシック" w:hAnsi="ＭＳ ゴシック"/>
                <w:color w:val="000000" w:themeColor="text1"/>
                <w:kern w:val="0"/>
                <w:sz w:val="20"/>
                <w:szCs w:val="20"/>
              </w:rPr>
            </w:pPr>
          </w:p>
          <w:p w14:paraId="4785EFD4" w14:textId="77777777" w:rsidR="002B7E0C" w:rsidRPr="00E911F4" w:rsidRDefault="002B7E0C" w:rsidP="002B7E0C">
            <w:pPr>
              <w:overflowPunct w:val="0"/>
              <w:jc w:val="center"/>
              <w:textAlignment w:val="baseline"/>
              <w:rPr>
                <w:rFonts w:ascii="ＭＳ ゴシック" w:eastAsia="ＭＳ ゴシック" w:hAnsi="ＭＳ ゴシック"/>
                <w:color w:val="000000" w:themeColor="text1"/>
                <w:kern w:val="0"/>
                <w:sz w:val="20"/>
                <w:szCs w:val="20"/>
              </w:rPr>
            </w:pPr>
          </w:p>
          <w:p w14:paraId="784E6BDB" w14:textId="77777777" w:rsidR="002B7E0C" w:rsidRPr="00E911F4" w:rsidRDefault="002B7E0C" w:rsidP="002B7E0C">
            <w:pPr>
              <w:overflowPunct w:val="0"/>
              <w:jc w:val="center"/>
              <w:textAlignment w:val="baseline"/>
              <w:rPr>
                <w:rFonts w:ascii="ＭＳ ゴシック" w:eastAsia="ＭＳ ゴシック" w:hAnsi="ＭＳ ゴシック"/>
                <w:color w:val="000000" w:themeColor="text1"/>
                <w:kern w:val="0"/>
                <w:sz w:val="20"/>
                <w:szCs w:val="20"/>
              </w:rPr>
            </w:pPr>
          </w:p>
          <w:p w14:paraId="738CBA93" w14:textId="77777777" w:rsidR="002B7E0C" w:rsidRPr="00E911F4" w:rsidRDefault="002B7E0C" w:rsidP="002B7E0C">
            <w:pPr>
              <w:overflowPunct w:val="0"/>
              <w:jc w:val="center"/>
              <w:textAlignment w:val="baseline"/>
              <w:rPr>
                <w:rFonts w:ascii="ＭＳ ゴシック" w:eastAsia="ＭＳ ゴシック" w:hAnsi="ＭＳ ゴシック"/>
                <w:color w:val="000000" w:themeColor="text1"/>
                <w:kern w:val="0"/>
                <w:sz w:val="20"/>
                <w:szCs w:val="20"/>
              </w:rPr>
            </w:pPr>
          </w:p>
          <w:p w14:paraId="78DE89B7" w14:textId="77777777" w:rsidR="002B7E0C" w:rsidRPr="00E911F4" w:rsidRDefault="002B7E0C" w:rsidP="002B7E0C">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C563C7A" w14:textId="77777777" w:rsidR="002B7E0C" w:rsidRPr="00E911F4" w:rsidRDefault="002B7E0C" w:rsidP="008253C3">
            <w:pPr>
              <w:overflowPunct w:val="0"/>
              <w:jc w:val="center"/>
              <w:textAlignment w:val="baseline"/>
              <w:rPr>
                <w:rFonts w:ascii="ＭＳ ゴシック" w:eastAsia="ＭＳ ゴシック" w:hAnsi="ＭＳ ゴシック"/>
                <w:color w:val="000000" w:themeColor="text1"/>
                <w:sz w:val="22"/>
                <w:szCs w:val="22"/>
              </w:rPr>
            </w:pPr>
          </w:p>
        </w:tc>
      </w:tr>
    </w:tbl>
    <w:p w14:paraId="2C5F3267" w14:textId="77777777" w:rsidR="003700EB" w:rsidRPr="00E911F4" w:rsidRDefault="003700E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5"/>
        <w:gridCol w:w="1836"/>
        <w:gridCol w:w="1843"/>
      </w:tblGrid>
      <w:tr w:rsidR="00E911F4" w:rsidRPr="00E911F4" w14:paraId="30996B7C" w14:textId="77777777" w:rsidTr="00080D2A">
        <w:trPr>
          <w:trHeight w:val="431"/>
          <w:jc w:val="center"/>
        </w:trPr>
        <w:tc>
          <w:tcPr>
            <w:tcW w:w="6518" w:type="dxa"/>
            <w:shd w:val="clear" w:color="auto" w:fill="auto"/>
            <w:vAlign w:val="center"/>
          </w:tcPr>
          <w:p w14:paraId="5B1D731B" w14:textId="77777777" w:rsidR="00BF5749" w:rsidRPr="00E911F4" w:rsidRDefault="00BF5749" w:rsidP="008253C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36" w:type="dxa"/>
            <w:shd w:val="clear" w:color="auto" w:fill="auto"/>
            <w:vAlign w:val="center"/>
          </w:tcPr>
          <w:p w14:paraId="13D5BCE9" w14:textId="77777777" w:rsidR="00BF5749" w:rsidRPr="00E911F4" w:rsidRDefault="00BF5749" w:rsidP="008253C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1843" w:type="dxa"/>
            <w:shd w:val="clear" w:color="auto" w:fill="auto"/>
            <w:vAlign w:val="center"/>
          </w:tcPr>
          <w:p w14:paraId="09BCF1EB" w14:textId="77777777" w:rsidR="00BF5749" w:rsidRPr="00E911F4" w:rsidRDefault="00BF5749" w:rsidP="008253C3">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080D2A" w:rsidRPr="00E911F4" w14:paraId="4A97A10E" w14:textId="77777777" w:rsidTr="00080D2A">
        <w:trPr>
          <w:trHeight w:val="14480"/>
          <w:jc w:val="center"/>
        </w:trPr>
        <w:tc>
          <w:tcPr>
            <w:tcW w:w="6518" w:type="dxa"/>
            <w:shd w:val="clear" w:color="auto" w:fill="auto"/>
          </w:tcPr>
          <w:p w14:paraId="08BD46D9" w14:textId="77777777" w:rsidR="00BF5749" w:rsidRPr="00E911F4" w:rsidRDefault="00BF5749" w:rsidP="008253C3">
            <w:pPr>
              <w:overflowPunct w:val="0"/>
              <w:textAlignment w:val="baseline"/>
              <w:rPr>
                <w:rFonts w:ascii="ＭＳ ゴシック" w:eastAsia="ＭＳ ゴシック" w:hAnsi="ＭＳ ゴシック"/>
                <w:color w:val="000000" w:themeColor="text1"/>
                <w:kern w:val="0"/>
                <w:sz w:val="20"/>
                <w:szCs w:val="20"/>
              </w:rPr>
            </w:pPr>
          </w:p>
          <w:p w14:paraId="60539B4B" w14:textId="77777777" w:rsidR="00BF5749" w:rsidRPr="00E911F4" w:rsidRDefault="00BF5749" w:rsidP="008253C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指定生活介護事業者は、当該指定生活介護事業所の従業者等が、従業者等でなくなった後においてもこれらの秘密を保持すべき旨を、従業者との雇用時等に取り決め</w:t>
            </w:r>
            <w:r w:rsidR="009D6A9A" w:rsidRPr="00E911F4">
              <w:rPr>
                <w:rFonts w:ascii="ＭＳ ゴシック" w:eastAsia="ＭＳ ゴシック" w:hAnsi="ＭＳ ゴシック" w:cs="ＭＳ ゴシック" w:hint="eastAsia"/>
                <w:color w:val="000000" w:themeColor="text1"/>
                <w:kern w:val="0"/>
                <w:sz w:val="20"/>
                <w:szCs w:val="20"/>
              </w:rPr>
              <w:t>る</w:t>
            </w:r>
            <w:r w:rsidRPr="00E911F4">
              <w:rPr>
                <w:rFonts w:ascii="ＭＳ ゴシック" w:eastAsia="ＭＳ ゴシック" w:hAnsi="ＭＳ ゴシック" w:cs="ＭＳ ゴシック" w:hint="eastAsia"/>
                <w:color w:val="000000" w:themeColor="text1"/>
                <w:kern w:val="0"/>
                <w:sz w:val="20"/>
                <w:szCs w:val="20"/>
              </w:rPr>
              <w:t>などの措置を講じているか。</w:t>
            </w:r>
          </w:p>
          <w:p w14:paraId="02796963" w14:textId="77777777" w:rsidR="00BF5749" w:rsidRPr="00E911F4" w:rsidRDefault="00BF5749"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6CCA5FA" w14:textId="77777777" w:rsidR="00BF5749" w:rsidRPr="00E911F4" w:rsidRDefault="00BF5749"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4082556" w14:textId="77777777" w:rsidR="00BF5749" w:rsidRPr="00E911F4" w:rsidRDefault="00BF5749"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78D49F1" w14:textId="77777777" w:rsidR="00BF5749" w:rsidRPr="00E911F4" w:rsidRDefault="00BF5749"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25AA142" w14:textId="77777777" w:rsidR="00464CB1" w:rsidRPr="00E911F4" w:rsidRDefault="00464CB1"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9E91A72" w14:textId="77777777" w:rsidR="00BF5749" w:rsidRPr="00E911F4" w:rsidRDefault="00BF5749"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EA86D78" w14:textId="77777777" w:rsidR="009D6A9A" w:rsidRPr="00E911F4" w:rsidRDefault="009D6A9A"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E7C6E36" w14:textId="77777777" w:rsidR="00D85736" w:rsidRPr="00E911F4" w:rsidRDefault="00D85736"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69CCA62" w14:textId="77777777" w:rsidR="00D85736" w:rsidRPr="00E911F4" w:rsidRDefault="00D85736"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80CF75A" w14:textId="77777777" w:rsidR="00BF5749" w:rsidRPr="00E911F4" w:rsidRDefault="00BF5749" w:rsidP="008253C3">
            <w:pPr>
              <w:overflowPunct w:val="0"/>
              <w:ind w:leftChars="17" w:left="236"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従業者が利用者の有する問題点や解決すべき課題等の個人情報を、他の指定障害福祉サービス事業者と共有するためには、指定</w:t>
            </w:r>
            <w:r w:rsidR="00280C44" w:rsidRPr="00E911F4">
              <w:rPr>
                <w:rFonts w:ascii="ＭＳ ゴシック" w:eastAsia="ＭＳ ゴシック" w:hAnsi="ＭＳ ゴシック" w:cs="ＭＳ ゴシック" w:hint="eastAsia"/>
                <w:color w:val="000000" w:themeColor="text1"/>
                <w:kern w:val="0"/>
                <w:sz w:val="20"/>
                <w:szCs w:val="20"/>
              </w:rPr>
              <w:t>生活介護</w:t>
            </w:r>
            <w:r w:rsidRPr="00E911F4">
              <w:rPr>
                <w:rFonts w:ascii="ＭＳ ゴシック" w:eastAsia="ＭＳ ゴシック" w:hAnsi="ＭＳ ゴシック" w:cs="ＭＳ ゴシック" w:hint="eastAsia"/>
                <w:color w:val="000000" w:themeColor="text1"/>
                <w:kern w:val="0"/>
                <w:sz w:val="20"/>
                <w:szCs w:val="20"/>
              </w:rPr>
              <w:t>事業者</w:t>
            </w:r>
            <w:r w:rsidR="009D6A9A" w:rsidRPr="00E911F4">
              <w:rPr>
                <w:rFonts w:ascii="ＭＳ ゴシック" w:eastAsia="ＭＳ ゴシック" w:hAnsi="ＭＳ ゴシック" w:cs="ＭＳ ゴシック" w:hint="eastAsia"/>
                <w:color w:val="000000" w:themeColor="text1"/>
                <w:kern w:val="0"/>
                <w:sz w:val="20"/>
                <w:szCs w:val="20"/>
              </w:rPr>
              <w:t>等は、あらかじめ、文書により利用者又はその家族から同意を得</w:t>
            </w:r>
            <w:r w:rsidRPr="00E911F4">
              <w:rPr>
                <w:rFonts w:ascii="ＭＳ ゴシック" w:eastAsia="ＭＳ ゴシック" w:hAnsi="ＭＳ ゴシック" w:cs="ＭＳ ゴシック" w:hint="eastAsia"/>
                <w:color w:val="000000" w:themeColor="text1"/>
                <w:kern w:val="0"/>
                <w:sz w:val="20"/>
                <w:szCs w:val="20"/>
              </w:rPr>
              <w:t>る</w:t>
            </w:r>
            <w:r w:rsidR="009D6A9A" w:rsidRPr="00E911F4">
              <w:rPr>
                <w:rFonts w:ascii="ＭＳ ゴシック" w:eastAsia="ＭＳ ゴシック" w:hAnsi="ＭＳ ゴシック" w:cs="ＭＳ ゴシック" w:hint="eastAsia"/>
                <w:color w:val="000000" w:themeColor="text1"/>
                <w:kern w:val="0"/>
                <w:sz w:val="20"/>
                <w:szCs w:val="20"/>
              </w:rPr>
              <w:t>必要がある</w:t>
            </w:r>
            <w:r w:rsidRPr="00E911F4">
              <w:rPr>
                <w:rFonts w:ascii="ＭＳ ゴシック" w:eastAsia="ＭＳ ゴシック" w:hAnsi="ＭＳ ゴシック" w:cs="ＭＳ ゴシック" w:hint="eastAsia"/>
                <w:color w:val="000000" w:themeColor="text1"/>
                <w:kern w:val="0"/>
                <w:sz w:val="20"/>
                <w:szCs w:val="20"/>
              </w:rPr>
              <w:t>。</w:t>
            </w:r>
          </w:p>
          <w:p w14:paraId="047A2B2A" w14:textId="77777777" w:rsidR="00BF5749" w:rsidRPr="00E911F4" w:rsidRDefault="00BF5749" w:rsidP="008253C3">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なお、この同意は、サービス提供開始時に利用者及びその家族から包括的な同意を得ておくことで足りる。</w:t>
            </w:r>
          </w:p>
        </w:tc>
        <w:tc>
          <w:tcPr>
            <w:tcW w:w="1836" w:type="dxa"/>
            <w:shd w:val="clear" w:color="auto" w:fill="auto"/>
          </w:tcPr>
          <w:p w14:paraId="5DD69A36" w14:textId="77777777" w:rsidR="00BF5749" w:rsidRPr="00E911F4" w:rsidRDefault="00BF5749" w:rsidP="008253C3">
            <w:pPr>
              <w:overflowPunct w:val="0"/>
              <w:ind w:left="200" w:hangingChars="100" w:hanging="200"/>
              <w:textAlignment w:val="baseline"/>
              <w:rPr>
                <w:rFonts w:ascii="ＭＳ ゴシック" w:eastAsia="ＭＳ ゴシック" w:hAnsi="ＭＳ ゴシック"/>
                <w:color w:val="000000" w:themeColor="text1"/>
                <w:sz w:val="20"/>
                <w:szCs w:val="20"/>
              </w:rPr>
            </w:pPr>
          </w:p>
          <w:p w14:paraId="0CE6ED0D"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○従業者及び管理者の秘密保持誓約書</w:t>
            </w:r>
          </w:p>
          <w:p w14:paraId="1220C0A0"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0D8A76BF"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13FA2ED8"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7FE3C372"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○従業者及び管理者の秘密保持誓約書</w:t>
            </w:r>
          </w:p>
          <w:p w14:paraId="5FCDE858"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○その他必要な措置を講じたことが分かる文書（就業規則等）</w:t>
            </w:r>
          </w:p>
          <w:p w14:paraId="79576297"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286E26E7"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○個人情報同意書</w:t>
            </w:r>
          </w:p>
          <w:p w14:paraId="24D74310"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713479CD"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0531A822"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5D0BE12A"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2BC9E6AB"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7BA302DD"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37B1C2D6"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398C4A9C"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○情報提供を行ったことが分かる書類（パンフレット等）</w:t>
            </w:r>
          </w:p>
          <w:p w14:paraId="5617055B"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4C356739"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37C5D684"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○事業者のＨＰ画面・パンフレット</w:t>
            </w:r>
          </w:p>
          <w:p w14:paraId="3BC35381"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4F6755A0"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4A4CCC31"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7F42514F"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2E3637EA"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710BDB5B"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p>
          <w:p w14:paraId="6EEB199B" w14:textId="77777777" w:rsidR="00D85736" w:rsidRPr="00E911F4" w:rsidRDefault="00D85736" w:rsidP="00D8573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tc>
        <w:tc>
          <w:tcPr>
            <w:tcW w:w="1843" w:type="dxa"/>
            <w:shd w:val="clear" w:color="auto" w:fill="auto"/>
          </w:tcPr>
          <w:p w14:paraId="4C4250B6" w14:textId="77777777" w:rsidR="00BF5749" w:rsidRPr="00E911F4" w:rsidRDefault="00BF5749" w:rsidP="008253C3">
            <w:pPr>
              <w:overflowPunct w:val="0"/>
              <w:textAlignment w:val="baseline"/>
              <w:rPr>
                <w:rFonts w:ascii="ＭＳ ゴシック" w:eastAsia="ＭＳ ゴシック" w:hAnsi="ＭＳ ゴシック"/>
                <w:color w:val="000000" w:themeColor="text1"/>
                <w:kern w:val="0"/>
                <w:sz w:val="20"/>
                <w:szCs w:val="20"/>
              </w:rPr>
            </w:pPr>
          </w:p>
          <w:p w14:paraId="271F2445"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70BF2FD9"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36</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719B8E4A"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77AEB3D3"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第三の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24</w:t>
            </w:r>
            <w:r w:rsidRPr="00E911F4">
              <w:rPr>
                <w:rFonts w:ascii="ＭＳ ゴシック" w:eastAsia="ＭＳ ゴシック" w:hAnsi="ＭＳ ゴシック" w:cs="ＭＳ ゴシック"/>
                <w:color w:val="000000" w:themeColor="text1"/>
                <w:kern w:val="0"/>
                <w:sz w:val="20"/>
                <w:szCs w:val="20"/>
              </w:rPr>
              <w:t>)</w:t>
            </w:r>
          </w:p>
          <w:p w14:paraId="0435AB1B"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19F1CB41"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C0F490A"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36</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2171E8F7"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2A03079A"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51475771"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38F2623E" w14:textId="77777777" w:rsidR="00D85736" w:rsidRPr="00E911F4" w:rsidRDefault="00D85736" w:rsidP="008253C3">
            <w:pPr>
              <w:overflowPunct w:val="0"/>
              <w:jc w:val="left"/>
              <w:textAlignment w:val="baseline"/>
              <w:rPr>
                <w:rFonts w:ascii="ＭＳ ゴシック" w:eastAsia="ＭＳ ゴシック" w:hAnsi="ＭＳ ゴシック"/>
                <w:color w:val="000000" w:themeColor="text1"/>
                <w:sz w:val="20"/>
                <w:szCs w:val="20"/>
              </w:rPr>
            </w:pPr>
          </w:p>
          <w:p w14:paraId="45AFB658" w14:textId="77777777" w:rsidR="00D85736" w:rsidRPr="00E911F4" w:rsidRDefault="00D85736" w:rsidP="008253C3">
            <w:pPr>
              <w:overflowPunct w:val="0"/>
              <w:jc w:val="left"/>
              <w:textAlignment w:val="baseline"/>
              <w:rPr>
                <w:rFonts w:ascii="ＭＳ ゴシック" w:eastAsia="ＭＳ ゴシック" w:hAnsi="ＭＳ ゴシック"/>
                <w:color w:val="000000" w:themeColor="text1"/>
                <w:sz w:val="20"/>
                <w:szCs w:val="20"/>
              </w:rPr>
            </w:pPr>
          </w:p>
          <w:p w14:paraId="00F3354D"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D506A99"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36</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611615B8"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274C2AA5"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300CC23A"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7483ED14"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042B1972"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047BE397"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sz w:val="20"/>
                <w:szCs w:val="20"/>
              </w:rPr>
            </w:pPr>
          </w:p>
          <w:p w14:paraId="1FD6BBAC" w14:textId="77777777" w:rsidR="00BF5749" w:rsidRPr="00E911F4" w:rsidRDefault="00BF5749" w:rsidP="008253C3">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BEA8895"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37</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F868077"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25FB21E2"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2E4FADF9"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p>
          <w:p w14:paraId="41D1FF40" w14:textId="77777777" w:rsidR="00BF5749" w:rsidRPr="00E911F4" w:rsidRDefault="00BF5749" w:rsidP="008253C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r w:rsidRPr="00E911F4">
              <w:rPr>
                <w:rFonts w:ascii="ＭＳ ゴシック" w:eastAsia="ＭＳ ゴシック" w:hAnsi="ＭＳ ゴシック" w:cs="ＭＳ ゴシック"/>
                <w:color w:val="000000" w:themeColor="text1"/>
                <w:kern w:val="0"/>
                <w:sz w:val="20"/>
                <w:szCs w:val="20"/>
              </w:rPr>
              <w:t xml:space="preserve"> </w:t>
            </w:r>
          </w:p>
          <w:p w14:paraId="303A1344" w14:textId="77777777" w:rsidR="00BF5749" w:rsidRPr="00E911F4" w:rsidRDefault="00BF5749" w:rsidP="008253C3">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37</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3F01E973" w14:textId="77777777" w:rsidR="002B7E0C" w:rsidRPr="00E911F4" w:rsidRDefault="002B7E0C" w:rsidP="008253C3">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765C123" w14:textId="77777777" w:rsidR="002B7E0C" w:rsidRPr="00E911F4" w:rsidRDefault="002B7E0C" w:rsidP="008253C3">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5AF25D2" w14:textId="77777777" w:rsidR="002B7E0C" w:rsidRPr="00E911F4" w:rsidRDefault="002B7E0C" w:rsidP="002B7E0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B4AB56A" w14:textId="77777777" w:rsidR="002B7E0C" w:rsidRPr="00E911F4" w:rsidRDefault="002B7E0C" w:rsidP="002B7E0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38</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BBA7E24" w14:textId="77777777" w:rsidR="002B7E0C" w:rsidRPr="00E911F4" w:rsidRDefault="002B7E0C" w:rsidP="002B7E0C">
            <w:pPr>
              <w:overflowPunct w:val="0"/>
              <w:jc w:val="left"/>
              <w:textAlignment w:val="baseline"/>
              <w:rPr>
                <w:rFonts w:ascii="ＭＳ ゴシック" w:eastAsia="ＭＳ ゴシック" w:hAnsi="ＭＳ ゴシック"/>
                <w:color w:val="000000" w:themeColor="text1"/>
                <w:kern w:val="0"/>
                <w:sz w:val="20"/>
                <w:szCs w:val="20"/>
              </w:rPr>
            </w:pPr>
          </w:p>
          <w:p w14:paraId="7C85EF1C" w14:textId="77777777" w:rsidR="002B7E0C" w:rsidRPr="00E911F4" w:rsidRDefault="002B7E0C" w:rsidP="002B7E0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93302AD" w14:textId="77777777" w:rsidR="002B7E0C" w:rsidRPr="00E911F4" w:rsidRDefault="002B7E0C" w:rsidP="002B7E0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38</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74FA8A46" w14:textId="77777777" w:rsidR="002B7E0C" w:rsidRPr="00E911F4" w:rsidRDefault="002B7E0C" w:rsidP="008253C3">
            <w:pPr>
              <w:overflowPunct w:val="0"/>
              <w:jc w:val="left"/>
              <w:textAlignment w:val="baseline"/>
              <w:rPr>
                <w:rFonts w:ascii="ＭＳ ゴシック" w:eastAsia="ＭＳ ゴシック" w:hAnsi="ＭＳ ゴシック"/>
                <w:color w:val="000000" w:themeColor="text1"/>
                <w:sz w:val="20"/>
                <w:szCs w:val="20"/>
              </w:rPr>
            </w:pPr>
          </w:p>
        </w:tc>
      </w:tr>
    </w:tbl>
    <w:p w14:paraId="360A7938" w14:textId="77777777" w:rsidR="0081625D" w:rsidRPr="00E911F4" w:rsidRDefault="0081625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53EA5BF1" w14:textId="77777777" w:rsidTr="00D0073C">
        <w:trPr>
          <w:trHeight w:val="431"/>
          <w:jc w:val="center"/>
        </w:trPr>
        <w:tc>
          <w:tcPr>
            <w:tcW w:w="2340" w:type="dxa"/>
            <w:vAlign w:val="center"/>
          </w:tcPr>
          <w:p w14:paraId="4AD918BC"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0596B167" w14:textId="77777777" w:rsidR="00702D60" w:rsidRPr="00E911F4" w:rsidRDefault="00702D60"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01206C60"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30D41E67" w14:textId="77777777" w:rsidTr="00D0073C">
        <w:trPr>
          <w:trHeight w:val="14480"/>
          <w:jc w:val="center"/>
        </w:trPr>
        <w:tc>
          <w:tcPr>
            <w:tcW w:w="2340" w:type="dxa"/>
          </w:tcPr>
          <w:p w14:paraId="60D607D0" w14:textId="77777777" w:rsidR="00D33F49" w:rsidRPr="00E911F4" w:rsidRDefault="00D33F49" w:rsidP="00D33F49">
            <w:pPr>
              <w:overflowPunct w:val="0"/>
              <w:jc w:val="left"/>
              <w:textAlignment w:val="baseline"/>
              <w:rPr>
                <w:rFonts w:ascii="ＭＳ ゴシック" w:eastAsia="ＭＳ ゴシック" w:hAnsi="ＭＳ ゴシック"/>
                <w:color w:val="000000" w:themeColor="text1"/>
                <w:kern w:val="0"/>
                <w:sz w:val="20"/>
                <w:szCs w:val="20"/>
              </w:rPr>
            </w:pPr>
          </w:p>
          <w:p w14:paraId="0DF6A503" w14:textId="77777777" w:rsidR="00CE3768" w:rsidRPr="00E911F4" w:rsidRDefault="000E1D34"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3</w:t>
            </w:r>
            <w:r w:rsidR="002B7E0C" w:rsidRPr="00E911F4">
              <w:rPr>
                <w:rFonts w:ascii="ＭＳ ゴシック" w:eastAsia="ＭＳ ゴシック" w:hAnsi="ＭＳ ゴシック" w:cs="ＭＳ ゴシック" w:hint="eastAsia"/>
                <w:color w:val="000000" w:themeColor="text1"/>
                <w:kern w:val="0"/>
                <w:sz w:val="20"/>
                <w:szCs w:val="20"/>
              </w:rPr>
              <w:t>9</w:t>
            </w:r>
            <w:r w:rsidRPr="00E911F4">
              <w:rPr>
                <w:rFonts w:ascii="ＭＳ ゴシック" w:eastAsia="ＭＳ ゴシック" w:hAnsi="ＭＳ ゴシック" w:cs="ＭＳ ゴシック" w:hint="eastAsia"/>
                <w:color w:val="000000" w:themeColor="text1"/>
                <w:kern w:val="0"/>
                <w:sz w:val="20"/>
                <w:szCs w:val="20"/>
              </w:rPr>
              <w:t xml:space="preserve">　苦情解決</w:t>
            </w:r>
          </w:p>
          <w:p w14:paraId="4A250D86"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A84B8AE"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0ADAD60"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1E0FE43"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F8727A1"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F083CC8"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A1090B5"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88C579B"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B09A5B5"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C26E6C6"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B70017D"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2F5DDCB"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D4A963B"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17214F9"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09B6F7F"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6112937"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B66E0CC"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4CAC655"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22764A6"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C4D0FDD"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3669024"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0B47C7D"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7187EDC" w14:textId="77777777" w:rsidR="002B7E0C" w:rsidRPr="00E911F4" w:rsidRDefault="002B7E0C" w:rsidP="002B7E0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1C78148" w14:textId="77777777" w:rsidR="002B7E0C" w:rsidRPr="00E911F4" w:rsidRDefault="002B7E0C" w:rsidP="002B7E0C">
            <w:pPr>
              <w:overflowPunct w:val="0"/>
              <w:jc w:val="left"/>
              <w:textAlignment w:val="baseline"/>
              <w:rPr>
                <w:rFonts w:ascii="ＭＳ ゴシック" w:eastAsia="ＭＳ ゴシック" w:hAnsi="ＭＳ ゴシック"/>
                <w:color w:val="000000" w:themeColor="text1"/>
                <w:sz w:val="20"/>
                <w:szCs w:val="20"/>
              </w:rPr>
            </w:pPr>
          </w:p>
        </w:tc>
        <w:tc>
          <w:tcPr>
            <w:tcW w:w="6120" w:type="dxa"/>
          </w:tcPr>
          <w:p w14:paraId="0DB797D0" w14:textId="77777777" w:rsidR="00702D60" w:rsidRPr="00E911F4" w:rsidRDefault="00702D60" w:rsidP="00702D60">
            <w:pPr>
              <w:overflowPunct w:val="0"/>
              <w:jc w:val="left"/>
              <w:textAlignment w:val="baseline"/>
              <w:rPr>
                <w:rFonts w:ascii="ＭＳ ゴシック" w:eastAsia="ＭＳ ゴシック" w:hAnsi="ＭＳ ゴシック"/>
                <w:color w:val="000000" w:themeColor="text1"/>
                <w:kern w:val="0"/>
                <w:sz w:val="20"/>
                <w:szCs w:val="20"/>
              </w:rPr>
            </w:pPr>
          </w:p>
          <w:p w14:paraId="5747D0F7" w14:textId="77777777" w:rsidR="000E1D34" w:rsidRPr="00E911F4" w:rsidRDefault="000E1D34" w:rsidP="000E1D3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（１）提供したサービスに関する利用者又はその家族からの苦情に迅速かつ適切に対応するために、苦情を受け付けるための窓口を設置する等の必要な措置を講じているか。</w:t>
            </w:r>
          </w:p>
          <w:p w14:paraId="79287BBA"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211F9345" w14:textId="77777777" w:rsidR="00A52E9C" w:rsidRPr="00E911F4" w:rsidRDefault="00A52E9C" w:rsidP="000E1D34">
            <w:pPr>
              <w:overflowPunct w:val="0"/>
              <w:jc w:val="left"/>
              <w:textAlignment w:val="baseline"/>
              <w:rPr>
                <w:rFonts w:ascii="ＭＳ ゴシック" w:eastAsia="ＭＳ ゴシック" w:hAnsi="ＭＳ ゴシック"/>
                <w:color w:val="000000" w:themeColor="text1"/>
                <w:kern w:val="0"/>
                <w:sz w:val="20"/>
                <w:szCs w:val="20"/>
              </w:rPr>
            </w:pPr>
          </w:p>
          <w:p w14:paraId="53618BEB" w14:textId="77777777" w:rsidR="00A52E9C" w:rsidRPr="00E911F4" w:rsidRDefault="00A52E9C" w:rsidP="000E1D34">
            <w:pPr>
              <w:overflowPunct w:val="0"/>
              <w:jc w:val="left"/>
              <w:textAlignment w:val="baseline"/>
              <w:rPr>
                <w:rFonts w:ascii="ＭＳ ゴシック" w:eastAsia="ＭＳ ゴシック" w:hAnsi="ＭＳ ゴシック"/>
                <w:color w:val="000000" w:themeColor="text1"/>
                <w:kern w:val="0"/>
                <w:sz w:val="20"/>
                <w:szCs w:val="20"/>
              </w:rPr>
            </w:pPr>
          </w:p>
          <w:p w14:paraId="604185A5" w14:textId="77777777" w:rsidR="00767BA6" w:rsidRPr="00E911F4" w:rsidRDefault="00767BA6" w:rsidP="00767BA6">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（２）苦情受付け窓口及び苦情解決の手続きの利用者への周知はなされているか。</w:t>
            </w:r>
          </w:p>
          <w:p w14:paraId="4CB0EB86" w14:textId="77777777" w:rsidR="00767BA6" w:rsidRPr="00E911F4" w:rsidRDefault="00767BA6" w:rsidP="00767BA6">
            <w:pPr>
              <w:overflowPunct w:val="0"/>
              <w:textAlignment w:val="baseline"/>
              <w:rPr>
                <w:rFonts w:ascii="ＭＳ ゴシック" w:eastAsia="ＭＳ ゴシック" w:hAnsi="Times New Roman"/>
                <w:color w:val="000000" w:themeColor="text1"/>
                <w:kern w:val="0"/>
                <w:sz w:val="20"/>
                <w:szCs w:val="20"/>
              </w:rPr>
            </w:pPr>
          </w:p>
          <w:p w14:paraId="03991012" w14:textId="5352C5C7" w:rsidR="000E1D34" w:rsidRPr="00E911F4" w:rsidRDefault="00767BA6" w:rsidP="003879A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（３）（１）の苦情を受け付けた場合には、当該苦情の内容等を記録しているか。</w:t>
            </w:r>
          </w:p>
          <w:p w14:paraId="220A25C2" w14:textId="77777777" w:rsidR="000E1D34" w:rsidRPr="00E911F4" w:rsidRDefault="000E1D34" w:rsidP="000E1D3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7A57452F" w14:textId="77777777" w:rsidR="00A52E9C" w:rsidRPr="00E911F4" w:rsidRDefault="00A52E9C" w:rsidP="000E1D3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14:paraId="010627BF" w14:textId="77777777" w:rsidR="00767BA6" w:rsidRPr="00E911F4" w:rsidRDefault="00767BA6" w:rsidP="00767BA6">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（４）提供したサービスに関し、</w:t>
            </w:r>
            <w:r w:rsidR="00065E70" w:rsidRPr="00E911F4">
              <w:rPr>
                <w:rFonts w:ascii="ＭＳ ゴシック" w:eastAsia="ＭＳ ゴシック" w:hAnsi="ＭＳ ゴシック" w:cs="ＭＳ ゴシック" w:hint="eastAsia"/>
                <w:color w:val="000000" w:themeColor="text1"/>
                <w:kern w:val="0"/>
                <w:sz w:val="20"/>
                <w:szCs w:val="20"/>
              </w:rPr>
              <w:t>法第1</w:t>
            </w:r>
            <w:r w:rsidR="00065E70" w:rsidRPr="00E911F4">
              <w:rPr>
                <w:rFonts w:ascii="ＭＳ ゴシック" w:eastAsia="ＭＳ ゴシック" w:hAnsi="ＭＳ ゴシック" w:cs="ＭＳ ゴシック"/>
                <w:color w:val="000000" w:themeColor="text1"/>
                <w:kern w:val="0"/>
                <w:sz w:val="20"/>
                <w:szCs w:val="20"/>
              </w:rPr>
              <w:t>0</w:t>
            </w:r>
            <w:r w:rsidR="00065E70" w:rsidRPr="00E911F4">
              <w:rPr>
                <w:rFonts w:ascii="ＭＳ ゴシック" w:eastAsia="ＭＳ ゴシック" w:hAnsi="ＭＳ ゴシック" w:cs="ＭＳ ゴシック" w:hint="eastAsia"/>
                <w:color w:val="000000" w:themeColor="text1"/>
                <w:kern w:val="0"/>
                <w:sz w:val="20"/>
                <w:szCs w:val="20"/>
              </w:rPr>
              <w:t>条第1項の規定により</w:t>
            </w:r>
            <w:r w:rsidRPr="00E911F4">
              <w:rPr>
                <w:rFonts w:ascii="ＭＳ ゴシック" w:eastAsia="ＭＳ ゴシック" w:hAnsi="ＭＳ ゴシック" w:cs="ＭＳ ゴシック" w:hint="eastAsia"/>
                <w:color w:val="000000" w:themeColor="text1"/>
                <w:kern w:val="0"/>
                <w:sz w:val="20"/>
                <w:szCs w:val="20"/>
              </w:rPr>
              <w:t>市が行う報告若しくは事業所のサービスの提供の記録、帳簿書類その他の物件の提出若しくは提示の命令又は市職員からの質</w:t>
            </w:r>
            <w:r w:rsidR="00065E70" w:rsidRPr="00E911F4">
              <w:rPr>
                <w:rFonts w:ascii="ＭＳ ゴシック" w:eastAsia="ＭＳ ゴシック" w:hAnsi="ＭＳ ゴシック" w:cs="ＭＳ ゴシック" w:hint="eastAsia"/>
                <w:color w:val="000000" w:themeColor="text1"/>
                <w:kern w:val="0"/>
                <w:sz w:val="20"/>
                <w:szCs w:val="20"/>
              </w:rPr>
              <w:t>問若しくは事業所の設備若しくは帳簿書類その他の物件の検査に応じ</w:t>
            </w:r>
            <w:r w:rsidRPr="00E911F4">
              <w:rPr>
                <w:rFonts w:ascii="ＭＳ ゴシック" w:eastAsia="ＭＳ ゴシック" w:hAnsi="ＭＳ ゴシック" w:cs="ＭＳ ゴシック" w:hint="eastAsia"/>
                <w:color w:val="000000" w:themeColor="text1"/>
                <w:kern w:val="0"/>
                <w:sz w:val="20"/>
                <w:szCs w:val="20"/>
              </w:rPr>
              <w:t>、及び利用者又はその家族からの苦情に関して市が行う調査に協力するとともに、市から指導又は助言を受けた場合は、当該指導又は助言に従って必要な改善を行っているか。</w:t>
            </w:r>
          </w:p>
          <w:p w14:paraId="642F6DAD" w14:textId="77777777" w:rsidR="00767BA6" w:rsidRPr="00E911F4" w:rsidRDefault="00767BA6" w:rsidP="00767BA6">
            <w:pPr>
              <w:overflowPunct w:val="0"/>
              <w:textAlignment w:val="baseline"/>
              <w:rPr>
                <w:rFonts w:ascii="ＭＳ ゴシック" w:eastAsia="ＭＳ ゴシック" w:hAnsi="Times New Roman"/>
                <w:color w:val="000000" w:themeColor="text1"/>
                <w:kern w:val="0"/>
                <w:sz w:val="20"/>
                <w:szCs w:val="20"/>
              </w:rPr>
            </w:pPr>
          </w:p>
          <w:p w14:paraId="0A8F74E5" w14:textId="77777777" w:rsidR="00767BA6" w:rsidRPr="00E911F4" w:rsidRDefault="00767BA6" w:rsidP="00065E70">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（５）提供したサービスに関し、</w:t>
            </w:r>
            <w:r w:rsidR="00065E70" w:rsidRPr="00E911F4">
              <w:rPr>
                <w:rFonts w:ascii="ＭＳ ゴシック" w:eastAsia="ＭＳ ゴシック" w:hAnsi="ＭＳ ゴシック" w:cs="ＭＳ ゴシック" w:hint="eastAsia"/>
                <w:color w:val="000000" w:themeColor="text1"/>
                <w:kern w:val="0"/>
                <w:sz w:val="20"/>
                <w:szCs w:val="20"/>
              </w:rPr>
              <w:t>法第1</w:t>
            </w:r>
            <w:r w:rsidR="00065E70" w:rsidRPr="00E911F4">
              <w:rPr>
                <w:rFonts w:ascii="ＭＳ ゴシック" w:eastAsia="ＭＳ ゴシック" w:hAnsi="ＭＳ ゴシック" w:cs="ＭＳ ゴシック"/>
                <w:color w:val="000000" w:themeColor="text1"/>
                <w:kern w:val="0"/>
                <w:sz w:val="20"/>
                <w:szCs w:val="20"/>
              </w:rPr>
              <w:t>1</w:t>
            </w:r>
            <w:r w:rsidR="00065E70" w:rsidRPr="00E911F4">
              <w:rPr>
                <w:rFonts w:ascii="ＭＳ ゴシック" w:eastAsia="ＭＳ ゴシック" w:hAnsi="ＭＳ ゴシック" w:cs="ＭＳ ゴシック" w:hint="eastAsia"/>
                <w:color w:val="000000" w:themeColor="text1"/>
                <w:kern w:val="0"/>
                <w:sz w:val="20"/>
                <w:szCs w:val="20"/>
              </w:rPr>
              <w:t>条第2項の規定により市長</w:t>
            </w:r>
            <w:r w:rsidRPr="00E911F4">
              <w:rPr>
                <w:rFonts w:ascii="ＭＳ ゴシック" w:eastAsia="ＭＳ ゴシック" w:hAnsi="ＭＳ ゴシック" w:cs="ＭＳ ゴシック" w:hint="eastAsia"/>
                <w:color w:val="000000" w:themeColor="text1"/>
                <w:kern w:val="0"/>
                <w:sz w:val="20"/>
                <w:szCs w:val="20"/>
              </w:rPr>
              <w:t>が行う報告若しくは、事業所のサービスの提供の記録、帳簿書類その他の物件の提出若しくは提示の命令又は当該職員からの質問に応じ，及び利用者又はその家族からの苦情に関して市長が行う調査に協力し、</w:t>
            </w:r>
            <w:r w:rsidR="00065E70" w:rsidRPr="00E911F4">
              <w:rPr>
                <w:rFonts w:ascii="ＭＳ ゴシック" w:eastAsia="ＭＳ ゴシック" w:hAnsi="ＭＳ ゴシック" w:cs="ＭＳ ゴシック" w:hint="eastAsia"/>
                <w:color w:val="000000" w:themeColor="text1"/>
                <w:kern w:val="0"/>
                <w:sz w:val="20"/>
                <w:szCs w:val="20"/>
              </w:rPr>
              <w:t>市長</w:t>
            </w:r>
            <w:r w:rsidRPr="00E911F4">
              <w:rPr>
                <w:rFonts w:ascii="ＭＳ ゴシック" w:eastAsia="ＭＳ ゴシック" w:hAnsi="ＭＳ ゴシック" w:cs="ＭＳ ゴシック" w:hint="eastAsia"/>
                <w:color w:val="000000" w:themeColor="text1"/>
                <w:kern w:val="0"/>
                <w:sz w:val="20"/>
                <w:szCs w:val="20"/>
              </w:rPr>
              <w:t>から指導又は助言を受けた場合は、その指導又は助言に従って必要な改善を行っているか。</w:t>
            </w:r>
          </w:p>
          <w:p w14:paraId="3C843B7A" w14:textId="77777777" w:rsidR="00767BA6" w:rsidRPr="00E911F4" w:rsidRDefault="00767BA6" w:rsidP="00767BA6">
            <w:pPr>
              <w:overflowPunct w:val="0"/>
              <w:textAlignment w:val="baseline"/>
              <w:rPr>
                <w:rFonts w:ascii="ＭＳ ゴシック" w:eastAsia="ＭＳ ゴシック" w:hAnsi="Times New Roman"/>
                <w:color w:val="000000" w:themeColor="text1"/>
                <w:kern w:val="0"/>
                <w:sz w:val="20"/>
                <w:szCs w:val="20"/>
              </w:rPr>
            </w:pPr>
          </w:p>
          <w:p w14:paraId="37EA7955" w14:textId="77777777" w:rsidR="00767BA6" w:rsidRPr="00E911F4" w:rsidRDefault="00065E70" w:rsidP="00065E70">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（６）提供したサービスに関し、法第4</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条第1項の規定により</w:t>
            </w:r>
            <w:r w:rsidR="00767BA6" w:rsidRPr="00E911F4">
              <w:rPr>
                <w:rFonts w:ascii="ＭＳ ゴシック" w:eastAsia="ＭＳ ゴシック" w:hAnsi="ＭＳ ゴシック" w:cs="ＭＳ ゴシック" w:hint="eastAsia"/>
                <w:color w:val="000000" w:themeColor="text1"/>
                <w:kern w:val="0"/>
                <w:sz w:val="20"/>
                <w:szCs w:val="20"/>
              </w:rPr>
              <w:t>市長が行う報告若しくは帳簿書類その他の物件の提出若しくは提示の命令又は当該職員からの質問若しくは事業所の設備若しくは帳簿書類その他の物件の検査に応じ、及び利用者又はその家族からの苦情に関して市長が行う調査に協力し、市長から指導又は助言を受けた場合は、その指導又は助言に従って必要な改善を行っているか。</w:t>
            </w:r>
          </w:p>
          <w:p w14:paraId="393D8CB1" w14:textId="77777777" w:rsidR="00767BA6" w:rsidRPr="00E911F4" w:rsidRDefault="00767BA6" w:rsidP="00767BA6">
            <w:pPr>
              <w:overflowPunct w:val="0"/>
              <w:textAlignment w:val="baseline"/>
              <w:rPr>
                <w:rFonts w:ascii="ＭＳ ゴシック" w:eastAsia="ＭＳ ゴシック" w:hAnsi="Times New Roman"/>
                <w:color w:val="000000" w:themeColor="text1"/>
                <w:kern w:val="0"/>
                <w:sz w:val="20"/>
                <w:szCs w:val="20"/>
              </w:rPr>
            </w:pPr>
          </w:p>
          <w:p w14:paraId="094B41D7" w14:textId="77777777" w:rsidR="00767BA6" w:rsidRPr="00E911F4" w:rsidRDefault="00065E70" w:rsidP="00767BA6">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（７）</w:t>
            </w:r>
            <w:r w:rsidR="00767BA6" w:rsidRPr="00E911F4">
              <w:rPr>
                <w:rFonts w:ascii="ＭＳ ゴシック" w:eastAsia="ＭＳ ゴシック" w:hAnsi="ＭＳ ゴシック" w:cs="ＭＳ ゴシック" w:hint="eastAsia"/>
                <w:color w:val="000000" w:themeColor="text1"/>
                <w:kern w:val="0"/>
                <w:sz w:val="20"/>
                <w:szCs w:val="20"/>
              </w:rPr>
              <w:t>市から求めがあった場合には、（４）から（６）までの改善の内容を市に報告しているか。</w:t>
            </w:r>
          </w:p>
          <w:p w14:paraId="272978EC" w14:textId="77777777" w:rsidR="00767BA6" w:rsidRPr="00E911F4" w:rsidRDefault="00767BA6" w:rsidP="00767BA6">
            <w:pPr>
              <w:overflowPunct w:val="0"/>
              <w:textAlignment w:val="baseline"/>
              <w:rPr>
                <w:rFonts w:ascii="ＭＳ ゴシック" w:eastAsia="ＭＳ ゴシック" w:hAnsi="Times New Roman"/>
                <w:color w:val="000000" w:themeColor="text1"/>
                <w:kern w:val="0"/>
                <w:sz w:val="20"/>
                <w:szCs w:val="20"/>
              </w:rPr>
            </w:pPr>
          </w:p>
          <w:p w14:paraId="7D10C8D4" w14:textId="77777777" w:rsidR="00767BA6" w:rsidRPr="00E911F4" w:rsidRDefault="00767BA6" w:rsidP="00767BA6">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（８）社会福祉法第</w:t>
            </w:r>
            <w:r w:rsidRPr="00E911F4">
              <w:rPr>
                <w:rFonts w:ascii="ＭＳ ゴシック" w:eastAsia="ＭＳ ゴシック" w:hAnsi="ＭＳ ゴシック" w:cs="ＭＳ ゴシック"/>
                <w:color w:val="000000" w:themeColor="text1"/>
                <w:kern w:val="0"/>
                <w:sz w:val="20"/>
                <w:szCs w:val="20"/>
              </w:rPr>
              <w:t>83</w:t>
            </w:r>
            <w:r w:rsidRPr="00E911F4">
              <w:rPr>
                <w:rFonts w:ascii="ＭＳ ゴシック" w:eastAsia="ＭＳ ゴシック" w:hAnsi="ＭＳ ゴシック" w:cs="ＭＳ ゴシック" w:hint="eastAsia"/>
                <w:color w:val="000000" w:themeColor="text1"/>
                <w:kern w:val="0"/>
                <w:sz w:val="20"/>
                <w:szCs w:val="20"/>
              </w:rPr>
              <w:t>条に規定する運営適正化委員会が同法第</w:t>
            </w:r>
            <w:r w:rsidRPr="00E911F4">
              <w:rPr>
                <w:rFonts w:ascii="ＭＳ ゴシック" w:eastAsia="ＭＳ ゴシック" w:hAnsi="ＭＳ ゴシック" w:cs="ＭＳ ゴシック"/>
                <w:color w:val="000000" w:themeColor="text1"/>
                <w:kern w:val="0"/>
                <w:sz w:val="20"/>
                <w:szCs w:val="20"/>
              </w:rPr>
              <w:t>85</w:t>
            </w:r>
            <w:r w:rsidRPr="00E911F4">
              <w:rPr>
                <w:rFonts w:ascii="ＭＳ ゴシック" w:eastAsia="ＭＳ ゴシック" w:hAnsi="ＭＳ ゴシック" w:cs="ＭＳ ゴシック" w:hint="eastAsia"/>
                <w:color w:val="000000" w:themeColor="text1"/>
                <w:kern w:val="0"/>
                <w:sz w:val="20"/>
                <w:szCs w:val="20"/>
              </w:rPr>
              <w:t>条の規定により行う調査又はあっせんにできる限り協力しているか。</w:t>
            </w:r>
          </w:p>
          <w:p w14:paraId="07F557B8" w14:textId="77777777" w:rsidR="000E1D34" w:rsidRPr="00E911F4" w:rsidRDefault="000E1D34" w:rsidP="00702D60">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440" w:type="dxa"/>
          </w:tcPr>
          <w:p w14:paraId="6A32D421" w14:textId="77777777" w:rsidR="00702D60" w:rsidRPr="00E911F4" w:rsidRDefault="00702D60" w:rsidP="00702D60">
            <w:pPr>
              <w:overflowPunct w:val="0"/>
              <w:jc w:val="center"/>
              <w:textAlignment w:val="baseline"/>
              <w:rPr>
                <w:rFonts w:ascii="ＭＳ ゴシック" w:eastAsia="ＭＳ ゴシック" w:hAnsi="ＭＳ ゴシック"/>
                <w:color w:val="000000" w:themeColor="text1"/>
                <w:kern w:val="0"/>
                <w:sz w:val="20"/>
                <w:szCs w:val="20"/>
              </w:rPr>
            </w:pPr>
          </w:p>
          <w:p w14:paraId="3B00EF39"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DE63380"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73528E83"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41322FB3"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3D5CC676" w14:textId="77777777" w:rsidR="00A52E9C" w:rsidRPr="00E911F4" w:rsidRDefault="00A52E9C" w:rsidP="000E1D34">
            <w:pPr>
              <w:overflowPunct w:val="0"/>
              <w:jc w:val="center"/>
              <w:textAlignment w:val="baseline"/>
              <w:rPr>
                <w:rFonts w:ascii="ＭＳ ゴシック" w:eastAsia="ＭＳ ゴシック" w:hAnsi="ＭＳ ゴシック"/>
                <w:color w:val="000000" w:themeColor="text1"/>
                <w:kern w:val="0"/>
                <w:sz w:val="20"/>
                <w:szCs w:val="20"/>
              </w:rPr>
            </w:pPr>
          </w:p>
          <w:p w14:paraId="2B366DF1" w14:textId="77777777" w:rsidR="00A52E9C" w:rsidRPr="00E911F4" w:rsidRDefault="00A52E9C" w:rsidP="000E1D34">
            <w:pPr>
              <w:overflowPunct w:val="0"/>
              <w:jc w:val="center"/>
              <w:textAlignment w:val="baseline"/>
              <w:rPr>
                <w:rFonts w:ascii="ＭＳ ゴシック" w:eastAsia="ＭＳ ゴシック" w:hAnsi="ＭＳ ゴシック"/>
                <w:color w:val="000000" w:themeColor="text1"/>
                <w:kern w:val="0"/>
                <w:sz w:val="20"/>
                <w:szCs w:val="20"/>
              </w:rPr>
            </w:pPr>
          </w:p>
          <w:p w14:paraId="62247E8E"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D17FCC8"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0C494D6A"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732B9D4B"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B3E3284"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4C24DDED" w14:textId="77777777" w:rsidR="00767BA6" w:rsidRPr="00E911F4" w:rsidRDefault="00767BA6" w:rsidP="00767BA6">
            <w:pPr>
              <w:overflowPunct w:val="0"/>
              <w:jc w:val="center"/>
              <w:textAlignment w:val="baseline"/>
              <w:rPr>
                <w:rFonts w:ascii="ＭＳ ゴシック" w:eastAsia="ＭＳ ゴシック" w:hAnsi="ＭＳ ゴシック"/>
                <w:color w:val="000000" w:themeColor="text1"/>
                <w:kern w:val="0"/>
                <w:sz w:val="20"/>
                <w:szCs w:val="20"/>
              </w:rPr>
            </w:pPr>
          </w:p>
          <w:p w14:paraId="3D629D32" w14:textId="77777777" w:rsidR="00A52E9C" w:rsidRPr="00E911F4" w:rsidRDefault="00A52E9C" w:rsidP="00767BA6">
            <w:pPr>
              <w:overflowPunct w:val="0"/>
              <w:jc w:val="center"/>
              <w:textAlignment w:val="baseline"/>
              <w:rPr>
                <w:rFonts w:ascii="ＭＳ ゴシック" w:eastAsia="ＭＳ ゴシック" w:hAnsi="ＭＳ ゴシック"/>
                <w:color w:val="000000" w:themeColor="text1"/>
                <w:kern w:val="0"/>
                <w:sz w:val="20"/>
                <w:szCs w:val="20"/>
              </w:rPr>
            </w:pPr>
          </w:p>
          <w:p w14:paraId="0B3567AD"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【事例】</w:t>
            </w:r>
          </w:p>
          <w:p w14:paraId="1AD70987"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あり ・ なし</w:t>
            </w:r>
          </w:p>
          <w:p w14:paraId="469543EE" w14:textId="77777777" w:rsidR="009B43F0" w:rsidRPr="00E911F4" w:rsidRDefault="009B43F0" w:rsidP="009B43F0">
            <w:pPr>
              <w:overflowPunct w:val="0"/>
              <w:jc w:val="center"/>
              <w:textAlignment w:val="baseline"/>
              <w:rPr>
                <w:rFonts w:ascii="ＭＳ ゴシック" w:eastAsia="ＭＳ ゴシック" w:hAnsi="Times New Roman"/>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w:t>
            </w:r>
            <w:r w:rsidRPr="00E911F4">
              <w:rPr>
                <w:rFonts w:ascii="ＭＳ ゴシック" w:eastAsia="ＭＳ ゴシック" w:hAnsi="ＭＳ ゴシック" w:cs="ＭＳ ゴシック" w:hint="eastAsia"/>
                <w:color w:val="000000" w:themeColor="text1"/>
                <w:kern w:val="0"/>
                <w:sz w:val="16"/>
                <w:szCs w:val="18"/>
              </w:rPr>
              <w:t>ありの場合</w:t>
            </w:r>
            <w:r w:rsidRPr="00E911F4">
              <w:rPr>
                <w:rFonts w:ascii="ＭＳ ゴシック" w:eastAsia="ＭＳ ゴシック" w:hAnsi="ＭＳ ゴシック" w:cs="ＭＳ ゴシック" w:hint="eastAsia"/>
                <w:color w:val="000000" w:themeColor="text1"/>
                <w:kern w:val="0"/>
                <w:sz w:val="18"/>
                <w:szCs w:val="18"/>
              </w:rPr>
              <w:t>】いる・いない</w:t>
            </w:r>
          </w:p>
          <w:p w14:paraId="675BCAAA" w14:textId="77777777" w:rsidR="009B43F0" w:rsidRPr="00E911F4" w:rsidRDefault="009B43F0" w:rsidP="009B43F0">
            <w:pPr>
              <w:overflowPunct w:val="0"/>
              <w:textAlignment w:val="baseline"/>
              <w:rPr>
                <w:rFonts w:ascii="ＭＳ ゴシック" w:eastAsia="ＭＳ ゴシック" w:hAnsi="Times New Roman"/>
                <w:color w:val="000000" w:themeColor="text1"/>
                <w:kern w:val="0"/>
                <w:sz w:val="20"/>
                <w:szCs w:val="20"/>
              </w:rPr>
            </w:pPr>
          </w:p>
          <w:p w14:paraId="477AC75B" w14:textId="77777777" w:rsidR="009B43F0" w:rsidRPr="00E911F4" w:rsidRDefault="009B43F0" w:rsidP="009B43F0">
            <w:pPr>
              <w:overflowPunct w:val="0"/>
              <w:textAlignment w:val="baseline"/>
              <w:rPr>
                <w:rFonts w:ascii="ＭＳ ゴシック" w:eastAsia="ＭＳ ゴシック" w:hAnsi="Times New Roman"/>
                <w:color w:val="000000" w:themeColor="text1"/>
                <w:kern w:val="0"/>
                <w:sz w:val="20"/>
                <w:szCs w:val="20"/>
              </w:rPr>
            </w:pPr>
          </w:p>
          <w:p w14:paraId="4C3EC19A" w14:textId="77777777" w:rsidR="009B43F0" w:rsidRPr="00E911F4" w:rsidRDefault="009B43F0" w:rsidP="009B43F0">
            <w:pPr>
              <w:overflowPunct w:val="0"/>
              <w:textAlignment w:val="baseline"/>
              <w:rPr>
                <w:rFonts w:ascii="ＭＳ ゴシック" w:eastAsia="ＭＳ ゴシック" w:hAnsi="Times New Roman"/>
                <w:color w:val="000000" w:themeColor="text1"/>
                <w:kern w:val="0"/>
                <w:sz w:val="20"/>
                <w:szCs w:val="20"/>
              </w:rPr>
            </w:pPr>
          </w:p>
          <w:p w14:paraId="1E961F18" w14:textId="77777777" w:rsidR="009B43F0" w:rsidRPr="00E911F4" w:rsidRDefault="009B43F0" w:rsidP="009B43F0">
            <w:pPr>
              <w:overflowPunct w:val="0"/>
              <w:textAlignment w:val="baseline"/>
              <w:rPr>
                <w:rFonts w:ascii="ＭＳ ゴシック" w:eastAsia="ＭＳ ゴシック" w:hAnsi="Times New Roman"/>
                <w:color w:val="000000" w:themeColor="text1"/>
                <w:kern w:val="0"/>
                <w:sz w:val="20"/>
                <w:szCs w:val="20"/>
              </w:rPr>
            </w:pPr>
          </w:p>
          <w:p w14:paraId="00338FA6"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【事例】</w:t>
            </w:r>
          </w:p>
          <w:p w14:paraId="551A820F"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あり ・ なし</w:t>
            </w:r>
          </w:p>
          <w:p w14:paraId="74FC6079"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p>
          <w:p w14:paraId="110E072F" w14:textId="77777777" w:rsidR="009B43F0" w:rsidRPr="00E911F4" w:rsidRDefault="009B43F0" w:rsidP="009B43F0">
            <w:pPr>
              <w:overflowPunct w:val="0"/>
              <w:jc w:val="center"/>
              <w:textAlignment w:val="baseline"/>
              <w:rPr>
                <w:rFonts w:ascii="ＭＳ ゴシック" w:eastAsia="ＭＳ ゴシック" w:hAnsi="Times New Roman"/>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w:t>
            </w:r>
            <w:r w:rsidRPr="00E911F4">
              <w:rPr>
                <w:rFonts w:ascii="ＭＳ ゴシック" w:eastAsia="ＭＳ ゴシック" w:hAnsi="ＭＳ ゴシック" w:cs="ＭＳ ゴシック" w:hint="eastAsia"/>
                <w:color w:val="000000" w:themeColor="text1"/>
                <w:kern w:val="0"/>
                <w:sz w:val="16"/>
                <w:szCs w:val="18"/>
              </w:rPr>
              <w:t>ありの場合</w:t>
            </w:r>
            <w:r w:rsidRPr="00E911F4">
              <w:rPr>
                <w:rFonts w:ascii="ＭＳ ゴシック" w:eastAsia="ＭＳ ゴシック" w:hAnsi="ＭＳ ゴシック" w:cs="ＭＳ ゴシック" w:hint="eastAsia"/>
                <w:color w:val="000000" w:themeColor="text1"/>
                <w:kern w:val="0"/>
                <w:sz w:val="18"/>
                <w:szCs w:val="18"/>
              </w:rPr>
              <w:t>】いる・いない</w:t>
            </w:r>
          </w:p>
          <w:p w14:paraId="6236480D"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5776FA7B"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0A741FC5"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【事例】</w:t>
            </w:r>
          </w:p>
          <w:p w14:paraId="23F38F4D"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あり ・ なし</w:t>
            </w:r>
          </w:p>
          <w:p w14:paraId="51CD426E"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4A7A5E69" w14:textId="77777777" w:rsidR="009B43F0" w:rsidRPr="00E911F4" w:rsidRDefault="009B43F0" w:rsidP="009B43F0">
            <w:pPr>
              <w:overflowPunct w:val="0"/>
              <w:jc w:val="center"/>
              <w:textAlignment w:val="baseline"/>
              <w:rPr>
                <w:rFonts w:ascii="ＭＳ ゴシック" w:eastAsia="ＭＳ ゴシック" w:hAnsi="Times New Roman"/>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w:t>
            </w:r>
            <w:r w:rsidRPr="00E911F4">
              <w:rPr>
                <w:rFonts w:ascii="ＭＳ ゴシック" w:eastAsia="ＭＳ ゴシック" w:hAnsi="ＭＳ ゴシック" w:cs="ＭＳ ゴシック" w:hint="eastAsia"/>
                <w:color w:val="000000" w:themeColor="text1"/>
                <w:kern w:val="0"/>
                <w:sz w:val="16"/>
                <w:szCs w:val="18"/>
              </w:rPr>
              <w:t>ありの場合</w:t>
            </w:r>
            <w:r w:rsidRPr="00E911F4">
              <w:rPr>
                <w:rFonts w:ascii="ＭＳ ゴシック" w:eastAsia="ＭＳ ゴシック" w:hAnsi="ＭＳ ゴシック" w:cs="ＭＳ ゴシック" w:hint="eastAsia"/>
                <w:color w:val="000000" w:themeColor="text1"/>
                <w:kern w:val="0"/>
                <w:sz w:val="18"/>
                <w:szCs w:val="18"/>
              </w:rPr>
              <w:t>】いる・いない</w:t>
            </w:r>
          </w:p>
          <w:p w14:paraId="5384C3ED"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p>
          <w:p w14:paraId="275D3683"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3E010A25"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48EEFD04" w14:textId="77777777" w:rsidR="009B43F0" w:rsidRPr="00E911F4" w:rsidRDefault="009B43F0" w:rsidP="009B43F0">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36D588C"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64EAC162"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p>
          <w:p w14:paraId="1D09B43B" w14:textId="77777777" w:rsidR="009B43F0" w:rsidRPr="00E911F4" w:rsidRDefault="009B43F0" w:rsidP="009B43F0">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【事例】</w:t>
            </w:r>
          </w:p>
          <w:p w14:paraId="1853F6EE"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あり ・ なし</w:t>
            </w:r>
          </w:p>
          <w:p w14:paraId="6834C47A" w14:textId="77777777" w:rsidR="009B43F0" w:rsidRPr="00E911F4" w:rsidRDefault="009B43F0" w:rsidP="009B43F0">
            <w:pPr>
              <w:overflowPunct w:val="0"/>
              <w:textAlignment w:val="baseline"/>
              <w:rPr>
                <w:rFonts w:ascii="ＭＳ ゴシック" w:eastAsia="ＭＳ ゴシック" w:hAnsi="ＭＳ ゴシック" w:cs="ＭＳ ゴシック"/>
                <w:color w:val="000000" w:themeColor="text1"/>
                <w:kern w:val="0"/>
                <w:sz w:val="20"/>
                <w:szCs w:val="20"/>
              </w:rPr>
            </w:pPr>
          </w:p>
          <w:p w14:paraId="4B62691E" w14:textId="77777777" w:rsidR="009B43F0" w:rsidRPr="00E911F4" w:rsidRDefault="009B43F0" w:rsidP="009B43F0">
            <w:pPr>
              <w:overflowPunct w:val="0"/>
              <w:jc w:val="center"/>
              <w:textAlignment w:val="baseline"/>
              <w:rPr>
                <w:rFonts w:ascii="ＭＳ ゴシック" w:eastAsia="ＭＳ ゴシック" w:hAnsi="Times New Roman"/>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w:t>
            </w:r>
            <w:r w:rsidRPr="00E911F4">
              <w:rPr>
                <w:rFonts w:ascii="ＭＳ ゴシック" w:eastAsia="ＭＳ ゴシック" w:hAnsi="ＭＳ ゴシック" w:cs="ＭＳ ゴシック" w:hint="eastAsia"/>
                <w:color w:val="000000" w:themeColor="text1"/>
                <w:kern w:val="0"/>
                <w:sz w:val="16"/>
                <w:szCs w:val="18"/>
              </w:rPr>
              <w:t>ありの場合</w:t>
            </w:r>
            <w:r w:rsidRPr="00E911F4">
              <w:rPr>
                <w:rFonts w:ascii="ＭＳ ゴシック" w:eastAsia="ＭＳ ゴシック" w:hAnsi="ＭＳ ゴシック" w:cs="ＭＳ ゴシック" w:hint="eastAsia"/>
                <w:color w:val="000000" w:themeColor="text1"/>
                <w:kern w:val="0"/>
                <w:sz w:val="18"/>
                <w:szCs w:val="18"/>
              </w:rPr>
              <w:t>】いる・いない</w:t>
            </w:r>
          </w:p>
          <w:p w14:paraId="196773D9" w14:textId="77777777" w:rsidR="00767BA6" w:rsidRPr="00E911F4" w:rsidRDefault="00767BA6" w:rsidP="00D0073C">
            <w:pPr>
              <w:overflowPunct w:val="0"/>
              <w:jc w:val="center"/>
              <w:textAlignment w:val="baseline"/>
              <w:rPr>
                <w:rFonts w:ascii="ＭＳ ゴシック" w:eastAsia="ＭＳ ゴシック" w:hAnsi="ＭＳ ゴシック"/>
                <w:color w:val="000000" w:themeColor="text1"/>
                <w:sz w:val="22"/>
                <w:szCs w:val="22"/>
              </w:rPr>
            </w:pPr>
          </w:p>
        </w:tc>
      </w:tr>
    </w:tbl>
    <w:p w14:paraId="549F35B3" w14:textId="77777777" w:rsidR="00702D60" w:rsidRPr="00E911F4" w:rsidRDefault="00702D60" w:rsidP="00702D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8"/>
        <w:gridCol w:w="2127"/>
        <w:gridCol w:w="2255"/>
      </w:tblGrid>
      <w:tr w:rsidR="00E911F4" w:rsidRPr="00E911F4" w14:paraId="3598AB30" w14:textId="77777777" w:rsidTr="000E1D34">
        <w:trPr>
          <w:trHeight w:val="431"/>
          <w:jc w:val="center"/>
        </w:trPr>
        <w:tc>
          <w:tcPr>
            <w:tcW w:w="5518" w:type="dxa"/>
            <w:vAlign w:val="center"/>
          </w:tcPr>
          <w:p w14:paraId="7ADBFD86"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2127" w:type="dxa"/>
            <w:vAlign w:val="center"/>
          </w:tcPr>
          <w:p w14:paraId="6499F44A"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013DA968"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702D60" w:rsidRPr="00E911F4" w14:paraId="17DF5881" w14:textId="77777777" w:rsidTr="000E1D34">
        <w:trPr>
          <w:trHeight w:val="14480"/>
          <w:jc w:val="center"/>
        </w:trPr>
        <w:tc>
          <w:tcPr>
            <w:tcW w:w="5518" w:type="dxa"/>
          </w:tcPr>
          <w:p w14:paraId="3CEC10F4" w14:textId="77777777" w:rsidR="00702D60" w:rsidRPr="00E911F4" w:rsidRDefault="00702D60" w:rsidP="00675AFF">
            <w:pPr>
              <w:overflowPunct w:val="0"/>
              <w:textAlignment w:val="baseline"/>
              <w:rPr>
                <w:rFonts w:ascii="ＭＳ ゴシック" w:eastAsia="ＭＳ ゴシック" w:hAnsi="ＭＳ ゴシック"/>
                <w:color w:val="000000" w:themeColor="text1"/>
                <w:kern w:val="0"/>
                <w:sz w:val="20"/>
                <w:szCs w:val="20"/>
              </w:rPr>
            </w:pPr>
          </w:p>
          <w:p w14:paraId="47532EA4" w14:textId="77777777" w:rsidR="000E1D34" w:rsidRPr="00E911F4" w:rsidRDefault="000E1D34" w:rsidP="000E1D3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○「必要な措置」とは、相談窓口、苦情解決の体制及び手順等当該事業所における苦情を解決するための措置を講ずることをいう。</w:t>
            </w:r>
          </w:p>
          <w:p w14:paraId="5D3126CA" w14:textId="77777777" w:rsidR="000E1D34" w:rsidRPr="00E911F4" w:rsidRDefault="000E1D34" w:rsidP="000E1D34">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当該措置の概要については、利用申込者にサービスの内容を説明する文書に記載し、事業所に掲示することが望ましい。</w:t>
            </w:r>
          </w:p>
          <w:p w14:paraId="41A9EBB9" w14:textId="77777777" w:rsidR="000E1D34" w:rsidRPr="00E911F4" w:rsidRDefault="000E1D34" w:rsidP="000E1D34">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14:paraId="2EC4F7F7" w14:textId="77777777" w:rsidR="00A52E9C" w:rsidRPr="00E911F4" w:rsidRDefault="00A52E9C" w:rsidP="000E1D34">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14:paraId="55699DD0" w14:textId="77777777" w:rsidR="00A52E9C" w:rsidRPr="00E911F4" w:rsidRDefault="00A52E9C" w:rsidP="000E1D34">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14:paraId="4FD821A8" w14:textId="77777777" w:rsidR="00C87FC6" w:rsidRPr="00E911F4" w:rsidRDefault="000E1D34" w:rsidP="000E1D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C87FC6" w:rsidRPr="00E911F4">
              <w:rPr>
                <w:rFonts w:ascii="ＭＳ ゴシック" w:eastAsia="ＭＳ ゴシック" w:hAnsi="ＭＳ ゴシック" w:cs="ＭＳ ゴシック" w:hint="eastAsia"/>
                <w:color w:val="000000" w:themeColor="text1"/>
                <w:kern w:val="0"/>
                <w:sz w:val="20"/>
                <w:szCs w:val="20"/>
              </w:rPr>
              <w:t xml:space="preserve">　苦情に対し事業所が組織として迅速かつ適切に対応するため、当該苦情（事業所が提供したサービスとは関係のないものを除く。）の受付日、内容等を記録することを義務付けたものである。</w:t>
            </w:r>
          </w:p>
          <w:p w14:paraId="319015DB" w14:textId="77777777" w:rsidR="000E1D34" w:rsidRPr="00E911F4" w:rsidRDefault="000E1D34" w:rsidP="00C87FC6">
            <w:pPr>
              <w:overflowPunct w:val="0"/>
              <w:ind w:leftChars="100" w:left="21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苦情がサービスの質の向上を図る上での重要な情報であるとの認識に立ち、苦情の内容を踏まえ、サービスの質の向上に向けた取組みを自ら行っているか</w:t>
            </w:r>
            <w:r w:rsidRPr="00E911F4">
              <w:rPr>
                <w:rFonts w:ascii="ＭＳ ゴシック" w:eastAsia="ＭＳ ゴシック" w:hAnsi="ＭＳ ゴシック" w:cs="ＭＳ ゴシック" w:hint="eastAsia"/>
                <w:color w:val="000000" w:themeColor="text1"/>
                <w:spacing w:val="10"/>
                <w:kern w:val="0"/>
                <w:sz w:val="20"/>
                <w:szCs w:val="20"/>
              </w:rPr>
              <w:t>。</w:t>
            </w:r>
          </w:p>
          <w:p w14:paraId="7FA334A4" w14:textId="77777777" w:rsidR="000E1D34" w:rsidRPr="00E911F4" w:rsidRDefault="000E1D34" w:rsidP="000E1D34">
            <w:pPr>
              <w:overflowPunct w:val="0"/>
              <w:textAlignment w:val="baseline"/>
              <w:rPr>
                <w:rFonts w:ascii="ＭＳ ゴシック" w:eastAsia="ＭＳ ゴシック" w:hAnsi="ＭＳ ゴシック"/>
                <w:color w:val="000000" w:themeColor="text1"/>
                <w:sz w:val="20"/>
                <w:szCs w:val="20"/>
              </w:rPr>
            </w:pPr>
          </w:p>
        </w:tc>
        <w:tc>
          <w:tcPr>
            <w:tcW w:w="2127" w:type="dxa"/>
          </w:tcPr>
          <w:p w14:paraId="33277FB9" w14:textId="77777777" w:rsidR="000E1D34" w:rsidRPr="00E911F4" w:rsidRDefault="000E1D34" w:rsidP="002B7E0C">
            <w:pPr>
              <w:overflowPunct w:val="0"/>
              <w:textAlignment w:val="baseline"/>
              <w:rPr>
                <w:rFonts w:ascii="ＭＳ ゴシック" w:eastAsia="ＭＳ ゴシック" w:hAnsi="ＭＳ ゴシック"/>
                <w:color w:val="000000" w:themeColor="text1"/>
                <w:sz w:val="20"/>
                <w:szCs w:val="20"/>
              </w:rPr>
            </w:pPr>
          </w:p>
          <w:p w14:paraId="0D5BB7B3" w14:textId="77777777" w:rsidR="00D85736" w:rsidRPr="00E911F4" w:rsidRDefault="00D85736"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○苦情受付簿</w:t>
            </w:r>
          </w:p>
          <w:p w14:paraId="12A2F930" w14:textId="77777777" w:rsidR="00D85736" w:rsidRPr="00E911F4" w:rsidRDefault="00D85736"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○重要事項説明書</w:t>
            </w:r>
          </w:p>
          <w:p w14:paraId="113E71E5" w14:textId="77777777" w:rsidR="00D85736" w:rsidRPr="00E911F4" w:rsidRDefault="00D85736"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○契約書</w:t>
            </w:r>
          </w:p>
          <w:p w14:paraId="23A40E4C" w14:textId="77777777" w:rsidR="00D85736" w:rsidRPr="00E911F4" w:rsidRDefault="00D85736"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○事業所の掲示物</w:t>
            </w:r>
          </w:p>
          <w:p w14:paraId="67C5449C" w14:textId="77777777" w:rsidR="00D85736" w:rsidRPr="00E911F4" w:rsidRDefault="00D85736"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5E60E0F" w14:textId="77777777" w:rsidR="00A52E9C" w:rsidRPr="00E911F4" w:rsidRDefault="00A52E9C"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5B612D1" w14:textId="77777777" w:rsidR="00A52E9C" w:rsidRPr="00E911F4" w:rsidRDefault="00A52E9C"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4FCACB3" w14:textId="77777777" w:rsidR="00A52E9C" w:rsidRPr="00E911F4" w:rsidRDefault="00A52E9C"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C7A2187" w14:textId="77777777" w:rsidR="00A52E9C" w:rsidRPr="00E911F4" w:rsidRDefault="00A52E9C"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464EAFF" w14:textId="77777777" w:rsidR="00D85736" w:rsidRPr="00E911F4" w:rsidRDefault="00A52E9C"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D85736" w:rsidRPr="00E911F4">
              <w:rPr>
                <w:rFonts w:ascii="ＭＳ ゴシック" w:eastAsia="ＭＳ ゴシック" w:hAnsi="ＭＳ ゴシック" w:hint="eastAsia"/>
                <w:color w:val="000000" w:themeColor="text1"/>
                <w:sz w:val="20"/>
                <w:szCs w:val="20"/>
              </w:rPr>
              <w:t>苦情者への対応記録</w:t>
            </w:r>
          </w:p>
          <w:p w14:paraId="6E97FFE4" w14:textId="77777777" w:rsidR="00D85736" w:rsidRPr="00E911F4" w:rsidRDefault="00A52E9C"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D85736" w:rsidRPr="00E911F4">
              <w:rPr>
                <w:rFonts w:ascii="ＭＳ ゴシック" w:eastAsia="ＭＳ ゴシック" w:hAnsi="ＭＳ ゴシック" w:hint="eastAsia"/>
                <w:color w:val="000000" w:themeColor="text1"/>
                <w:sz w:val="20"/>
                <w:szCs w:val="20"/>
              </w:rPr>
              <w:t>苦情対応マニュアル</w:t>
            </w:r>
          </w:p>
          <w:p w14:paraId="5840C410" w14:textId="77777777" w:rsidR="00C87FC6" w:rsidRPr="00E911F4" w:rsidRDefault="00C87FC6" w:rsidP="00D8573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7AE8BEE" w14:textId="77777777" w:rsidR="000E1D34" w:rsidRPr="00E911F4" w:rsidRDefault="00A52E9C" w:rsidP="00A52E9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D85736" w:rsidRPr="00E911F4">
              <w:rPr>
                <w:rFonts w:ascii="ＭＳ ゴシック" w:eastAsia="ＭＳ ゴシック" w:hAnsi="ＭＳ ゴシック" w:hint="eastAsia"/>
                <w:color w:val="000000" w:themeColor="text1"/>
                <w:sz w:val="20"/>
                <w:szCs w:val="20"/>
              </w:rPr>
              <w:t>市からの指導または助言を受けた場合の改善したことが分かる書類</w:t>
            </w:r>
          </w:p>
          <w:p w14:paraId="0E3AF571" w14:textId="77777777" w:rsidR="00A52E9C" w:rsidRPr="00E911F4" w:rsidRDefault="00A52E9C" w:rsidP="00A52E9C">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6E6AA93" w14:textId="77777777" w:rsidR="00A52E9C" w:rsidRPr="00E911F4" w:rsidRDefault="00A52E9C" w:rsidP="00A52E9C">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A2A778F" w14:textId="77777777" w:rsidR="00A52E9C" w:rsidRPr="00E911F4" w:rsidRDefault="00A52E9C" w:rsidP="00A52E9C">
            <w:pPr>
              <w:overflowPunct w:val="0"/>
              <w:jc w:val="left"/>
              <w:textAlignment w:val="baseline"/>
              <w:rPr>
                <w:rFonts w:ascii="ＭＳ ゴシック" w:eastAsia="ＭＳ ゴシック" w:hAnsi="ＭＳ ゴシック"/>
                <w:color w:val="000000" w:themeColor="text1"/>
                <w:sz w:val="20"/>
                <w:szCs w:val="20"/>
              </w:rPr>
            </w:pPr>
          </w:p>
          <w:p w14:paraId="2A397E98" w14:textId="77777777" w:rsidR="00A52E9C" w:rsidRPr="00E911F4" w:rsidRDefault="00065E70" w:rsidP="00065E7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○市</w:t>
            </w:r>
            <w:r w:rsidR="00A52E9C" w:rsidRPr="00E911F4">
              <w:rPr>
                <w:rFonts w:ascii="ＭＳ ゴシック" w:eastAsia="ＭＳ ゴシック" w:hAnsi="ＭＳ ゴシック" w:hint="eastAsia"/>
                <w:color w:val="000000" w:themeColor="text1"/>
                <w:sz w:val="20"/>
                <w:szCs w:val="20"/>
              </w:rPr>
              <w:t>からの指導または助言を受けた場合の改善したことが分かる書類</w:t>
            </w:r>
          </w:p>
          <w:p w14:paraId="7ABA584B" w14:textId="77777777" w:rsidR="00A52E9C" w:rsidRPr="00E911F4" w:rsidRDefault="00A52E9C" w:rsidP="00A52E9C">
            <w:pPr>
              <w:overflowPunct w:val="0"/>
              <w:ind w:firstLineChars="100" w:firstLine="200"/>
              <w:jc w:val="left"/>
              <w:textAlignment w:val="baseline"/>
              <w:rPr>
                <w:rFonts w:ascii="ＭＳ ゴシック" w:eastAsia="ＭＳ ゴシック" w:hAnsi="ＭＳ ゴシック"/>
                <w:color w:val="000000" w:themeColor="text1"/>
                <w:sz w:val="20"/>
                <w:szCs w:val="20"/>
              </w:rPr>
            </w:pPr>
          </w:p>
          <w:p w14:paraId="59DA3599" w14:textId="77777777" w:rsidR="00A52E9C" w:rsidRPr="00E911F4" w:rsidRDefault="00A52E9C" w:rsidP="00065E70">
            <w:pPr>
              <w:overflowPunct w:val="0"/>
              <w:jc w:val="left"/>
              <w:textAlignment w:val="baseline"/>
              <w:rPr>
                <w:rFonts w:ascii="ＭＳ ゴシック" w:eastAsia="ＭＳ ゴシック" w:hAnsi="ＭＳ ゴシック"/>
                <w:color w:val="000000" w:themeColor="text1"/>
                <w:sz w:val="20"/>
                <w:szCs w:val="20"/>
              </w:rPr>
            </w:pPr>
          </w:p>
          <w:p w14:paraId="23470E44" w14:textId="77777777" w:rsidR="00065E70" w:rsidRPr="00E911F4" w:rsidRDefault="00065E70" w:rsidP="00065E70">
            <w:pPr>
              <w:overflowPunct w:val="0"/>
              <w:jc w:val="left"/>
              <w:textAlignment w:val="baseline"/>
              <w:rPr>
                <w:rFonts w:ascii="ＭＳ ゴシック" w:eastAsia="ＭＳ ゴシック" w:hAnsi="ＭＳ ゴシック"/>
                <w:color w:val="000000" w:themeColor="text1"/>
                <w:sz w:val="20"/>
                <w:szCs w:val="20"/>
              </w:rPr>
            </w:pPr>
          </w:p>
          <w:p w14:paraId="77FB1ED1" w14:textId="77777777" w:rsidR="00A52E9C" w:rsidRPr="00E911F4" w:rsidRDefault="00A52E9C" w:rsidP="00065E7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○市からの指導または助言を受けた場合の改善したことが分かる書類</w:t>
            </w:r>
          </w:p>
          <w:p w14:paraId="77DA2924" w14:textId="77777777" w:rsidR="00A52E9C" w:rsidRPr="00E911F4" w:rsidRDefault="00A52E9C" w:rsidP="00A52E9C">
            <w:pPr>
              <w:overflowPunct w:val="0"/>
              <w:ind w:leftChars="100" w:left="210"/>
              <w:jc w:val="left"/>
              <w:textAlignment w:val="baseline"/>
              <w:rPr>
                <w:rFonts w:ascii="ＭＳ ゴシック" w:eastAsia="ＭＳ ゴシック" w:hAnsi="ＭＳ ゴシック"/>
                <w:color w:val="000000" w:themeColor="text1"/>
                <w:sz w:val="20"/>
                <w:szCs w:val="20"/>
              </w:rPr>
            </w:pPr>
          </w:p>
          <w:p w14:paraId="0769359B" w14:textId="77777777" w:rsidR="00A52E9C" w:rsidRPr="00E911F4" w:rsidRDefault="00A52E9C" w:rsidP="00A52E9C">
            <w:pPr>
              <w:overflowPunct w:val="0"/>
              <w:ind w:leftChars="100" w:left="210"/>
              <w:jc w:val="left"/>
              <w:textAlignment w:val="baseline"/>
              <w:rPr>
                <w:rFonts w:ascii="ＭＳ ゴシック" w:eastAsia="ＭＳ ゴシック" w:hAnsi="ＭＳ ゴシック"/>
                <w:color w:val="000000" w:themeColor="text1"/>
                <w:sz w:val="20"/>
                <w:szCs w:val="20"/>
              </w:rPr>
            </w:pPr>
          </w:p>
          <w:p w14:paraId="6A3A2198" w14:textId="77777777" w:rsidR="00A52E9C" w:rsidRPr="00E911F4" w:rsidRDefault="00A52E9C" w:rsidP="00A52E9C">
            <w:pPr>
              <w:overflowPunct w:val="0"/>
              <w:jc w:val="left"/>
              <w:textAlignment w:val="baseline"/>
              <w:rPr>
                <w:rFonts w:ascii="ＭＳ ゴシック" w:eastAsia="ＭＳ ゴシック" w:hAnsi="ＭＳ ゴシック"/>
                <w:color w:val="000000" w:themeColor="text1"/>
                <w:sz w:val="20"/>
                <w:szCs w:val="20"/>
              </w:rPr>
            </w:pPr>
          </w:p>
          <w:p w14:paraId="5327BD74" w14:textId="77777777" w:rsidR="00065E70" w:rsidRPr="00E911F4" w:rsidRDefault="00065E70" w:rsidP="00065E70">
            <w:pPr>
              <w:overflowPunct w:val="0"/>
              <w:jc w:val="left"/>
              <w:textAlignment w:val="baseline"/>
              <w:rPr>
                <w:rFonts w:ascii="ＭＳ ゴシック" w:eastAsia="ＭＳ ゴシック" w:hAnsi="ＭＳ ゴシック"/>
                <w:color w:val="000000" w:themeColor="text1"/>
                <w:sz w:val="20"/>
                <w:szCs w:val="20"/>
              </w:rPr>
            </w:pPr>
          </w:p>
          <w:p w14:paraId="369BE0EF" w14:textId="77777777" w:rsidR="00A52E9C" w:rsidRPr="00E911F4" w:rsidRDefault="00A52E9C" w:rsidP="00065E70">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065E70" w:rsidRPr="00E911F4">
              <w:rPr>
                <w:rFonts w:ascii="ＭＳ ゴシック" w:eastAsia="ＭＳ ゴシック" w:hAnsi="ＭＳ ゴシック" w:hint="eastAsia"/>
                <w:color w:val="000000" w:themeColor="text1"/>
                <w:sz w:val="20"/>
                <w:szCs w:val="20"/>
              </w:rPr>
              <w:t>市</w:t>
            </w:r>
            <w:r w:rsidRPr="00E911F4">
              <w:rPr>
                <w:rFonts w:ascii="ＭＳ ゴシック" w:eastAsia="ＭＳ ゴシック" w:hAnsi="ＭＳ ゴシック" w:hint="eastAsia"/>
                <w:color w:val="000000" w:themeColor="text1"/>
                <w:sz w:val="20"/>
                <w:szCs w:val="20"/>
              </w:rPr>
              <w:t>への報告書</w:t>
            </w:r>
          </w:p>
          <w:p w14:paraId="151109D8" w14:textId="77777777" w:rsidR="00A52E9C" w:rsidRPr="00E911F4" w:rsidRDefault="00A52E9C" w:rsidP="00A52E9C">
            <w:pPr>
              <w:overflowPunct w:val="0"/>
              <w:jc w:val="left"/>
              <w:textAlignment w:val="baseline"/>
              <w:rPr>
                <w:rFonts w:ascii="ＭＳ ゴシック" w:eastAsia="ＭＳ ゴシック" w:hAnsi="ＭＳ ゴシック"/>
                <w:color w:val="000000" w:themeColor="text1"/>
                <w:sz w:val="20"/>
                <w:szCs w:val="20"/>
              </w:rPr>
            </w:pPr>
          </w:p>
          <w:p w14:paraId="49B34EDA" w14:textId="77777777" w:rsidR="00A52E9C" w:rsidRPr="00E911F4" w:rsidRDefault="00A52E9C" w:rsidP="00A52E9C">
            <w:pPr>
              <w:overflowPunct w:val="0"/>
              <w:jc w:val="left"/>
              <w:textAlignment w:val="baseline"/>
              <w:rPr>
                <w:rFonts w:ascii="ＭＳ ゴシック" w:eastAsia="ＭＳ ゴシック" w:hAnsi="ＭＳ ゴシック"/>
                <w:color w:val="000000" w:themeColor="text1"/>
                <w:sz w:val="20"/>
                <w:szCs w:val="20"/>
              </w:rPr>
            </w:pPr>
          </w:p>
          <w:p w14:paraId="7EE4E18D" w14:textId="77777777" w:rsidR="00A52E9C" w:rsidRPr="00E911F4" w:rsidRDefault="00A52E9C" w:rsidP="00A52E9C">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○運営適正委員会の</w:t>
            </w:r>
          </w:p>
          <w:p w14:paraId="2DADCEB1" w14:textId="77777777" w:rsidR="00A52E9C" w:rsidRPr="00E911F4" w:rsidRDefault="00A52E9C" w:rsidP="00A52E9C">
            <w:pPr>
              <w:overflowPunct w:val="0"/>
              <w:ind w:leftChars="100" w:left="21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調査又はあっせんに協力したことが分かる書類</w:t>
            </w:r>
          </w:p>
          <w:p w14:paraId="7FDF2880" w14:textId="77777777" w:rsidR="00A52E9C" w:rsidRPr="00E911F4" w:rsidRDefault="00A52E9C" w:rsidP="00A52E9C">
            <w:pPr>
              <w:overflowPunct w:val="0"/>
              <w:jc w:val="left"/>
              <w:textAlignment w:val="baseline"/>
              <w:rPr>
                <w:rFonts w:ascii="ＭＳ ゴシック" w:eastAsia="ＭＳ ゴシック" w:hAnsi="ＭＳ ゴシック"/>
                <w:color w:val="000000" w:themeColor="text1"/>
                <w:sz w:val="20"/>
                <w:szCs w:val="20"/>
              </w:rPr>
            </w:pPr>
          </w:p>
        </w:tc>
        <w:tc>
          <w:tcPr>
            <w:tcW w:w="2255" w:type="dxa"/>
          </w:tcPr>
          <w:p w14:paraId="2F21AC4A" w14:textId="77777777" w:rsidR="00702D60" w:rsidRPr="00E911F4" w:rsidRDefault="00702D60" w:rsidP="00702D60">
            <w:pPr>
              <w:overflowPunct w:val="0"/>
              <w:jc w:val="left"/>
              <w:textAlignment w:val="baseline"/>
              <w:rPr>
                <w:rFonts w:ascii="ＭＳ ゴシック" w:eastAsia="ＭＳ ゴシック" w:hAnsi="ＭＳ ゴシック"/>
                <w:color w:val="000000" w:themeColor="text1"/>
                <w:kern w:val="0"/>
                <w:sz w:val="20"/>
                <w:szCs w:val="20"/>
              </w:rPr>
            </w:pPr>
          </w:p>
          <w:p w14:paraId="39DB5B0A"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2F406567"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547EE0EE"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287F35D"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第三の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26</w:t>
            </w:r>
            <w:r w:rsidRPr="00E911F4">
              <w:rPr>
                <w:rFonts w:ascii="ＭＳ ゴシック" w:eastAsia="ＭＳ ゴシック" w:hAnsi="ＭＳ ゴシック" w:cs="ＭＳ ゴシック"/>
                <w:color w:val="000000" w:themeColor="text1"/>
                <w:kern w:val="0"/>
                <w:sz w:val="20"/>
                <w:szCs w:val="20"/>
              </w:rPr>
              <w:t>)</w:t>
            </w:r>
          </w:p>
          <w:p w14:paraId="548FF5A6" w14:textId="77777777" w:rsidR="00A52E9C" w:rsidRPr="00E911F4" w:rsidRDefault="00A52E9C" w:rsidP="000E1D34">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1CFCA5B" w14:textId="77777777" w:rsidR="00A52E9C" w:rsidRPr="00E911F4" w:rsidRDefault="00A52E9C" w:rsidP="000E1D34">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B92D1DD"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A89C5BB"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3273647C"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0FE2C2D0"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r w:rsidRPr="00E911F4">
              <w:rPr>
                <w:rFonts w:ascii="ＭＳ ゴシック" w:eastAsia="ＭＳ ゴシック" w:hAnsi="ＭＳ ゴシック" w:cs="ＭＳ ゴシック"/>
                <w:color w:val="000000" w:themeColor="text1"/>
                <w:kern w:val="0"/>
                <w:sz w:val="20"/>
                <w:szCs w:val="20"/>
              </w:rPr>
              <w:t xml:space="preserve">     </w:t>
            </w:r>
          </w:p>
          <w:p w14:paraId="09587045"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20D7BE37"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0FA911D6" w14:textId="77777777" w:rsidR="00A52E9C" w:rsidRPr="00E911F4" w:rsidRDefault="00A52E9C" w:rsidP="000E1D34">
            <w:pPr>
              <w:overflowPunct w:val="0"/>
              <w:jc w:val="left"/>
              <w:textAlignment w:val="baseline"/>
              <w:rPr>
                <w:rFonts w:ascii="ＭＳ ゴシック" w:eastAsia="ＭＳ ゴシック" w:hAnsi="ＭＳ ゴシック"/>
                <w:color w:val="000000" w:themeColor="text1"/>
                <w:kern w:val="0"/>
                <w:sz w:val="20"/>
                <w:szCs w:val="20"/>
              </w:rPr>
            </w:pPr>
          </w:p>
          <w:p w14:paraId="641DE7A7"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A4CD240"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項</w:t>
            </w:r>
          </w:p>
          <w:p w14:paraId="202AC043"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231E8A1B"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65A4F763"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04B3790B"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743759EF"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0A8215D8" w14:textId="77777777" w:rsidR="00A52E9C" w:rsidRPr="00E911F4" w:rsidRDefault="00A52E9C" w:rsidP="000E1D34">
            <w:pPr>
              <w:overflowPunct w:val="0"/>
              <w:jc w:val="left"/>
              <w:textAlignment w:val="baseline"/>
              <w:rPr>
                <w:rFonts w:ascii="ＭＳ ゴシック" w:eastAsia="ＭＳ ゴシック" w:hAnsi="ＭＳ ゴシック"/>
                <w:color w:val="000000" w:themeColor="text1"/>
                <w:kern w:val="0"/>
                <w:sz w:val="20"/>
                <w:szCs w:val="20"/>
              </w:rPr>
            </w:pPr>
          </w:p>
          <w:p w14:paraId="3B8CC83A"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94</w:t>
            </w:r>
            <w:r w:rsidRPr="00E911F4">
              <w:rPr>
                <w:rFonts w:ascii="ＭＳ ゴシック" w:eastAsia="ＭＳ ゴシック" w:hAnsi="ＭＳ ゴシック" w:cs="ＭＳ ゴシック" w:hint="eastAsia"/>
                <w:color w:val="000000" w:themeColor="text1"/>
                <w:kern w:val="0"/>
                <w:sz w:val="20"/>
                <w:szCs w:val="20"/>
              </w:rPr>
              <w:t>条</w:t>
            </w:r>
            <w:r w:rsidRPr="00E911F4">
              <w:rPr>
                <w:rFonts w:ascii="ＭＳ ゴシック" w:eastAsia="ＭＳ ゴシック" w:hAnsi="ＭＳ ゴシック" w:cs="ＭＳ ゴシック"/>
                <w:color w:val="000000" w:themeColor="text1"/>
                <w:kern w:val="0"/>
                <w:sz w:val="20"/>
                <w:szCs w:val="20"/>
              </w:rPr>
              <w:t xml:space="preserve">     </w:t>
            </w:r>
          </w:p>
          <w:p w14:paraId="22EA1ADC" w14:textId="77777777" w:rsidR="000E1D34" w:rsidRPr="00E911F4" w:rsidRDefault="000E1D34" w:rsidP="000E1D34">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項</w:t>
            </w:r>
          </w:p>
          <w:p w14:paraId="0A152FD5" w14:textId="77777777" w:rsidR="000E1D34" w:rsidRPr="00E911F4" w:rsidRDefault="000E1D34" w:rsidP="000E1D34">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9D8C3E9"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3BE0B110"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35F59079"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28B44DBF"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28175F6C"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23B46D34"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6</w:t>
            </w:r>
            <w:r w:rsidRPr="00E911F4">
              <w:rPr>
                <w:rFonts w:ascii="ＭＳ ゴシック" w:eastAsia="ＭＳ ゴシック" w:hAnsi="ＭＳ ゴシック" w:cs="ＭＳ ゴシック" w:hint="eastAsia"/>
                <w:color w:val="000000" w:themeColor="text1"/>
                <w:kern w:val="0"/>
                <w:sz w:val="20"/>
                <w:szCs w:val="20"/>
              </w:rPr>
              <w:t>項</w:t>
            </w:r>
          </w:p>
          <w:p w14:paraId="5BCE3BDB"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11DB23D7"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1EFABC6F" w14:textId="77777777" w:rsidR="00767BA6" w:rsidRPr="00E911F4" w:rsidRDefault="00767BA6" w:rsidP="000E1D34">
            <w:pPr>
              <w:overflowPunct w:val="0"/>
              <w:jc w:val="left"/>
              <w:textAlignment w:val="baseline"/>
              <w:rPr>
                <w:rFonts w:ascii="ＭＳ ゴシック" w:eastAsia="ＭＳ ゴシック" w:hAnsi="ＭＳ ゴシック"/>
                <w:color w:val="000000" w:themeColor="text1"/>
                <w:kern w:val="0"/>
                <w:sz w:val="20"/>
                <w:szCs w:val="20"/>
              </w:rPr>
            </w:pPr>
          </w:p>
          <w:p w14:paraId="141BB330" w14:textId="77777777" w:rsidR="00767BA6" w:rsidRPr="00E911F4" w:rsidRDefault="00767BA6" w:rsidP="000E1D34">
            <w:pPr>
              <w:overflowPunct w:val="0"/>
              <w:jc w:val="left"/>
              <w:textAlignment w:val="baseline"/>
              <w:rPr>
                <w:rFonts w:ascii="ＭＳ ゴシック" w:eastAsia="ＭＳ ゴシック" w:hAnsi="ＭＳ ゴシック"/>
                <w:color w:val="000000" w:themeColor="text1"/>
                <w:kern w:val="0"/>
                <w:sz w:val="20"/>
                <w:szCs w:val="20"/>
              </w:rPr>
            </w:pPr>
          </w:p>
          <w:p w14:paraId="05B5E925" w14:textId="77777777" w:rsidR="00767BA6" w:rsidRPr="00E911F4" w:rsidRDefault="00767BA6" w:rsidP="000E1D34">
            <w:pPr>
              <w:overflowPunct w:val="0"/>
              <w:jc w:val="left"/>
              <w:textAlignment w:val="baseline"/>
              <w:rPr>
                <w:rFonts w:ascii="ＭＳ ゴシック" w:eastAsia="ＭＳ ゴシック" w:hAnsi="ＭＳ ゴシック"/>
                <w:color w:val="000000" w:themeColor="text1"/>
                <w:kern w:val="0"/>
                <w:sz w:val="20"/>
                <w:szCs w:val="20"/>
              </w:rPr>
            </w:pPr>
          </w:p>
          <w:p w14:paraId="2EBDE677" w14:textId="77777777" w:rsidR="00A52E9C" w:rsidRPr="00E911F4" w:rsidRDefault="00A52E9C" w:rsidP="000E1D34">
            <w:pPr>
              <w:overflowPunct w:val="0"/>
              <w:jc w:val="left"/>
              <w:textAlignment w:val="baseline"/>
              <w:rPr>
                <w:rFonts w:ascii="ＭＳ ゴシック" w:eastAsia="ＭＳ ゴシック" w:hAnsi="ＭＳ ゴシック"/>
                <w:color w:val="000000" w:themeColor="text1"/>
                <w:kern w:val="0"/>
                <w:sz w:val="20"/>
                <w:szCs w:val="20"/>
              </w:rPr>
            </w:pPr>
          </w:p>
          <w:p w14:paraId="463F3BA5"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02E00FAC"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項</w:t>
            </w:r>
          </w:p>
          <w:p w14:paraId="68C5EE15"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0C4B891B" w14:textId="77777777" w:rsidR="00767BA6" w:rsidRPr="00E911F4" w:rsidRDefault="00767BA6" w:rsidP="00767B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48D78363" w14:textId="77777777" w:rsidR="00767BA6" w:rsidRPr="00E911F4" w:rsidRDefault="00767BA6" w:rsidP="00767B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39</w:t>
            </w:r>
            <w:r w:rsidRPr="00E911F4">
              <w:rPr>
                <w:rFonts w:ascii="ＭＳ ゴシック" w:eastAsia="ＭＳ ゴシック" w:hAnsi="ＭＳ ゴシック" w:cs="ＭＳ ゴシック" w:hint="eastAsia"/>
                <w:color w:val="000000" w:themeColor="text1"/>
                <w:kern w:val="0"/>
                <w:sz w:val="20"/>
                <w:szCs w:val="20"/>
              </w:rPr>
              <w:t>条第8項</w:t>
            </w:r>
          </w:p>
          <w:p w14:paraId="0ED837BF" w14:textId="77777777" w:rsidR="000E1D34" w:rsidRPr="00E911F4" w:rsidRDefault="000E1D34" w:rsidP="00D0073C">
            <w:pPr>
              <w:overflowPunct w:val="0"/>
              <w:textAlignment w:val="baseline"/>
              <w:rPr>
                <w:rFonts w:ascii="ＭＳ ゴシック" w:eastAsia="ＭＳ ゴシック" w:hAnsi="ＭＳ ゴシック"/>
                <w:color w:val="000000" w:themeColor="text1"/>
                <w:sz w:val="20"/>
                <w:szCs w:val="20"/>
              </w:rPr>
            </w:pPr>
          </w:p>
        </w:tc>
      </w:tr>
    </w:tbl>
    <w:p w14:paraId="6E531697" w14:textId="77777777" w:rsidR="00702D60" w:rsidRPr="00E911F4" w:rsidRDefault="00702D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147ADD36" w14:textId="77777777" w:rsidTr="00D0073C">
        <w:trPr>
          <w:trHeight w:val="431"/>
          <w:jc w:val="center"/>
        </w:trPr>
        <w:tc>
          <w:tcPr>
            <w:tcW w:w="2340" w:type="dxa"/>
            <w:vAlign w:val="center"/>
          </w:tcPr>
          <w:p w14:paraId="049694DF"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1FD9E5C9" w14:textId="77777777" w:rsidR="00702D60" w:rsidRPr="00E911F4" w:rsidRDefault="00702D60"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05512165"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2C2F5E4E" w14:textId="77777777" w:rsidTr="00D0073C">
        <w:trPr>
          <w:trHeight w:val="14480"/>
          <w:jc w:val="center"/>
        </w:trPr>
        <w:tc>
          <w:tcPr>
            <w:tcW w:w="2340" w:type="dxa"/>
          </w:tcPr>
          <w:p w14:paraId="488518F7"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351B85FC" w14:textId="77777777" w:rsidR="000E1D34" w:rsidRPr="00E911F4" w:rsidRDefault="009B43F0" w:rsidP="000E1D34">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40</w:t>
            </w:r>
            <w:r w:rsidR="000E1D34" w:rsidRPr="00E911F4">
              <w:rPr>
                <w:rFonts w:ascii="ＭＳ ゴシック" w:eastAsia="ＭＳ ゴシック" w:hAnsi="ＭＳ ゴシック" w:cs="ＭＳ ゴシック" w:hint="eastAsia"/>
                <w:color w:val="000000" w:themeColor="text1"/>
                <w:kern w:val="0"/>
                <w:sz w:val="20"/>
                <w:szCs w:val="20"/>
              </w:rPr>
              <w:t xml:space="preserve">　事故発生時の対応</w:t>
            </w:r>
          </w:p>
          <w:p w14:paraId="7BEFEE9B" w14:textId="77777777" w:rsidR="00702D60" w:rsidRPr="00E911F4" w:rsidRDefault="00702D60" w:rsidP="009F6476">
            <w:pPr>
              <w:overflowPunct w:val="0"/>
              <w:textAlignment w:val="baseline"/>
              <w:rPr>
                <w:rFonts w:ascii="ＭＳ ゴシック" w:eastAsia="ＭＳ ゴシック" w:hAnsi="ＭＳ ゴシック"/>
                <w:color w:val="000000" w:themeColor="text1"/>
                <w:sz w:val="20"/>
                <w:szCs w:val="20"/>
              </w:rPr>
            </w:pPr>
          </w:p>
          <w:p w14:paraId="3EA1BD40"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5DE60D5A"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5D9B0C03"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2028B286"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54557394"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6D3FD7BE"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45449234"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72A9AA3B"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71F4955D"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4F12FB68"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2643B0E8"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0DE66BE2"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5BC56809"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3F34FE2E"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6F080D8A"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22FC5761"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45B0DB9C"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2CE5D26E"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07C688E0" w14:textId="77777777" w:rsidR="00BB4C0C" w:rsidRPr="00E911F4" w:rsidRDefault="00BB4C0C" w:rsidP="009F6476">
            <w:pPr>
              <w:overflowPunct w:val="0"/>
              <w:textAlignment w:val="baseline"/>
              <w:rPr>
                <w:rFonts w:ascii="ＭＳ ゴシック" w:eastAsia="ＭＳ ゴシック" w:hAnsi="ＭＳ ゴシック"/>
                <w:color w:val="000000" w:themeColor="text1"/>
                <w:sz w:val="20"/>
                <w:szCs w:val="20"/>
              </w:rPr>
            </w:pPr>
          </w:p>
          <w:p w14:paraId="667DB4B7"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7F8ACB49" w14:textId="77777777" w:rsidR="004E71A6" w:rsidRPr="00E911F4" w:rsidRDefault="004C744D" w:rsidP="009F6476">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41</w:t>
            </w:r>
            <w:r w:rsidR="00163B43" w:rsidRPr="00E911F4">
              <w:rPr>
                <w:rFonts w:ascii="ＭＳ ゴシック" w:eastAsia="ＭＳ ゴシック" w:hAnsi="ＭＳ ゴシック" w:hint="eastAsia"/>
                <w:color w:val="000000" w:themeColor="text1"/>
                <w:sz w:val="20"/>
                <w:szCs w:val="20"/>
              </w:rPr>
              <w:t xml:space="preserve">　虐待</w:t>
            </w:r>
            <w:r w:rsidR="008253C3" w:rsidRPr="00E911F4">
              <w:rPr>
                <w:rFonts w:ascii="ＭＳ ゴシック" w:eastAsia="ＭＳ ゴシック" w:hAnsi="ＭＳ ゴシック" w:hint="eastAsia"/>
                <w:color w:val="000000" w:themeColor="text1"/>
                <w:sz w:val="20"/>
                <w:szCs w:val="20"/>
              </w:rPr>
              <w:t>の防止</w:t>
            </w:r>
          </w:p>
          <w:p w14:paraId="0AA5A490"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0FA6D14D"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0DB8382A"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p w14:paraId="6F4F57C8" w14:textId="77777777" w:rsidR="004E71A6" w:rsidRPr="00E911F4" w:rsidRDefault="004E71A6" w:rsidP="009F6476">
            <w:pPr>
              <w:overflowPunct w:val="0"/>
              <w:textAlignment w:val="baseline"/>
              <w:rPr>
                <w:rFonts w:ascii="ＭＳ ゴシック" w:eastAsia="ＭＳ ゴシック" w:hAnsi="ＭＳ ゴシック"/>
                <w:color w:val="000000" w:themeColor="text1"/>
                <w:sz w:val="20"/>
                <w:szCs w:val="20"/>
              </w:rPr>
            </w:pPr>
          </w:p>
        </w:tc>
        <w:tc>
          <w:tcPr>
            <w:tcW w:w="6120" w:type="dxa"/>
          </w:tcPr>
          <w:p w14:paraId="51E77A28"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38463CF4" w14:textId="77777777" w:rsidR="000E1D34" w:rsidRPr="00E911F4" w:rsidRDefault="000E1D34" w:rsidP="000E1D3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（１）事故が発生した場合は、市、当該利用者の家族等に連絡を行うとともに、必要な措置を講じているか。</w:t>
            </w:r>
          </w:p>
          <w:p w14:paraId="799D301C" w14:textId="77777777" w:rsidR="004E71A6" w:rsidRPr="00E911F4" w:rsidRDefault="004E71A6" w:rsidP="000E1D34">
            <w:pPr>
              <w:overflowPunct w:val="0"/>
              <w:jc w:val="left"/>
              <w:textAlignment w:val="baseline"/>
              <w:rPr>
                <w:rFonts w:ascii="ＭＳ ゴシック" w:eastAsia="ＭＳ ゴシック" w:hAnsi="ＭＳ ゴシック"/>
                <w:color w:val="000000" w:themeColor="text1"/>
                <w:kern w:val="0"/>
                <w:sz w:val="20"/>
                <w:szCs w:val="20"/>
              </w:rPr>
            </w:pPr>
          </w:p>
          <w:p w14:paraId="1E4B895A" w14:textId="77777777" w:rsidR="009F2E35" w:rsidRPr="00E911F4" w:rsidRDefault="009F2E35" w:rsidP="000E1D34">
            <w:pPr>
              <w:overflowPunct w:val="0"/>
              <w:jc w:val="left"/>
              <w:textAlignment w:val="baseline"/>
              <w:rPr>
                <w:rFonts w:ascii="ＭＳ ゴシック" w:eastAsia="ＭＳ ゴシック" w:hAnsi="ＭＳ ゴシック"/>
                <w:color w:val="000000" w:themeColor="text1"/>
                <w:kern w:val="0"/>
                <w:sz w:val="20"/>
                <w:szCs w:val="20"/>
              </w:rPr>
            </w:pPr>
          </w:p>
          <w:p w14:paraId="52E0F9D1" w14:textId="77777777" w:rsidR="009F2E35" w:rsidRPr="00E911F4" w:rsidRDefault="009F2E35" w:rsidP="000E1D34">
            <w:pPr>
              <w:overflowPunct w:val="0"/>
              <w:jc w:val="left"/>
              <w:textAlignment w:val="baseline"/>
              <w:rPr>
                <w:rFonts w:ascii="ＭＳ ゴシック" w:eastAsia="ＭＳ ゴシック" w:hAnsi="ＭＳ ゴシック"/>
                <w:color w:val="000000" w:themeColor="text1"/>
                <w:kern w:val="0"/>
                <w:sz w:val="20"/>
                <w:szCs w:val="20"/>
              </w:rPr>
            </w:pPr>
          </w:p>
          <w:p w14:paraId="1BDCA2A4" w14:textId="77777777" w:rsidR="000E1D34" w:rsidRPr="00E911F4" w:rsidRDefault="000E1D34" w:rsidP="000E1D3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（２）事故の状況及び事故に際して採った処置について、記録しているか。</w:t>
            </w:r>
          </w:p>
          <w:p w14:paraId="7A582DA3"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23DBD208" w14:textId="77777777" w:rsidR="009F2E35" w:rsidRPr="00E911F4" w:rsidRDefault="009F2E35" w:rsidP="000E1D34">
            <w:pPr>
              <w:overflowPunct w:val="0"/>
              <w:jc w:val="left"/>
              <w:textAlignment w:val="baseline"/>
              <w:rPr>
                <w:rFonts w:ascii="ＭＳ ゴシック" w:eastAsia="ＭＳ ゴシック" w:hAnsi="ＭＳ ゴシック"/>
                <w:color w:val="000000" w:themeColor="text1"/>
                <w:kern w:val="0"/>
                <w:sz w:val="20"/>
                <w:szCs w:val="20"/>
              </w:rPr>
            </w:pPr>
          </w:p>
          <w:p w14:paraId="431554A6" w14:textId="77777777" w:rsidR="000E1D34" w:rsidRPr="00E911F4" w:rsidRDefault="000E1D34" w:rsidP="000E1D3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（３）指定生活介護事業者は、利用者に対する指定生活介護の提供により賠償すべき事故が発生した場合は、損害賠償を速やかに行っているか。</w:t>
            </w:r>
          </w:p>
          <w:p w14:paraId="245D32AF" w14:textId="77777777" w:rsidR="000E1D34" w:rsidRPr="00E911F4" w:rsidRDefault="000E1D34" w:rsidP="000E1D34">
            <w:pPr>
              <w:overflowPunct w:val="0"/>
              <w:jc w:val="left"/>
              <w:textAlignment w:val="baseline"/>
              <w:rPr>
                <w:rFonts w:ascii="ＭＳ ゴシック" w:eastAsia="ＭＳ ゴシック" w:hAnsi="ＭＳ ゴシック"/>
                <w:color w:val="000000" w:themeColor="text1"/>
                <w:kern w:val="0"/>
                <w:sz w:val="20"/>
                <w:szCs w:val="20"/>
              </w:rPr>
            </w:pPr>
          </w:p>
          <w:p w14:paraId="266E16E7" w14:textId="77777777" w:rsidR="000E1D34" w:rsidRPr="00E911F4" w:rsidRDefault="000E1D34" w:rsidP="000E1D34">
            <w:pPr>
              <w:overflowPunct w:val="0"/>
              <w:ind w:firstLineChars="200" w:firstLine="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損害賠償保険への加入　（　有　・　無　）</w:t>
            </w:r>
          </w:p>
          <w:p w14:paraId="68715FA7" w14:textId="77777777" w:rsidR="000E1D34" w:rsidRPr="00E911F4" w:rsidRDefault="000E1D34" w:rsidP="000E1D34">
            <w:pPr>
              <w:overflowPunct w:val="0"/>
              <w:ind w:firstLineChars="200" w:firstLine="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損害賠償保険を使った賠償の事例　（　有　・　無　）</w:t>
            </w:r>
          </w:p>
          <w:p w14:paraId="606F6B4C"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2D743673"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5E59AC92"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313E523A"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3EE55835"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7F75BA9F"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62857001"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3426B526" w14:textId="77777777" w:rsidR="008253C3" w:rsidRPr="00E911F4" w:rsidRDefault="008253C3" w:rsidP="008253C3">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虐待の発生又はその再発を防止するため、次の措置を講じているか。</w:t>
            </w:r>
            <w:r w:rsidR="00C871E1" w:rsidRPr="00E911F4">
              <w:rPr>
                <w:rFonts w:ascii="ＭＳ ゴシック" w:eastAsia="ＭＳ ゴシック" w:hAnsi="ＭＳ ゴシック" w:cs="ＭＳ ゴシック" w:hint="eastAsia"/>
                <w:color w:val="000000" w:themeColor="text1"/>
                <w:kern w:val="0"/>
                <w:sz w:val="20"/>
                <w:szCs w:val="20"/>
                <w:highlight w:val="yellow"/>
                <w:u w:val="single"/>
              </w:rPr>
              <w:t>【令和４年度から義務化】</w:t>
            </w:r>
          </w:p>
          <w:p w14:paraId="4C004407" w14:textId="77777777" w:rsidR="00C871E1" w:rsidRPr="00E911F4" w:rsidRDefault="00C871E1" w:rsidP="008253C3">
            <w:pPr>
              <w:overflowPunct w:val="0"/>
              <w:ind w:firstLineChars="100" w:firstLine="200"/>
              <w:textAlignment w:val="baseline"/>
              <w:rPr>
                <w:rFonts w:ascii="ＭＳ ゴシック" w:eastAsia="ＭＳ ゴシック" w:hAnsi="Times New Roman"/>
                <w:color w:val="000000" w:themeColor="text1"/>
                <w:kern w:val="0"/>
                <w:sz w:val="20"/>
                <w:szCs w:val="20"/>
              </w:rPr>
            </w:pPr>
          </w:p>
          <w:p w14:paraId="413E967C" w14:textId="77777777" w:rsidR="008253C3" w:rsidRPr="00E911F4" w:rsidRDefault="008253C3" w:rsidP="008253C3">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① 事業所における虐待の防止のための対策を検討する委員会（テレビ電話装置</w:t>
            </w:r>
            <w:r w:rsidR="001F1FF5" w:rsidRPr="00E911F4">
              <w:rPr>
                <w:rFonts w:ascii="ＭＳ ゴシック" w:eastAsia="ＭＳ ゴシック" w:hAnsi="Times New Roman" w:hint="eastAsia"/>
                <w:color w:val="000000" w:themeColor="text1"/>
                <w:kern w:val="0"/>
                <w:sz w:val="20"/>
                <w:szCs w:val="20"/>
              </w:rPr>
              <w:t>等の</w:t>
            </w:r>
            <w:r w:rsidRPr="00E911F4">
              <w:rPr>
                <w:rFonts w:ascii="ＭＳ ゴシック" w:eastAsia="ＭＳ ゴシック" w:hAnsi="Times New Roman" w:hint="eastAsia"/>
                <w:color w:val="000000" w:themeColor="text1"/>
                <w:kern w:val="0"/>
                <w:sz w:val="20"/>
                <w:szCs w:val="20"/>
              </w:rPr>
              <w:t>活用</w:t>
            </w:r>
            <w:r w:rsidR="001F1FF5" w:rsidRPr="00E911F4">
              <w:rPr>
                <w:rFonts w:ascii="ＭＳ ゴシック" w:eastAsia="ＭＳ ゴシック" w:hAnsi="Times New Roman" w:hint="eastAsia"/>
                <w:color w:val="000000" w:themeColor="text1"/>
                <w:kern w:val="0"/>
                <w:sz w:val="20"/>
                <w:szCs w:val="20"/>
              </w:rPr>
              <w:t>可能</w:t>
            </w:r>
            <w:r w:rsidRPr="00E911F4">
              <w:rPr>
                <w:rFonts w:ascii="ＭＳ ゴシック" w:eastAsia="ＭＳ ゴシック" w:hAnsi="Times New Roman" w:hint="eastAsia"/>
                <w:color w:val="000000" w:themeColor="text1"/>
                <w:kern w:val="0"/>
                <w:sz w:val="20"/>
                <w:szCs w:val="20"/>
              </w:rPr>
              <w:t>。）を定期的に開催するとともに、その結果について、従業者に周知</w:t>
            </w:r>
            <w:r w:rsidR="001F1FF5" w:rsidRPr="00E911F4">
              <w:rPr>
                <w:rFonts w:ascii="ＭＳ ゴシック" w:eastAsia="ＭＳ ゴシック" w:hAnsi="Times New Roman" w:hint="eastAsia"/>
                <w:color w:val="000000" w:themeColor="text1"/>
                <w:kern w:val="0"/>
                <w:sz w:val="20"/>
                <w:szCs w:val="20"/>
              </w:rPr>
              <w:t>を図っ</w:t>
            </w:r>
            <w:r w:rsidRPr="00E911F4">
              <w:rPr>
                <w:rFonts w:ascii="ＭＳ ゴシック" w:eastAsia="ＭＳ ゴシック" w:hAnsi="Times New Roman" w:hint="eastAsia"/>
                <w:color w:val="000000" w:themeColor="text1"/>
                <w:kern w:val="0"/>
                <w:sz w:val="20"/>
                <w:szCs w:val="20"/>
              </w:rPr>
              <w:t>ているか。</w:t>
            </w:r>
          </w:p>
          <w:p w14:paraId="191FFA00"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p>
          <w:p w14:paraId="7AC69B80"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② 事業所において、従業者に対し、虐待の防止のための研修を</w:t>
            </w:r>
          </w:p>
          <w:p w14:paraId="304884F9"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定期的に実施しているか。</w:t>
            </w:r>
          </w:p>
          <w:p w14:paraId="69220784" w14:textId="77777777" w:rsidR="008253C3" w:rsidRPr="00E911F4" w:rsidRDefault="008253C3" w:rsidP="008253C3">
            <w:pPr>
              <w:overflowPunct w:val="0"/>
              <w:ind w:firstLineChars="250" w:firstLine="500"/>
              <w:textAlignment w:val="baseline"/>
              <w:rPr>
                <w:rFonts w:ascii="ＭＳ ゴシック" w:eastAsia="ＭＳ ゴシック" w:hAnsi="Times New Roman"/>
                <w:color w:val="000000" w:themeColor="text1"/>
                <w:kern w:val="0"/>
                <w:sz w:val="20"/>
                <w:szCs w:val="20"/>
              </w:rPr>
            </w:pPr>
          </w:p>
          <w:p w14:paraId="59874298"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③ ①と②の措置を適切に実施するための担当者を置いている</w:t>
            </w:r>
          </w:p>
          <w:p w14:paraId="3512B3C9" w14:textId="77777777" w:rsidR="008253C3" w:rsidRPr="00E911F4" w:rsidRDefault="008253C3" w:rsidP="008253C3">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か。</w:t>
            </w:r>
          </w:p>
          <w:p w14:paraId="2987F572"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w:t>
            </w:r>
            <w:r w:rsidR="0082290C" w:rsidRPr="00E911F4">
              <w:rPr>
                <w:rFonts w:ascii="ＭＳ ゴシック" w:eastAsia="ＭＳ ゴシック" w:hAnsi="Times New Roman" w:hint="eastAsia"/>
                <w:color w:val="000000" w:themeColor="text1"/>
                <w:kern w:val="0"/>
                <w:sz w:val="20"/>
                <w:szCs w:val="20"/>
              </w:rPr>
              <w:t>（※虐待防止のための担当者については、サービス管理</w:t>
            </w:r>
            <w:r w:rsidRPr="00E911F4">
              <w:rPr>
                <w:rFonts w:ascii="ＭＳ ゴシック" w:eastAsia="ＭＳ ゴシック" w:hAnsi="Times New Roman" w:hint="eastAsia"/>
                <w:color w:val="000000" w:themeColor="text1"/>
                <w:kern w:val="0"/>
                <w:sz w:val="20"/>
                <w:szCs w:val="20"/>
              </w:rPr>
              <w:t>責任者等</w:t>
            </w:r>
          </w:p>
          <w:p w14:paraId="5FDFDE92"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を配置すること。）</w:t>
            </w:r>
          </w:p>
          <w:p w14:paraId="2A6A5DCF" w14:textId="77777777" w:rsidR="009F6476" w:rsidRPr="00E911F4" w:rsidRDefault="009F6476" w:rsidP="009F647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4D9D8EB6"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3078C505"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242B0FAF" w14:textId="77777777" w:rsidR="00702D60" w:rsidRPr="00E911F4" w:rsidRDefault="00702D60" w:rsidP="00D0073C">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440" w:type="dxa"/>
          </w:tcPr>
          <w:p w14:paraId="23056F43"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p>
          <w:p w14:paraId="228A2A25"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97F87E3"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1C8CDD05"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6307BC37" w14:textId="77777777" w:rsidR="004E71A6" w:rsidRPr="00E911F4" w:rsidRDefault="004E71A6" w:rsidP="000E1D34">
            <w:pPr>
              <w:overflowPunct w:val="0"/>
              <w:jc w:val="center"/>
              <w:textAlignment w:val="baseline"/>
              <w:rPr>
                <w:rFonts w:ascii="ＭＳ ゴシック" w:eastAsia="ＭＳ ゴシック" w:hAnsi="ＭＳ ゴシック"/>
                <w:color w:val="000000" w:themeColor="text1"/>
                <w:kern w:val="0"/>
                <w:sz w:val="20"/>
                <w:szCs w:val="20"/>
              </w:rPr>
            </w:pPr>
          </w:p>
          <w:p w14:paraId="3ACC7B0C" w14:textId="77777777" w:rsidR="004E71A6" w:rsidRPr="00E911F4" w:rsidRDefault="004E71A6" w:rsidP="000E1D34">
            <w:pPr>
              <w:overflowPunct w:val="0"/>
              <w:jc w:val="center"/>
              <w:textAlignment w:val="baseline"/>
              <w:rPr>
                <w:rFonts w:ascii="ＭＳ ゴシック" w:eastAsia="ＭＳ ゴシック" w:hAnsi="ＭＳ ゴシック"/>
                <w:color w:val="000000" w:themeColor="text1"/>
                <w:kern w:val="0"/>
                <w:sz w:val="20"/>
                <w:szCs w:val="20"/>
              </w:rPr>
            </w:pPr>
          </w:p>
          <w:p w14:paraId="519958DE"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2F330DE"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46A65D8F"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77601788" w14:textId="77777777" w:rsidR="009F2E35" w:rsidRPr="00E911F4" w:rsidRDefault="009F2E35" w:rsidP="000E1D34">
            <w:pPr>
              <w:overflowPunct w:val="0"/>
              <w:jc w:val="center"/>
              <w:textAlignment w:val="baseline"/>
              <w:rPr>
                <w:rFonts w:ascii="ＭＳ ゴシック" w:eastAsia="ＭＳ ゴシック" w:hAnsi="ＭＳ ゴシック"/>
                <w:color w:val="000000" w:themeColor="text1"/>
                <w:kern w:val="0"/>
                <w:sz w:val="20"/>
                <w:szCs w:val="20"/>
              </w:rPr>
            </w:pPr>
          </w:p>
          <w:p w14:paraId="3C73B26B"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D909002" w14:textId="77777777" w:rsidR="000E1D34" w:rsidRPr="00E911F4" w:rsidRDefault="000E1D34" w:rsidP="000E1D34">
            <w:pPr>
              <w:overflowPunct w:val="0"/>
              <w:jc w:val="center"/>
              <w:textAlignment w:val="baseline"/>
              <w:rPr>
                <w:rFonts w:ascii="ＭＳ ゴシック" w:eastAsia="ＭＳ ゴシック" w:hAnsi="ＭＳ ゴシック"/>
                <w:color w:val="000000" w:themeColor="text1"/>
                <w:kern w:val="0"/>
                <w:sz w:val="20"/>
                <w:szCs w:val="20"/>
              </w:rPr>
            </w:pPr>
          </w:p>
          <w:p w14:paraId="6DF16E19" w14:textId="77777777" w:rsidR="00702D60" w:rsidRPr="00E911F4" w:rsidRDefault="00702D60" w:rsidP="000E1D34">
            <w:pPr>
              <w:overflowPunct w:val="0"/>
              <w:jc w:val="center"/>
              <w:textAlignment w:val="baseline"/>
              <w:rPr>
                <w:rFonts w:ascii="ＭＳ ゴシック" w:eastAsia="ＭＳ ゴシック" w:hAnsi="ＭＳ ゴシック"/>
                <w:color w:val="000000" w:themeColor="text1"/>
                <w:sz w:val="22"/>
                <w:szCs w:val="22"/>
              </w:rPr>
            </w:pPr>
          </w:p>
          <w:p w14:paraId="621998F6" w14:textId="77777777" w:rsidR="008253C3" w:rsidRPr="00E911F4" w:rsidRDefault="008253C3" w:rsidP="000E1D34">
            <w:pPr>
              <w:overflowPunct w:val="0"/>
              <w:jc w:val="center"/>
              <w:textAlignment w:val="baseline"/>
              <w:rPr>
                <w:rFonts w:ascii="ＭＳ ゴシック" w:eastAsia="ＭＳ ゴシック" w:hAnsi="ＭＳ ゴシック"/>
                <w:color w:val="000000" w:themeColor="text1"/>
                <w:sz w:val="22"/>
                <w:szCs w:val="22"/>
              </w:rPr>
            </w:pPr>
          </w:p>
          <w:p w14:paraId="0B0DF428" w14:textId="77777777" w:rsidR="008253C3" w:rsidRPr="00E911F4" w:rsidRDefault="008253C3" w:rsidP="000E1D34">
            <w:pPr>
              <w:overflowPunct w:val="0"/>
              <w:jc w:val="center"/>
              <w:textAlignment w:val="baseline"/>
              <w:rPr>
                <w:rFonts w:ascii="ＭＳ ゴシック" w:eastAsia="ＭＳ ゴシック" w:hAnsi="ＭＳ ゴシック"/>
                <w:color w:val="000000" w:themeColor="text1"/>
                <w:sz w:val="22"/>
                <w:szCs w:val="22"/>
              </w:rPr>
            </w:pPr>
          </w:p>
          <w:p w14:paraId="315C4D64" w14:textId="77777777" w:rsidR="008253C3" w:rsidRPr="00E911F4" w:rsidRDefault="008253C3" w:rsidP="000E1D34">
            <w:pPr>
              <w:overflowPunct w:val="0"/>
              <w:jc w:val="center"/>
              <w:textAlignment w:val="baseline"/>
              <w:rPr>
                <w:rFonts w:ascii="ＭＳ ゴシック" w:eastAsia="ＭＳ ゴシック" w:hAnsi="ＭＳ ゴシック"/>
                <w:color w:val="000000" w:themeColor="text1"/>
                <w:sz w:val="22"/>
                <w:szCs w:val="22"/>
              </w:rPr>
            </w:pPr>
          </w:p>
          <w:p w14:paraId="3D11CB45" w14:textId="77777777" w:rsidR="008253C3" w:rsidRPr="00E911F4" w:rsidRDefault="008253C3" w:rsidP="000E1D34">
            <w:pPr>
              <w:overflowPunct w:val="0"/>
              <w:jc w:val="center"/>
              <w:textAlignment w:val="baseline"/>
              <w:rPr>
                <w:rFonts w:ascii="ＭＳ ゴシック" w:eastAsia="ＭＳ ゴシック" w:hAnsi="ＭＳ ゴシック"/>
                <w:color w:val="000000" w:themeColor="text1"/>
                <w:sz w:val="22"/>
                <w:szCs w:val="22"/>
              </w:rPr>
            </w:pPr>
          </w:p>
          <w:p w14:paraId="6EAFFD04" w14:textId="77777777" w:rsidR="008253C3" w:rsidRPr="00E911F4" w:rsidRDefault="008253C3" w:rsidP="000E1D34">
            <w:pPr>
              <w:overflowPunct w:val="0"/>
              <w:jc w:val="center"/>
              <w:textAlignment w:val="baseline"/>
              <w:rPr>
                <w:rFonts w:ascii="ＭＳ ゴシック" w:eastAsia="ＭＳ ゴシック" w:hAnsi="ＭＳ ゴシック"/>
                <w:color w:val="000000" w:themeColor="text1"/>
                <w:sz w:val="22"/>
                <w:szCs w:val="22"/>
              </w:rPr>
            </w:pPr>
          </w:p>
          <w:p w14:paraId="708A7252" w14:textId="77777777" w:rsidR="00BB4C0C" w:rsidRPr="00E911F4" w:rsidRDefault="00BB4C0C" w:rsidP="000E1D34">
            <w:pPr>
              <w:overflowPunct w:val="0"/>
              <w:jc w:val="center"/>
              <w:textAlignment w:val="baseline"/>
              <w:rPr>
                <w:rFonts w:ascii="ＭＳ ゴシック" w:eastAsia="ＭＳ ゴシック" w:hAnsi="ＭＳ ゴシック"/>
                <w:color w:val="000000" w:themeColor="text1"/>
                <w:sz w:val="22"/>
                <w:szCs w:val="22"/>
              </w:rPr>
            </w:pPr>
          </w:p>
          <w:p w14:paraId="0A5094FA" w14:textId="77777777" w:rsidR="00BB4C0C" w:rsidRPr="00E911F4" w:rsidRDefault="00BB4C0C" w:rsidP="000E1D34">
            <w:pPr>
              <w:overflowPunct w:val="0"/>
              <w:jc w:val="center"/>
              <w:textAlignment w:val="baseline"/>
              <w:rPr>
                <w:rFonts w:ascii="ＭＳ ゴシック" w:eastAsia="ＭＳ ゴシック" w:hAnsi="ＭＳ ゴシック"/>
                <w:color w:val="000000" w:themeColor="text1"/>
                <w:sz w:val="22"/>
                <w:szCs w:val="22"/>
              </w:rPr>
            </w:pPr>
          </w:p>
          <w:p w14:paraId="506FDE8F" w14:textId="77777777" w:rsidR="00BB4C0C" w:rsidRPr="00E911F4" w:rsidRDefault="00BB4C0C" w:rsidP="000E1D34">
            <w:pPr>
              <w:overflowPunct w:val="0"/>
              <w:jc w:val="center"/>
              <w:textAlignment w:val="baseline"/>
              <w:rPr>
                <w:rFonts w:ascii="ＭＳ ゴシック" w:eastAsia="ＭＳ ゴシック" w:hAnsi="ＭＳ ゴシック"/>
                <w:color w:val="000000" w:themeColor="text1"/>
                <w:sz w:val="22"/>
                <w:szCs w:val="22"/>
              </w:rPr>
            </w:pPr>
          </w:p>
          <w:p w14:paraId="6EBA0670" w14:textId="77777777" w:rsidR="00BB4C0C" w:rsidRPr="00E911F4" w:rsidRDefault="00BB4C0C" w:rsidP="000E1D34">
            <w:pPr>
              <w:overflowPunct w:val="0"/>
              <w:jc w:val="center"/>
              <w:textAlignment w:val="baseline"/>
              <w:rPr>
                <w:rFonts w:ascii="ＭＳ ゴシック" w:eastAsia="ＭＳ ゴシック" w:hAnsi="ＭＳ ゴシック"/>
                <w:color w:val="000000" w:themeColor="text1"/>
                <w:sz w:val="22"/>
                <w:szCs w:val="22"/>
              </w:rPr>
            </w:pPr>
          </w:p>
          <w:p w14:paraId="7195E581" w14:textId="77777777" w:rsidR="00BB4C0C" w:rsidRPr="00E911F4" w:rsidRDefault="00BB4C0C" w:rsidP="000E1D34">
            <w:pPr>
              <w:overflowPunct w:val="0"/>
              <w:jc w:val="center"/>
              <w:textAlignment w:val="baseline"/>
              <w:rPr>
                <w:rFonts w:ascii="ＭＳ ゴシック" w:eastAsia="ＭＳ ゴシック" w:hAnsi="ＭＳ ゴシック"/>
                <w:color w:val="000000" w:themeColor="text1"/>
                <w:sz w:val="22"/>
                <w:szCs w:val="22"/>
              </w:rPr>
            </w:pPr>
          </w:p>
          <w:p w14:paraId="1E927895"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いる・いない</w:t>
            </w:r>
          </w:p>
          <w:p w14:paraId="7428A333"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p>
          <w:p w14:paraId="5609C8C6" w14:textId="77777777" w:rsidR="00BB4C0C" w:rsidRPr="00E911F4" w:rsidRDefault="00BB4C0C" w:rsidP="008253C3">
            <w:pPr>
              <w:overflowPunct w:val="0"/>
              <w:textAlignment w:val="baseline"/>
              <w:rPr>
                <w:rFonts w:ascii="ＭＳ ゴシック" w:eastAsia="ＭＳ ゴシック" w:hAnsi="Times New Roman"/>
                <w:color w:val="000000" w:themeColor="text1"/>
                <w:kern w:val="0"/>
                <w:sz w:val="20"/>
                <w:szCs w:val="20"/>
              </w:rPr>
            </w:pPr>
          </w:p>
          <w:p w14:paraId="50682779"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いる・いない</w:t>
            </w:r>
          </w:p>
          <w:p w14:paraId="46BF3B1A"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p>
          <w:p w14:paraId="314B2EBC"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p>
          <w:p w14:paraId="2C4CB76B" w14:textId="77777777" w:rsidR="001F1FF5" w:rsidRPr="00E911F4" w:rsidRDefault="001F1FF5" w:rsidP="008253C3">
            <w:pPr>
              <w:overflowPunct w:val="0"/>
              <w:textAlignment w:val="baseline"/>
              <w:rPr>
                <w:rFonts w:ascii="ＭＳ ゴシック" w:eastAsia="ＭＳ ゴシック" w:hAnsi="Times New Roman"/>
                <w:color w:val="000000" w:themeColor="text1"/>
                <w:kern w:val="0"/>
                <w:sz w:val="20"/>
                <w:szCs w:val="20"/>
              </w:rPr>
            </w:pPr>
          </w:p>
          <w:p w14:paraId="16254489"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いる・いない</w:t>
            </w:r>
          </w:p>
          <w:p w14:paraId="2EC30C3E" w14:textId="77777777" w:rsidR="008253C3" w:rsidRPr="00E911F4" w:rsidRDefault="008253C3" w:rsidP="000E1D34">
            <w:pPr>
              <w:overflowPunct w:val="0"/>
              <w:jc w:val="center"/>
              <w:textAlignment w:val="baseline"/>
              <w:rPr>
                <w:rFonts w:ascii="ＭＳ ゴシック" w:eastAsia="ＭＳ ゴシック" w:hAnsi="ＭＳ ゴシック"/>
                <w:color w:val="000000" w:themeColor="text1"/>
                <w:sz w:val="22"/>
                <w:szCs w:val="22"/>
              </w:rPr>
            </w:pPr>
          </w:p>
          <w:p w14:paraId="0BB98383" w14:textId="77777777" w:rsidR="001F1FF5" w:rsidRPr="00E911F4" w:rsidRDefault="001F1FF5" w:rsidP="000E1D34">
            <w:pPr>
              <w:overflowPunct w:val="0"/>
              <w:jc w:val="center"/>
              <w:textAlignment w:val="baseline"/>
              <w:rPr>
                <w:rFonts w:ascii="ＭＳ ゴシック" w:eastAsia="ＭＳ ゴシック" w:hAnsi="ＭＳ ゴシック"/>
                <w:color w:val="000000" w:themeColor="text1"/>
                <w:sz w:val="22"/>
                <w:szCs w:val="22"/>
              </w:rPr>
            </w:pPr>
          </w:p>
          <w:p w14:paraId="66F6FC06" w14:textId="77777777" w:rsidR="001F1FF5" w:rsidRPr="00E911F4" w:rsidRDefault="001F1FF5" w:rsidP="000E1D34">
            <w:pPr>
              <w:overflowPunct w:val="0"/>
              <w:jc w:val="center"/>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いる・いない</w:t>
            </w:r>
          </w:p>
        </w:tc>
      </w:tr>
    </w:tbl>
    <w:p w14:paraId="30418DEF" w14:textId="77777777" w:rsidR="00702D60" w:rsidRPr="00E911F4" w:rsidRDefault="00702D60" w:rsidP="00702D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9"/>
        <w:gridCol w:w="1843"/>
        <w:gridCol w:w="2332"/>
      </w:tblGrid>
      <w:tr w:rsidR="00E911F4" w:rsidRPr="00E911F4" w14:paraId="72D6C6CD" w14:textId="77777777" w:rsidTr="00BB4C0C">
        <w:trPr>
          <w:trHeight w:val="431"/>
          <w:jc w:val="center"/>
        </w:trPr>
        <w:tc>
          <w:tcPr>
            <w:tcW w:w="5879" w:type="dxa"/>
            <w:vAlign w:val="center"/>
          </w:tcPr>
          <w:p w14:paraId="5DEEDB1F"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843" w:type="dxa"/>
            <w:vAlign w:val="center"/>
          </w:tcPr>
          <w:p w14:paraId="2F59112D"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332" w:type="dxa"/>
            <w:vAlign w:val="center"/>
          </w:tcPr>
          <w:p w14:paraId="06F4A7D2"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4E71A6" w:rsidRPr="00E911F4" w14:paraId="3288D7B1" w14:textId="77777777" w:rsidTr="00BB4C0C">
        <w:trPr>
          <w:trHeight w:val="14480"/>
          <w:jc w:val="center"/>
        </w:trPr>
        <w:tc>
          <w:tcPr>
            <w:tcW w:w="5879" w:type="dxa"/>
          </w:tcPr>
          <w:p w14:paraId="3495AA6C" w14:textId="77777777" w:rsidR="004E71A6" w:rsidRPr="00E911F4" w:rsidRDefault="004E71A6" w:rsidP="004E71A6">
            <w:pPr>
              <w:overflowPunct w:val="0"/>
              <w:textAlignment w:val="baseline"/>
              <w:rPr>
                <w:rFonts w:ascii="ＭＳ ゴシック" w:eastAsia="ＭＳ ゴシック" w:hAnsi="ＭＳ ゴシック"/>
                <w:color w:val="000000" w:themeColor="text1"/>
                <w:kern w:val="0"/>
                <w:sz w:val="20"/>
                <w:szCs w:val="20"/>
              </w:rPr>
            </w:pPr>
          </w:p>
          <w:p w14:paraId="6CB7C620" w14:textId="77777777" w:rsidR="004E71A6" w:rsidRPr="00E911F4" w:rsidRDefault="004E71A6" w:rsidP="004E71A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利用者に対する指定生活介護の提供により事故が発生した場合の対応方法については、あらかじめ指定生活介護事業者が定めておくことが望ましい。</w:t>
            </w:r>
          </w:p>
          <w:p w14:paraId="6138B21C" w14:textId="77777777" w:rsidR="004E71A6" w:rsidRPr="00E911F4" w:rsidRDefault="004E71A6" w:rsidP="004E71A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指定生活介護事業者は、賠償すべき事態において速やかに賠償を行うため、損害賠償保険に加入しておくことが望ましい。</w:t>
            </w:r>
          </w:p>
          <w:p w14:paraId="5715B902" w14:textId="77777777" w:rsidR="004E71A6" w:rsidRPr="00E911F4" w:rsidRDefault="004E71A6" w:rsidP="008253C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指定生活介護事業者は、事故が生じた際にはその原因を解明し、再発生を防ぐための対策を講じること。</w:t>
            </w:r>
          </w:p>
          <w:p w14:paraId="77675D96" w14:textId="77777777" w:rsidR="004E71A6" w:rsidRPr="00E911F4" w:rsidRDefault="004E71A6" w:rsidP="004E71A6">
            <w:pPr>
              <w:overflowPunct w:val="0"/>
              <w:textAlignment w:val="baseline"/>
              <w:rPr>
                <w:rFonts w:ascii="ＭＳ ゴシック" w:eastAsia="ＭＳ ゴシック" w:hAnsi="ＭＳ ゴシック"/>
                <w:color w:val="000000" w:themeColor="text1"/>
                <w:sz w:val="20"/>
                <w:szCs w:val="20"/>
              </w:rPr>
            </w:pPr>
          </w:p>
          <w:p w14:paraId="537E37DB" w14:textId="77777777" w:rsidR="008253C3" w:rsidRPr="00E911F4" w:rsidRDefault="008253C3" w:rsidP="004E71A6">
            <w:pPr>
              <w:overflowPunct w:val="0"/>
              <w:textAlignment w:val="baseline"/>
              <w:rPr>
                <w:rFonts w:ascii="ＭＳ ゴシック" w:eastAsia="ＭＳ ゴシック" w:hAnsi="ＭＳ ゴシック"/>
                <w:color w:val="000000" w:themeColor="text1"/>
                <w:sz w:val="20"/>
                <w:szCs w:val="20"/>
              </w:rPr>
            </w:pPr>
          </w:p>
          <w:p w14:paraId="2C31A9D9" w14:textId="77777777" w:rsidR="008253C3" w:rsidRPr="00E911F4" w:rsidRDefault="008253C3" w:rsidP="004E71A6">
            <w:pPr>
              <w:overflowPunct w:val="0"/>
              <w:textAlignment w:val="baseline"/>
              <w:rPr>
                <w:rFonts w:ascii="ＭＳ ゴシック" w:eastAsia="ＭＳ ゴシック" w:hAnsi="ＭＳ ゴシック"/>
                <w:color w:val="000000" w:themeColor="text1"/>
                <w:sz w:val="20"/>
                <w:szCs w:val="20"/>
              </w:rPr>
            </w:pPr>
          </w:p>
          <w:p w14:paraId="084DA2C8" w14:textId="77777777" w:rsidR="008253C3" w:rsidRPr="00E911F4" w:rsidRDefault="008253C3" w:rsidP="004E71A6">
            <w:pPr>
              <w:overflowPunct w:val="0"/>
              <w:textAlignment w:val="baseline"/>
              <w:rPr>
                <w:rFonts w:ascii="ＭＳ ゴシック" w:eastAsia="ＭＳ ゴシック" w:hAnsi="ＭＳ ゴシック"/>
                <w:color w:val="000000" w:themeColor="text1"/>
                <w:sz w:val="20"/>
                <w:szCs w:val="20"/>
              </w:rPr>
            </w:pPr>
          </w:p>
          <w:p w14:paraId="256A87EF"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02ED94EC"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6F76E4F1"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3F39EF22" w14:textId="77777777" w:rsidR="008253C3" w:rsidRPr="00E911F4" w:rsidRDefault="008253C3" w:rsidP="004E71A6">
            <w:pPr>
              <w:overflowPunct w:val="0"/>
              <w:textAlignment w:val="baseline"/>
              <w:rPr>
                <w:rFonts w:ascii="ＭＳ ゴシック" w:eastAsia="ＭＳ ゴシック" w:hAnsi="ＭＳ ゴシック"/>
                <w:color w:val="000000" w:themeColor="text1"/>
                <w:sz w:val="20"/>
                <w:szCs w:val="20"/>
              </w:rPr>
            </w:pPr>
          </w:p>
          <w:p w14:paraId="2C97C664"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55A2B867"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5E892B98"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4F5A60CD"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5940789B" w14:textId="77777777" w:rsidR="00BB4C0C" w:rsidRPr="00E911F4" w:rsidRDefault="00BB4C0C" w:rsidP="004E71A6">
            <w:pPr>
              <w:overflowPunct w:val="0"/>
              <w:textAlignment w:val="baseline"/>
              <w:rPr>
                <w:rFonts w:ascii="ＭＳ ゴシック" w:eastAsia="ＭＳ ゴシック" w:hAnsi="ＭＳ ゴシック"/>
                <w:color w:val="000000" w:themeColor="text1"/>
                <w:sz w:val="20"/>
                <w:szCs w:val="20"/>
              </w:rPr>
            </w:pPr>
          </w:p>
          <w:p w14:paraId="195FADE0" w14:textId="77777777" w:rsidR="008253C3" w:rsidRPr="00E911F4" w:rsidRDefault="008253C3" w:rsidP="004E71A6">
            <w:pPr>
              <w:overflowPunct w:val="0"/>
              <w:textAlignment w:val="baseline"/>
              <w:rPr>
                <w:rFonts w:ascii="ＭＳ ゴシック" w:eastAsia="ＭＳ ゴシック" w:hAnsi="ＭＳ ゴシック"/>
                <w:color w:val="000000" w:themeColor="text1"/>
                <w:sz w:val="20"/>
                <w:szCs w:val="20"/>
              </w:rPr>
            </w:pPr>
          </w:p>
          <w:p w14:paraId="069E1C82"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○虐待防止委員会の役割は、以下の３つ。</w:t>
            </w:r>
          </w:p>
          <w:p w14:paraId="7AB84831" w14:textId="77777777" w:rsidR="008253C3" w:rsidRPr="00E911F4" w:rsidRDefault="008253C3" w:rsidP="00D104C4">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・虐待防止のための計画づくり（虐待防止の研修、労働環境・条件を確認・改善するための実施計画づくり、指針の作成）</w:t>
            </w:r>
          </w:p>
          <w:p w14:paraId="0AB67D02" w14:textId="77777777" w:rsidR="00D104C4" w:rsidRPr="00E911F4" w:rsidRDefault="008253C3" w:rsidP="00D104C4">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・虐待防止のチェックとモニタリング（虐待が起こりやすい</w:t>
            </w:r>
          </w:p>
          <w:p w14:paraId="15E67D49" w14:textId="77777777" w:rsidR="008253C3" w:rsidRPr="00E911F4" w:rsidRDefault="008253C3" w:rsidP="00D104C4">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職場環境の確認等）</w:t>
            </w:r>
          </w:p>
          <w:p w14:paraId="46611EE7" w14:textId="77777777" w:rsidR="00D104C4" w:rsidRPr="00E911F4" w:rsidRDefault="008253C3" w:rsidP="00D104C4">
            <w:pPr>
              <w:overflowPunct w:val="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xml:space="preserve">　・虐待発生後の検証と再発防止策の検討（虐待やその疑いが</w:t>
            </w:r>
          </w:p>
          <w:p w14:paraId="16EB6567" w14:textId="77777777" w:rsidR="008253C3" w:rsidRPr="00E911F4" w:rsidRDefault="008253C3" w:rsidP="00D104C4">
            <w:pPr>
              <w:overflowPunct w:val="0"/>
              <w:ind w:firstLineChars="200" w:firstLine="4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生じた場合、事案検証の上、再発防止策を検討、実行）</w:t>
            </w:r>
          </w:p>
          <w:p w14:paraId="5F9DDFF5" w14:textId="77777777" w:rsidR="008253C3" w:rsidRPr="00E911F4" w:rsidRDefault="008253C3" w:rsidP="008253C3">
            <w:pPr>
              <w:overflowPunct w:val="0"/>
              <w:textAlignment w:val="baseline"/>
              <w:rPr>
                <w:rFonts w:ascii="ＭＳ ゴシック" w:eastAsia="ＭＳ ゴシック" w:hAnsi="Times New Roman"/>
                <w:color w:val="000000" w:themeColor="text1"/>
                <w:kern w:val="0"/>
                <w:sz w:val="20"/>
                <w:szCs w:val="20"/>
              </w:rPr>
            </w:pPr>
          </w:p>
          <w:p w14:paraId="46A5950B" w14:textId="77777777" w:rsidR="008253C3" w:rsidRPr="00E911F4" w:rsidRDefault="008253C3" w:rsidP="008253C3">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○委員会の構成員の責務及び役割分担を明確にするとともに、</w:t>
            </w:r>
            <w:r w:rsidRPr="00E911F4">
              <w:rPr>
                <w:rFonts w:ascii="ＭＳ ゴシック" w:eastAsia="ＭＳ ゴシック" w:hAnsi="Times New Roman" w:hint="eastAsia"/>
                <w:color w:val="000000" w:themeColor="text1"/>
                <w:kern w:val="0"/>
                <w:sz w:val="20"/>
                <w:szCs w:val="20"/>
                <w:u w:val="single"/>
              </w:rPr>
              <w:t>専任の虐待防止担当者（必置）</w:t>
            </w:r>
            <w:r w:rsidRPr="00E911F4">
              <w:rPr>
                <w:rFonts w:ascii="ＭＳ ゴシック" w:eastAsia="ＭＳ ゴシック" w:hAnsi="Times New Roman" w:hint="eastAsia"/>
                <w:color w:val="000000" w:themeColor="text1"/>
                <w:kern w:val="0"/>
                <w:sz w:val="20"/>
                <w:szCs w:val="20"/>
              </w:rPr>
              <w:t>を決めておくことが必要である。</w:t>
            </w:r>
          </w:p>
          <w:p w14:paraId="59539512" w14:textId="77777777" w:rsidR="008253C3" w:rsidRPr="00E911F4" w:rsidRDefault="008253C3" w:rsidP="008253C3">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Times New Roman" w:hint="eastAsia"/>
                <w:color w:val="000000" w:themeColor="text1"/>
                <w:kern w:val="0"/>
                <w:sz w:val="20"/>
                <w:szCs w:val="20"/>
              </w:rPr>
              <w:t>○</w:t>
            </w:r>
            <w:r w:rsidRPr="00E911F4">
              <w:rPr>
                <w:rFonts w:ascii="ＭＳ ゴシック" w:eastAsia="ＭＳ ゴシック" w:hAnsi="ＭＳ ゴシック" w:hint="eastAsia"/>
                <w:color w:val="000000" w:themeColor="text1"/>
                <w:sz w:val="20"/>
                <w:szCs w:val="20"/>
              </w:rPr>
              <w:t>委員会の構成員には利用者やその家族、専門的な知見のある外部の第三者等も加えることが望ましい。また、法人単位での委員会設置も可能である。</w:t>
            </w:r>
          </w:p>
          <w:p w14:paraId="768AB7B7" w14:textId="77777777" w:rsidR="008253C3" w:rsidRPr="00E911F4" w:rsidRDefault="008253C3" w:rsidP="008253C3">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○委員会の開催に必要となる人数については事業所の管理者や虐待防止担当者（必置）が参画していれば最低人数は問わないが、委員会での検討結果を従業者に周知徹底すること。</w:t>
            </w:r>
          </w:p>
          <w:p w14:paraId="42B6E210" w14:textId="77777777" w:rsidR="008253C3" w:rsidRPr="00E911F4" w:rsidRDefault="008253C3" w:rsidP="008253C3">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○委員会は少なくとも１年に１回は開催することが必要である。</w:t>
            </w:r>
          </w:p>
          <w:p w14:paraId="7D0B5FF1" w14:textId="77777777" w:rsidR="008253C3" w:rsidRPr="00E911F4" w:rsidRDefault="008253C3" w:rsidP="008253C3">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虐待防止のために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386CA27A" w14:textId="77777777" w:rsidR="008253C3" w:rsidRPr="00E911F4" w:rsidRDefault="008253C3" w:rsidP="00BB4C0C">
            <w:pPr>
              <w:overflowPunct w:val="0"/>
              <w:ind w:left="200" w:hangingChars="100" w:hanging="200"/>
              <w:textAlignment w:val="baseline"/>
              <w:rPr>
                <w:rFonts w:ascii="ＭＳ ゴシック" w:eastAsia="ＭＳ ゴシック" w:hAnsi="ＭＳ ゴシック"/>
                <w:color w:val="000000" w:themeColor="text1"/>
                <w:sz w:val="20"/>
                <w:szCs w:val="20"/>
              </w:rPr>
            </w:pPr>
          </w:p>
          <w:p w14:paraId="3AA1FAF6" w14:textId="77777777" w:rsidR="00034B5E" w:rsidRPr="00E911F4" w:rsidRDefault="00034B5E" w:rsidP="00BB4C0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（続く）</w:t>
            </w:r>
          </w:p>
        </w:tc>
        <w:tc>
          <w:tcPr>
            <w:tcW w:w="1843" w:type="dxa"/>
          </w:tcPr>
          <w:p w14:paraId="732584A2" w14:textId="77777777" w:rsidR="004E71A6" w:rsidRPr="00E911F4" w:rsidRDefault="004E71A6" w:rsidP="004E71A6">
            <w:pPr>
              <w:overflowPunct w:val="0"/>
              <w:ind w:left="200" w:hangingChars="100" w:hanging="200"/>
              <w:textAlignment w:val="baseline"/>
              <w:rPr>
                <w:rFonts w:ascii="ＭＳ ゴシック" w:eastAsia="ＭＳ ゴシック" w:hAnsi="ＭＳ ゴシック"/>
                <w:color w:val="000000" w:themeColor="text1"/>
                <w:sz w:val="20"/>
                <w:szCs w:val="20"/>
              </w:rPr>
            </w:pPr>
          </w:p>
          <w:p w14:paraId="015E2FD2"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○事故対応マニュアル</w:t>
            </w:r>
          </w:p>
          <w:p w14:paraId="155D2D3C" w14:textId="77777777" w:rsidR="00D611DA" w:rsidRPr="00E911F4" w:rsidRDefault="001F1FF5"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D611DA" w:rsidRPr="00E911F4">
              <w:rPr>
                <w:rFonts w:ascii="ＭＳ ゴシック" w:eastAsia="ＭＳ ゴシック" w:hAnsi="ＭＳ ゴシック" w:hint="eastAsia"/>
                <w:color w:val="000000" w:themeColor="text1"/>
                <w:sz w:val="20"/>
                <w:szCs w:val="20"/>
              </w:rPr>
              <w:t>市、家族等への報告記録</w:t>
            </w:r>
          </w:p>
          <w:p w14:paraId="329D1524"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4F40C9DA"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○事故の対応記録</w:t>
            </w:r>
          </w:p>
          <w:p w14:paraId="038C8222"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○ヒヤリハットの記録</w:t>
            </w:r>
          </w:p>
          <w:p w14:paraId="40690A8C" w14:textId="77777777" w:rsidR="001F1FF5" w:rsidRPr="00E911F4" w:rsidRDefault="001F1FF5"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18C67F8B"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○再発防止の検討記録</w:t>
            </w:r>
          </w:p>
          <w:p w14:paraId="1217B371"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○損害賠償を速やかに行ったこと</w:t>
            </w:r>
            <w:r w:rsidR="00960522" w:rsidRPr="00E911F4">
              <w:rPr>
                <w:rFonts w:ascii="ＭＳ ゴシック" w:eastAsia="ＭＳ ゴシック" w:hAnsi="ＭＳ ゴシック" w:hint="eastAsia"/>
                <w:color w:val="000000" w:themeColor="text1"/>
                <w:sz w:val="20"/>
                <w:szCs w:val="20"/>
              </w:rPr>
              <w:t>が分かる資料（賠償責任保険書類等）</w:t>
            </w:r>
          </w:p>
          <w:p w14:paraId="324BB584"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1D7F5D06" w14:textId="77777777" w:rsidR="00BB4C0C" w:rsidRPr="00E911F4" w:rsidRDefault="00BB4C0C"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3A208160" w14:textId="77777777" w:rsidR="00BB4C0C" w:rsidRPr="00E911F4" w:rsidRDefault="00BB4C0C"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0C1023AF" w14:textId="77777777" w:rsidR="00BB4C0C" w:rsidRPr="00E911F4" w:rsidRDefault="00BB4C0C"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6235A1F3" w14:textId="77777777" w:rsidR="00BB4C0C" w:rsidRPr="00E911F4" w:rsidRDefault="00BB4C0C"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3E92DC04" w14:textId="77777777" w:rsidR="001F1FF5" w:rsidRPr="00E911F4" w:rsidRDefault="001F1FF5"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230F5F25" w14:textId="77777777" w:rsidR="001F1FF5" w:rsidRPr="00E911F4" w:rsidRDefault="001F1FF5"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1FC1D22E" w14:textId="77777777" w:rsidR="001F1FF5" w:rsidRPr="00E911F4" w:rsidRDefault="001F1FF5"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69A8E9FA" w14:textId="77777777" w:rsidR="00BB4C0C" w:rsidRPr="00E911F4" w:rsidRDefault="00BB4C0C"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10250FAA"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○委員会議事録</w:t>
            </w:r>
          </w:p>
          <w:p w14:paraId="78D69930" w14:textId="77777777" w:rsidR="00960522" w:rsidRPr="00E911F4" w:rsidRDefault="00960522"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5BBFBBA0" w14:textId="77777777" w:rsidR="001F1FF5" w:rsidRPr="00E911F4" w:rsidRDefault="001F1FF5"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658DC642" w14:textId="77777777" w:rsidR="00960522" w:rsidRPr="00E911F4" w:rsidRDefault="00960522"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0AFBC9B7"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○研修</w:t>
            </w:r>
            <w:r w:rsidR="001F1FF5" w:rsidRPr="00E911F4">
              <w:rPr>
                <w:rFonts w:ascii="ＭＳ ゴシック" w:eastAsia="ＭＳ ゴシック" w:hAnsi="ＭＳ ゴシック" w:hint="eastAsia"/>
                <w:color w:val="000000" w:themeColor="text1"/>
                <w:sz w:val="20"/>
                <w:szCs w:val="20"/>
              </w:rPr>
              <w:t>を実施したことが分かる書類</w:t>
            </w:r>
          </w:p>
          <w:p w14:paraId="78762EFE" w14:textId="77777777" w:rsidR="00960522" w:rsidRPr="00E911F4" w:rsidRDefault="00960522"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68F5CB58"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○担当者</w:t>
            </w:r>
            <w:r w:rsidR="001F1FF5" w:rsidRPr="00E911F4">
              <w:rPr>
                <w:rFonts w:ascii="ＭＳ ゴシック" w:eastAsia="ＭＳ ゴシック" w:hAnsi="ＭＳ ゴシック" w:hint="eastAsia"/>
                <w:color w:val="000000" w:themeColor="text1"/>
                <w:sz w:val="20"/>
                <w:szCs w:val="20"/>
              </w:rPr>
              <w:t>を配置していることが</w:t>
            </w:r>
            <w:r w:rsidRPr="00E911F4">
              <w:rPr>
                <w:rFonts w:ascii="ＭＳ ゴシック" w:eastAsia="ＭＳ ゴシック" w:hAnsi="ＭＳ ゴシック" w:hint="eastAsia"/>
                <w:color w:val="000000" w:themeColor="text1"/>
                <w:sz w:val="20"/>
                <w:szCs w:val="20"/>
              </w:rPr>
              <w:t>分かる書類</w:t>
            </w:r>
          </w:p>
          <w:p w14:paraId="3886DF96"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293C578F"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0AF7C92B"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5EED1D48"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498948DE"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32BD5433"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2454036B"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4613E002"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03859927"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37511A47"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3D69D69B"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205AD6B8" w14:textId="77777777" w:rsidR="00D611DA" w:rsidRPr="00E911F4" w:rsidRDefault="00D611DA" w:rsidP="00D611DA">
            <w:pPr>
              <w:overflowPunct w:val="0"/>
              <w:ind w:left="200" w:hangingChars="100" w:hanging="200"/>
              <w:textAlignment w:val="baseline"/>
              <w:rPr>
                <w:rFonts w:ascii="ＭＳ ゴシック" w:eastAsia="ＭＳ ゴシック" w:hAnsi="ＭＳ ゴシック"/>
                <w:color w:val="000000" w:themeColor="text1"/>
                <w:sz w:val="20"/>
                <w:szCs w:val="20"/>
              </w:rPr>
            </w:pPr>
          </w:p>
          <w:p w14:paraId="57EC2596" w14:textId="77777777" w:rsidR="00D611DA" w:rsidRPr="00E911F4" w:rsidRDefault="00D611DA" w:rsidP="00BB4C0C">
            <w:pPr>
              <w:overflowPunct w:val="0"/>
              <w:textAlignment w:val="baseline"/>
              <w:rPr>
                <w:rFonts w:ascii="ＭＳ ゴシック" w:eastAsia="ＭＳ ゴシック" w:hAnsi="ＭＳ ゴシック"/>
                <w:color w:val="000000" w:themeColor="text1"/>
                <w:sz w:val="20"/>
                <w:szCs w:val="20"/>
              </w:rPr>
            </w:pPr>
          </w:p>
        </w:tc>
        <w:tc>
          <w:tcPr>
            <w:tcW w:w="2332" w:type="dxa"/>
          </w:tcPr>
          <w:p w14:paraId="196AD60B"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32A222B6" w14:textId="77777777" w:rsidR="00BB4C0C" w:rsidRPr="00E911F4" w:rsidRDefault="004E71A6"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11A7B3C"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40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FF65B7A"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号第三の</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27</w:t>
            </w:r>
            <w:r w:rsidRPr="00E911F4">
              <w:rPr>
                <w:rFonts w:ascii="ＭＳ ゴシック" w:eastAsia="ＭＳ ゴシック" w:hAnsi="ＭＳ ゴシック" w:cs="ＭＳ ゴシック"/>
                <w:color w:val="000000" w:themeColor="text1"/>
                <w:kern w:val="0"/>
                <w:sz w:val="20"/>
                <w:szCs w:val="20"/>
              </w:rPr>
              <w:t>)</w:t>
            </w:r>
          </w:p>
          <w:p w14:paraId="69203760"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13F958D6" w14:textId="77777777" w:rsidR="00BB4C0C" w:rsidRPr="00E911F4" w:rsidRDefault="004E71A6"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5FD1BFFD"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40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0CBF3A3C"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1F29C3CD" w14:textId="77777777" w:rsidR="00BB4C0C" w:rsidRPr="00E911F4" w:rsidRDefault="004E71A6"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20494533"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40</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項</w:t>
            </w:r>
          </w:p>
          <w:p w14:paraId="35F07212"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「福祉サービスにおける危機管理（リスクマネジメント）に関する取り組み指針」（平成</w:t>
            </w:r>
            <w:r w:rsidRPr="00E911F4">
              <w:rPr>
                <w:rFonts w:ascii="ＭＳ ゴシック" w:eastAsia="ＭＳ ゴシック" w:hAnsi="ＭＳ ゴシック" w:cs="ＭＳ ゴシック"/>
                <w:color w:val="000000" w:themeColor="text1"/>
                <w:kern w:val="0"/>
                <w:sz w:val="20"/>
                <w:szCs w:val="20"/>
              </w:rPr>
              <w:t>14</w:t>
            </w:r>
            <w:r w:rsidRPr="00E911F4">
              <w:rPr>
                <w:rFonts w:ascii="ＭＳ ゴシック" w:eastAsia="ＭＳ ゴシック" w:hAnsi="ＭＳ ゴシック" w:cs="ＭＳ ゴシック" w:hint="eastAsia"/>
                <w:color w:val="000000" w:themeColor="text1"/>
                <w:kern w:val="0"/>
                <w:sz w:val="20"/>
                <w:szCs w:val="20"/>
              </w:rPr>
              <w:t>年３月</w:t>
            </w:r>
            <w:r w:rsidRPr="00E911F4">
              <w:rPr>
                <w:rFonts w:ascii="ＭＳ ゴシック" w:eastAsia="ＭＳ ゴシック" w:hAnsi="ＭＳ ゴシック" w:cs="ＭＳ ゴシック"/>
                <w:color w:val="000000" w:themeColor="text1"/>
                <w:kern w:val="0"/>
                <w:sz w:val="20"/>
                <w:szCs w:val="20"/>
              </w:rPr>
              <w:t>28</w:t>
            </w:r>
            <w:r w:rsidRPr="00E911F4">
              <w:rPr>
                <w:rFonts w:ascii="ＭＳ ゴシック" w:eastAsia="ＭＳ ゴシック" w:hAnsi="ＭＳ ゴシック" w:cs="ＭＳ ゴシック" w:hint="eastAsia"/>
                <w:color w:val="000000" w:themeColor="text1"/>
                <w:kern w:val="0"/>
                <w:sz w:val="20"/>
                <w:szCs w:val="20"/>
              </w:rPr>
              <w:t>日福祉サービスにおける危機管理に関する検討会）</w:t>
            </w:r>
          </w:p>
          <w:p w14:paraId="6454ED63"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2923C86E"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5CCCF927" w14:textId="77777777" w:rsidR="00BB4C0C" w:rsidRPr="00E911F4" w:rsidRDefault="00BB4C0C" w:rsidP="004E71A6">
            <w:pPr>
              <w:overflowPunct w:val="0"/>
              <w:jc w:val="left"/>
              <w:textAlignment w:val="baseline"/>
              <w:rPr>
                <w:rFonts w:ascii="ＭＳ ゴシック" w:eastAsia="ＭＳ ゴシック" w:hAnsi="ＭＳ ゴシック"/>
                <w:color w:val="000000" w:themeColor="text1"/>
                <w:kern w:val="0"/>
                <w:sz w:val="20"/>
                <w:szCs w:val="20"/>
              </w:rPr>
            </w:pPr>
          </w:p>
          <w:p w14:paraId="3E7F3B2A" w14:textId="77777777" w:rsidR="00BB4C0C" w:rsidRPr="00E911F4" w:rsidRDefault="00BB4C0C" w:rsidP="004E71A6">
            <w:pPr>
              <w:overflowPunct w:val="0"/>
              <w:jc w:val="left"/>
              <w:textAlignment w:val="baseline"/>
              <w:rPr>
                <w:rFonts w:ascii="ＭＳ ゴシック" w:eastAsia="ＭＳ ゴシック" w:hAnsi="ＭＳ ゴシック"/>
                <w:color w:val="000000" w:themeColor="text1"/>
                <w:kern w:val="0"/>
                <w:sz w:val="20"/>
                <w:szCs w:val="20"/>
              </w:rPr>
            </w:pPr>
          </w:p>
          <w:p w14:paraId="320D869C" w14:textId="77777777" w:rsidR="00BB4C0C" w:rsidRPr="00E911F4" w:rsidRDefault="00BB4C0C" w:rsidP="004E71A6">
            <w:pPr>
              <w:overflowPunct w:val="0"/>
              <w:jc w:val="left"/>
              <w:textAlignment w:val="baseline"/>
              <w:rPr>
                <w:rFonts w:ascii="ＭＳ ゴシック" w:eastAsia="ＭＳ ゴシック" w:hAnsi="ＭＳ ゴシック"/>
                <w:color w:val="000000" w:themeColor="text1"/>
                <w:kern w:val="0"/>
                <w:sz w:val="20"/>
                <w:szCs w:val="20"/>
              </w:rPr>
            </w:pPr>
          </w:p>
          <w:p w14:paraId="4BF1EC08" w14:textId="77777777" w:rsidR="005D214A" w:rsidRPr="00E911F4" w:rsidRDefault="005D214A" w:rsidP="005D214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1AF8D530" w14:textId="77777777" w:rsidR="005D214A" w:rsidRPr="00E911F4" w:rsidRDefault="005D214A" w:rsidP="005D214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40</w:t>
            </w:r>
            <w:r w:rsidRPr="00E911F4">
              <w:rPr>
                <w:rFonts w:ascii="ＭＳ ゴシック" w:eastAsia="ＭＳ ゴシック" w:hAnsi="ＭＳ ゴシック" w:cs="ＭＳ ゴシック" w:hint="eastAsia"/>
                <w:color w:val="000000" w:themeColor="text1"/>
                <w:kern w:val="0"/>
                <w:sz w:val="20"/>
                <w:szCs w:val="20"/>
              </w:rPr>
              <w:t>条の2</w:t>
            </w:r>
          </w:p>
          <w:p w14:paraId="57174397" w14:textId="77777777" w:rsidR="004E71A6" w:rsidRPr="00E911F4" w:rsidRDefault="004E71A6" w:rsidP="004E71A6">
            <w:pPr>
              <w:overflowPunct w:val="0"/>
              <w:textAlignment w:val="baseline"/>
              <w:rPr>
                <w:rFonts w:ascii="ＭＳ ゴシック" w:eastAsia="ＭＳ ゴシック" w:hAnsi="ＭＳ ゴシック"/>
                <w:color w:val="000000" w:themeColor="text1"/>
                <w:sz w:val="20"/>
                <w:szCs w:val="20"/>
              </w:rPr>
            </w:pPr>
          </w:p>
        </w:tc>
      </w:tr>
    </w:tbl>
    <w:p w14:paraId="46C760FD" w14:textId="77777777" w:rsidR="00702D60" w:rsidRPr="00E911F4" w:rsidRDefault="00702D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78F5B761" w14:textId="77777777" w:rsidTr="00D0073C">
        <w:trPr>
          <w:trHeight w:val="431"/>
          <w:jc w:val="center"/>
        </w:trPr>
        <w:tc>
          <w:tcPr>
            <w:tcW w:w="2340" w:type="dxa"/>
            <w:vAlign w:val="center"/>
          </w:tcPr>
          <w:p w14:paraId="69E0B2E2"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6C3B744C" w14:textId="77777777" w:rsidR="00702D60" w:rsidRPr="00E911F4" w:rsidRDefault="00702D60"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3FE96C8A"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38A131D4" w14:textId="77777777" w:rsidTr="00D0073C">
        <w:trPr>
          <w:trHeight w:val="14480"/>
          <w:jc w:val="center"/>
        </w:trPr>
        <w:tc>
          <w:tcPr>
            <w:tcW w:w="2340" w:type="dxa"/>
          </w:tcPr>
          <w:p w14:paraId="05890EDC"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760BC2E5" w14:textId="77777777" w:rsidR="00BB4C0C" w:rsidRPr="00E911F4" w:rsidRDefault="00BB4C0C" w:rsidP="00BB4C0C">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41　虐待の防止</w:t>
            </w:r>
          </w:p>
          <w:p w14:paraId="3C40B524"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1971F9ED"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448DB664"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0B9AE423"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502EC2F8"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2CFA7D09"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209B8D0D"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0A7EE9D8"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41DDA6D6"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6F562F63"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5864EC63"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32CD82E2"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1122E7AE"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031EADF2"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4B03C513"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6AAC5187"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6FC0A0E6"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4BE9973B"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5B5BA00D"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651808F5"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661C90F8"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70F25E7F" w14:textId="77777777" w:rsidR="009F6476" w:rsidRPr="00E911F4" w:rsidRDefault="00DC4E97" w:rsidP="009F647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42</w:t>
            </w:r>
            <w:r w:rsidR="009F6476" w:rsidRPr="00E911F4">
              <w:rPr>
                <w:rFonts w:ascii="ＭＳ ゴシック" w:eastAsia="ＭＳ ゴシック" w:hAnsi="ＭＳ ゴシック" w:cs="ＭＳ ゴシック" w:hint="eastAsia"/>
                <w:color w:val="000000" w:themeColor="text1"/>
                <w:kern w:val="0"/>
                <w:sz w:val="20"/>
                <w:szCs w:val="20"/>
              </w:rPr>
              <w:t xml:space="preserve">　会計の区分</w:t>
            </w:r>
          </w:p>
          <w:p w14:paraId="1D201743"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7329392F"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0F83A3BB"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482D06E3" w14:textId="77777777" w:rsidR="009F6476" w:rsidRPr="00E911F4" w:rsidRDefault="00DC4E97" w:rsidP="009F6476">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3</w:t>
            </w:r>
            <w:r w:rsidR="009F6476" w:rsidRPr="00E911F4">
              <w:rPr>
                <w:rFonts w:ascii="ＭＳ ゴシック" w:eastAsia="ＭＳ ゴシック" w:hAnsi="ＭＳ ゴシック" w:cs="ＭＳ ゴシック" w:hint="eastAsia"/>
                <w:color w:val="000000" w:themeColor="text1"/>
                <w:kern w:val="0"/>
                <w:sz w:val="20"/>
                <w:szCs w:val="20"/>
              </w:rPr>
              <w:t xml:space="preserve">　地域との連携等</w:t>
            </w:r>
          </w:p>
          <w:p w14:paraId="026E1706" w14:textId="77777777" w:rsidR="009F6476" w:rsidRPr="00E911F4" w:rsidRDefault="009F6476" w:rsidP="009F6476">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475EB83"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4AD8F27C"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7FDB4D1E" w14:textId="77777777" w:rsidR="00FB6C4A" w:rsidRPr="00E911F4" w:rsidRDefault="00EA07C8" w:rsidP="00FB6C4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4</w:t>
            </w:r>
            <w:r w:rsidR="009F6476" w:rsidRPr="00E911F4">
              <w:rPr>
                <w:rFonts w:ascii="ＭＳ ゴシック" w:eastAsia="ＭＳ ゴシック" w:hAnsi="ＭＳ ゴシック" w:cs="ＭＳ ゴシック" w:hint="eastAsia"/>
                <w:color w:val="000000" w:themeColor="text1"/>
                <w:kern w:val="0"/>
                <w:sz w:val="20"/>
                <w:szCs w:val="20"/>
              </w:rPr>
              <w:t xml:space="preserve">　記録の整備</w:t>
            </w:r>
          </w:p>
          <w:p w14:paraId="1B2A8272" w14:textId="77777777" w:rsidR="003662A2" w:rsidRPr="00E911F4" w:rsidRDefault="003662A2" w:rsidP="003662A2">
            <w:pPr>
              <w:overflowPunct w:val="0"/>
              <w:textAlignment w:val="baseline"/>
              <w:rPr>
                <w:rFonts w:ascii="ＭＳ ゴシック" w:eastAsia="ＭＳ ゴシック" w:hAnsi="ＭＳ ゴシック"/>
                <w:color w:val="000000" w:themeColor="text1"/>
                <w:sz w:val="20"/>
                <w:szCs w:val="20"/>
              </w:rPr>
            </w:pPr>
          </w:p>
        </w:tc>
        <w:tc>
          <w:tcPr>
            <w:tcW w:w="6120" w:type="dxa"/>
          </w:tcPr>
          <w:p w14:paraId="48DAFD58"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14360013"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76AD89FA"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7A933B0C"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7D4D25AE"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13AB7AD3"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3493B8CF"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2225B3F8"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1B75F19C"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16C2B036"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45EEC67B"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744145BB"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071D0A1A"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001941F8"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6404753F"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1A12EDE6"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633D42E8"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403C9A85"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7000AACB"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64A51CB7" w14:textId="77777777" w:rsidR="00613361" w:rsidRPr="00E911F4" w:rsidRDefault="00613361" w:rsidP="009F6476">
            <w:pPr>
              <w:overflowPunct w:val="0"/>
              <w:jc w:val="left"/>
              <w:textAlignment w:val="baseline"/>
              <w:rPr>
                <w:rFonts w:ascii="ＭＳ ゴシック" w:eastAsia="ＭＳ ゴシック" w:hAnsi="ＭＳ ゴシック"/>
                <w:color w:val="000000" w:themeColor="text1"/>
                <w:kern w:val="0"/>
                <w:sz w:val="20"/>
                <w:szCs w:val="20"/>
              </w:rPr>
            </w:pPr>
          </w:p>
          <w:p w14:paraId="2D4B72C5"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427EC4AF"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144C549B" w14:textId="77777777" w:rsidR="00BB4C0C" w:rsidRPr="00E911F4" w:rsidRDefault="00BB4C0C" w:rsidP="009F6476">
            <w:pPr>
              <w:overflowPunct w:val="0"/>
              <w:jc w:val="left"/>
              <w:textAlignment w:val="baseline"/>
              <w:rPr>
                <w:rFonts w:ascii="ＭＳ ゴシック" w:eastAsia="ＭＳ ゴシック" w:hAnsi="ＭＳ ゴシック"/>
                <w:color w:val="000000" w:themeColor="text1"/>
                <w:kern w:val="0"/>
                <w:sz w:val="20"/>
                <w:szCs w:val="20"/>
              </w:rPr>
            </w:pPr>
          </w:p>
          <w:p w14:paraId="4F56686B"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事業所ごとに経理を区分するとともに、事業の会計をその他の事業の会計と区分しているか。</w:t>
            </w:r>
          </w:p>
          <w:p w14:paraId="40F0ADDB"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6C4A945B"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042A532F" w14:textId="77777777" w:rsidR="009F6476" w:rsidRPr="00E911F4" w:rsidRDefault="009F6476" w:rsidP="009F6476">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事業の運営に当たっては、地域住民又はその自発的な活動等との連携及び協力を行う等の地域との交流に努めているか。</w:t>
            </w:r>
          </w:p>
          <w:p w14:paraId="66C5E9BE"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51A51CA7"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p>
          <w:p w14:paraId="46490B75" w14:textId="77777777" w:rsidR="009F6476" w:rsidRPr="00E911F4" w:rsidRDefault="009F6476" w:rsidP="009F6476">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（１）従業者、設備、備品及び会計に関する諸記録を整備しているか。</w:t>
            </w:r>
          </w:p>
          <w:p w14:paraId="7B496AB5" w14:textId="77777777" w:rsidR="00960522" w:rsidRPr="00E911F4" w:rsidRDefault="00960522" w:rsidP="009F6476">
            <w:pPr>
              <w:overflowPunct w:val="0"/>
              <w:jc w:val="left"/>
              <w:textAlignment w:val="baseline"/>
              <w:rPr>
                <w:rFonts w:ascii="ＭＳ ゴシック" w:eastAsia="ＭＳ ゴシック" w:hAnsi="ＭＳ ゴシック"/>
                <w:color w:val="000000" w:themeColor="text1"/>
                <w:kern w:val="0"/>
                <w:sz w:val="20"/>
                <w:szCs w:val="20"/>
              </w:rPr>
            </w:pPr>
          </w:p>
          <w:p w14:paraId="4A8F8E79" w14:textId="77777777" w:rsidR="009F6476" w:rsidRPr="00E911F4" w:rsidRDefault="009F6476" w:rsidP="009F647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（２）次の各号に掲げる記録を整備し、当該指定生活介護を提供した日から５年間保存しているか。</w:t>
            </w:r>
          </w:p>
          <w:p w14:paraId="0059A761"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生活介護計画</w:t>
            </w:r>
          </w:p>
          <w:p w14:paraId="0A76EB8A"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②　サービスの提供の記録</w:t>
            </w:r>
          </w:p>
          <w:p w14:paraId="0F36C290"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③　支給決定障害者に関する市への通知に係る記録</w:t>
            </w:r>
          </w:p>
          <w:p w14:paraId="42D2BD5C"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④　身体拘束等の記録</w:t>
            </w:r>
          </w:p>
          <w:p w14:paraId="29B73FB6" w14:textId="77777777" w:rsidR="009F6476" w:rsidRPr="00E911F4" w:rsidRDefault="009F6476" w:rsidP="009F647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⑤　苦情の内容等の記録</w:t>
            </w:r>
          </w:p>
          <w:p w14:paraId="7613FDA2" w14:textId="77777777" w:rsidR="003662A2" w:rsidRPr="00E911F4" w:rsidRDefault="009F6476" w:rsidP="00FB6C4A">
            <w:pPr>
              <w:overflowPunct w:val="0"/>
              <w:jc w:val="left"/>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 xml:space="preserve">　　⑥　事故の状況及び事故に際して採った処置についての記録</w:t>
            </w:r>
          </w:p>
        </w:tc>
        <w:tc>
          <w:tcPr>
            <w:tcW w:w="1440" w:type="dxa"/>
          </w:tcPr>
          <w:p w14:paraId="77F62BDB"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p>
          <w:p w14:paraId="39FD6213"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48A853EF"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7CA8DA47"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74CAC98E"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22A33EDB"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6BAF0B2F"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354CE9AF"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62ADAFB8"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3C3B1B2F"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428E9EC9"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746E4E26" w14:textId="77777777" w:rsidR="00BB4C0C" w:rsidRPr="00E911F4" w:rsidRDefault="00BB4C0C" w:rsidP="009F6476">
            <w:pPr>
              <w:overflowPunct w:val="0"/>
              <w:jc w:val="center"/>
              <w:textAlignment w:val="baseline"/>
              <w:rPr>
                <w:rFonts w:ascii="ＭＳ ゴシック" w:eastAsia="ＭＳ ゴシック" w:hAnsi="ＭＳ ゴシック"/>
                <w:color w:val="000000" w:themeColor="text1"/>
                <w:kern w:val="0"/>
                <w:sz w:val="20"/>
                <w:szCs w:val="20"/>
              </w:rPr>
            </w:pPr>
          </w:p>
          <w:p w14:paraId="46B8EC6F"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3F533611"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764DF88C"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284512EA"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7CF35ED1"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1F896087"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7448E465"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2B6EF03A"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5A02AC86"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33A16726" w14:textId="77777777" w:rsidR="00613361" w:rsidRPr="00E911F4" w:rsidRDefault="00613361" w:rsidP="009F6476">
            <w:pPr>
              <w:overflowPunct w:val="0"/>
              <w:jc w:val="center"/>
              <w:textAlignment w:val="baseline"/>
              <w:rPr>
                <w:rFonts w:ascii="ＭＳ ゴシック" w:eastAsia="ＭＳ ゴシック" w:hAnsi="ＭＳ ゴシック"/>
                <w:color w:val="000000" w:themeColor="text1"/>
                <w:kern w:val="0"/>
                <w:sz w:val="20"/>
                <w:szCs w:val="20"/>
              </w:rPr>
            </w:pPr>
          </w:p>
          <w:p w14:paraId="51FEE7CF" w14:textId="77777777" w:rsidR="00613361" w:rsidRPr="00E911F4" w:rsidRDefault="00613361" w:rsidP="00613361">
            <w:pPr>
              <w:overflowPunct w:val="0"/>
              <w:textAlignment w:val="baseline"/>
              <w:rPr>
                <w:rFonts w:ascii="ＭＳ ゴシック" w:eastAsia="ＭＳ ゴシック" w:hAnsi="ＭＳ ゴシック"/>
                <w:color w:val="000000" w:themeColor="text1"/>
                <w:kern w:val="0"/>
                <w:sz w:val="20"/>
                <w:szCs w:val="20"/>
              </w:rPr>
            </w:pPr>
          </w:p>
          <w:p w14:paraId="3B0FC338" w14:textId="77777777" w:rsidR="009F6476" w:rsidRPr="00E911F4" w:rsidRDefault="009F6476" w:rsidP="004E71A6">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66C11F12"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p>
          <w:p w14:paraId="19D1ECAD"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p>
          <w:p w14:paraId="25717B58"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p>
          <w:p w14:paraId="0D95B849"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3CB8FC7"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sz w:val="20"/>
                <w:szCs w:val="20"/>
              </w:rPr>
            </w:pPr>
          </w:p>
          <w:p w14:paraId="7357952A"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sz w:val="20"/>
                <w:szCs w:val="20"/>
              </w:rPr>
            </w:pPr>
          </w:p>
          <w:p w14:paraId="02025E3A"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p>
          <w:p w14:paraId="2FE59530"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15991C2C" w14:textId="77777777" w:rsidR="009F6476" w:rsidRPr="00E911F4" w:rsidRDefault="009F6476" w:rsidP="009F6476">
            <w:pPr>
              <w:overflowPunct w:val="0"/>
              <w:jc w:val="center"/>
              <w:textAlignment w:val="baseline"/>
              <w:rPr>
                <w:rFonts w:ascii="ＭＳ ゴシック" w:eastAsia="ＭＳ ゴシック" w:hAnsi="ＭＳ ゴシック"/>
                <w:color w:val="000000" w:themeColor="text1"/>
                <w:kern w:val="0"/>
                <w:sz w:val="20"/>
                <w:szCs w:val="20"/>
              </w:rPr>
            </w:pPr>
          </w:p>
          <w:p w14:paraId="2DDA8446" w14:textId="77777777" w:rsidR="00960522" w:rsidRPr="00E911F4" w:rsidRDefault="00960522" w:rsidP="009F6476">
            <w:pPr>
              <w:overflowPunct w:val="0"/>
              <w:jc w:val="center"/>
              <w:textAlignment w:val="baseline"/>
              <w:rPr>
                <w:rFonts w:ascii="ＭＳ ゴシック" w:eastAsia="ＭＳ ゴシック" w:hAnsi="ＭＳ ゴシック"/>
                <w:color w:val="000000" w:themeColor="text1"/>
                <w:kern w:val="0"/>
                <w:sz w:val="20"/>
                <w:szCs w:val="20"/>
              </w:rPr>
            </w:pPr>
          </w:p>
          <w:p w14:paraId="3311456D" w14:textId="77777777" w:rsidR="003662A2" w:rsidRPr="00E911F4" w:rsidRDefault="009F6476" w:rsidP="00FB6C4A">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いる・いない</w:t>
            </w:r>
          </w:p>
        </w:tc>
      </w:tr>
    </w:tbl>
    <w:p w14:paraId="1B015395" w14:textId="77777777" w:rsidR="00702D60" w:rsidRPr="00E911F4" w:rsidRDefault="00702D60" w:rsidP="00702D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3"/>
        <w:gridCol w:w="1684"/>
        <w:gridCol w:w="2114"/>
      </w:tblGrid>
      <w:tr w:rsidR="00E911F4" w:rsidRPr="00E911F4" w14:paraId="4C31E5F0" w14:textId="77777777" w:rsidTr="00613361">
        <w:trPr>
          <w:trHeight w:val="431"/>
          <w:jc w:val="center"/>
        </w:trPr>
        <w:tc>
          <w:tcPr>
            <w:tcW w:w="6353" w:type="dxa"/>
            <w:vAlign w:val="center"/>
          </w:tcPr>
          <w:p w14:paraId="1CF02C22"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684" w:type="dxa"/>
            <w:vAlign w:val="center"/>
          </w:tcPr>
          <w:p w14:paraId="44D9E640"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114" w:type="dxa"/>
            <w:vAlign w:val="center"/>
          </w:tcPr>
          <w:p w14:paraId="7662ED2E" w14:textId="77777777" w:rsidR="00702D60" w:rsidRPr="00E911F4" w:rsidRDefault="00702D60"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702D60" w:rsidRPr="00E911F4" w14:paraId="29952E27" w14:textId="77777777" w:rsidTr="00613361">
        <w:trPr>
          <w:trHeight w:val="14480"/>
          <w:jc w:val="center"/>
        </w:trPr>
        <w:tc>
          <w:tcPr>
            <w:tcW w:w="6353" w:type="dxa"/>
          </w:tcPr>
          <w:p w14:paraId="314EF524" w14:textId="77777777" w:rsidR="00702D60" w:rsidRPr="00E911F4" w:rsidRDefault="00702D60" w:rsidP="00675AFF">
            <w:pPr>
              <w:overflowPunct w:val="0"/>
              <w:textAlignment w:val="baseline"/>
              <w:rPr>
                <w:rFonts w:ascii="ＭＳ ゴシック" w:eastAsia="ＭＳ ゴシック" w:hAnsi="ＭＳ ゴシック"/>
                <w:color w:val="000000" w:themeColor="text1"/>
                <w:sz w:val="20"/>
                <w:szCs w:val="20"/>
              </w:rPr>
            </w:pPr>
          </w:p>
          <w:p w14:paraId="3D1F2E76" w14:textId="77777777" w:rsidR="00613361" w:rsidRPr="00E911F4" w:rsidRDefault="00613361" w:rsidP="00613361">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 指定生活介護事業所は次のような項目を定めた「</w:t>
            </w:r>
            <w:r w:rsidRPr="00E911F4">
              <w:rPr>
                <w:rFonts w:ascii="ＭＳ ゴシック" w:eastAsia="ＭＳ ゴシック" w:hAnsi="Times New Roman" w:hint="eastAsia"/>
                <w:color w:val="000000" w:themeColor="text1"/>
                <w:kern w:val="0"/>
                <w:sz w:val="20"/>
                <w:szCs w:val="20"/>
                <w:u w:val="single"/>
              </w:rPr>
              <w:t>虐待防止のための指針」を作成することが望ましい。</w:t>
            </w:r>
          </w:p>
          <w:p w14:paraId="70462A2C" w14:textId="77777777" w:rsidR="00613361" w:rsidRPr="00E911F4" w:rsidRDefault="00613361" w:rsidP="00613361">
            <w:pPr>
              <w:overflowPunct w:val="0"/>
              <w:ind w:leftChars="100" w:left="21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ア 事業所における虐待防止に関する基本的な考え方</w:t>
            </w:r>
          </w:p>
          <w:p w14:paraId="4ECCDADC" w14:textId="77777777" w:rsidR="00613361" w:rsidRPr="00E911F4" w:rsidRDefault="00613361" w:rsidP="0061336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イ 虐待防止委員会その他施設内の組織に関する事項</w:t>
            </w:r>
          </w:p>
          <w:p w14:paraId="23F513F3" w14:textId="77777777" w:rsidR="00613361" w:rsidRPr="00E911F4" w:rsidRDefault="00613361" w:rsidP="0061336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ウ 虐待防止のための職員研修に関する基本方針</w:t>
            </w:r>
          </w:p>
          <w:p w14:paraId="0C0B0595" w14:textId="77777777" w:rsidR="00613361" w:rsidRPr="00E911F4" w:rsidRDefault="00613361" w:rsidP="0061336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エ 施設内で発生した虐待の報告方法等の方策に関する基本方針</w:t>
            </w:r>
          </w:p>
          <w:p w14:paraId="1DE1D05D" w14:textId="77777777" w:rsidR="00613361" w:rsidRPr="00E911F4" w:rsidRDefault="00613361" w:rsidP="0061336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オ 虐待発生時の対応に関する基本方針</w:t>
            </w:r>
          </w:p>
          <w:p w14:paraId="7B035234" w14:textId="77777777" w:rsidR="00613361" w:rsidRPr="00E911F4" w:rsidRDefault="00613361" w:rsidP="00613361">
            <w:pPr>
              <w:overflowPunct w:val="0"/>
              <w:ind w:firstLineChars="100" w:firstLine="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カ 利用者等に対する当該指針の閲覧に関する基本方針</w:t>
            </w:r>
          </w:p>
          <w:p w14:paraId="49758D9A" w14:textId="77777777" w:rsidR="00613361" w:rsidRPr="00E911F4" w:rsidRDefault="00613361" w:rsidP="00613361">
            <w:pPr>
              <w:overflowPunct w:val="0"/>
              <w:ind w:leftChars="100" w:left="510" w:hangingChars="150" w:hanging="3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キ その他虐待防止の適正化の推進のために必要な基本方針</w:t>
            </w:r>
          </w:p>
          <w:p w14:paraId="3DC61866" w14:textId="77777777" w:rsidR="00613361" w:rsidRPr="00E911F4" w:rsidRDefault="00613361" w:rsidP="00675AFF">
            <w:pPr>
              <w:overflowPunct w:val="0"/>
              <w:textAlignment w:val="baseline"/>
              <w:rPr>
                <w:rFonts w:ascii="ＭＳ ゴシック" w:eastAsia="ＭＳ ゴシック" w:hAnsi="ＭＳ ゴシック"/>
                <w:color w:val="000000" w:themeColor="text1"/>
                <w:sz w:val="20"/>
                <w:szCs w:val="20"/>
              </w:rPr>
            </w:pPr>
          </w:p>
          <w:p w14:paraId="73A2D785" w14:textId="77777777" w:rsidR="00BB4C0C" w:rsidRPr="00E911F4" w:rsidRDefault="00BB4C0C" w:rsidP="00BB4C0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○研修の実施に当たっては、虐待防止の基礎的内容等適切な知識を普及・啓発するとともに、指針を作成した事業所においては当該指針に基づき、虐待防止の徹底を図るものとする。</w:t>
            </w:r>
          </w:p>
          <w:p w14:paraId="4932FAAF" w14:textId="77777777" w:rsidR="00BB4C0C" w:rsidRPr="00E911F4" w:rsidRDefault="00BB4C0C" w:rsidP="00BB4C0C">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職員教育を組織的に徹底させていくためには、虐待防止委員会が作成した研修プログラムを実施し、定期的な研修を実施（年１回以上）するとともに、新規採用時には必ず虐待防止の研修を実施することが重要であり、実施内容について記録することが必要である。</w:t>
            </w:r>
          </w:p>
          <w:p w14:paraId="43C7DEAB" w14:textId="77777777" w:rsidR="00613361" w:rsidRPr="00E911F4" w:rsidRDefault="00613361" w:rsidP="00613361">
            <w:pPr>
              <w:overflowPunct w:val="0"/>
              <w:ind w:left="200" w:hangingChars="100" w:hanging="200"/>
              <w:textAlignment w:val="baseline"/>
              <w:rPr>
                <w:rFonts w:ascii="ＭＳ ゴシック" w:eastAsia="ＭＳ ゴシック" w:hAnsi="Times New Roman"/>
                <w:color w:val="000000" w:themeColor="text1"/>
                <w:kern w:val="0"/>
                <w:sz w:val="20"/>
                <w:szCs w:val="20"/>
                <w:u w:val="single"/>
              </w:rPr>
            </w:pPr>
            <w:r w:rsidRPr="00E911F4">
              <w:rPr>
                <w:rFonts w:ascii="ＭＳ ゴシック" w:eastAsia="ＭＳ ゴシック" w:hAnsi="Times New Roman" w:hint="eastAsia"/>
                <w:color w:val="000000" w:themeColor="text1"/>
                <w:kern w:val="0"/>
                <w:sz w:val="20"/>
                <w:szCs w:val="20"/>
              </w:rPr>
              <w:t>○ 第３号の</w:t>
            </w:r>
            <w:r w:rsidRPr="00E911F4">
              <w:rPr>
                <w:rFonts w:ascii="ＭＳ ゴシック" w:eastAsia="ＭＳ ゴシック" w:hAnsi="Times New Roman" w:hint="eastAsia"/>
                <w:color w:val="000000" w:themeColor="text1"/>
                <w:kern w:val="0"/>
                <w:sz w:val="20"/>
                <w:szCs w:val="20"/>
                <w:u w:val="single"/>
              </w:rPr>
              <w:t>虐待防止のための担当者については、サービス管理責任者等を配置すること。</w:t>
            </w:r>
          </w:p>
          <w:p w14:paraId="65B630D1" w14:textId="77777777" w:rsidR="00BB4C0C" w:rsidRPr="00E911F4" w:rsidRDefault="00BB4C0C" w:rsidP="00675AFF">
            <w:pPr>
              <w:overflowPunct w:val="0"/>
              <w:textAlignment w:val="baseline"/>
              <w:rPr>
                <w:rFonts w:ascii="ＭＳ ゴシック" w:eastAsia="ＭＳ ゴシック" w:hAnsi="ＭＳ ゴシック"/>
                <w:color w:val="000000" w:themeColor="text1"/>
                <w:sz w:val="20"/>
                <w:szCs w:val="20"/>
              </w:rPr>
            </w:pPr>
          </w:p>
        </w:tc>
        <w:tc>
          <w:tcPr>
            <w:tcW w:w="1684" w:type="dxa"/>
          </w:tcPr>
          <w:p w14:paraId="197BB4F2" w14:textId="77777777" w:rsidR="00702D60" w:rsidRPr="00E911F4" w:rsidRDefault="00702D60"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39D9546C"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61888907"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4DFDAA8F"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178501B3"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649EEA05"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3F84B249"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60B866A5"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1D46B6C3"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3CDE231E"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30F60C4B"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6A425D47"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0F016A4D"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4457C8F7"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76C58006"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11CD4D49"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0C1A9A9A"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73A9B872"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5115D796"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4DFC7E2B"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6A8107F1"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731A9DF6" w14:textId="77777777" w:rsidR="00BB4C0C" w:rsidRPr="00E911F4" w:rsidRDefault="00BB4C0C"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5F2AD868" w14:textId="77777777" w:rsidR="00960522" w:rsidRPr="00E911F4" w:rsidRDefault="00960522" w:rsidP="009F647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○収支予算書・決算書等の会計書類</w:t>
            </w:r>
          </w:p>
          <w:p w14:paraId="09BCF94F" w14:textId="77777777" w:rsidR="00960522" w:rsidRPr="00E911F4" w:rsidRDefault="00960522"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31B4F1EA" w14:textId="77777777" w:rsidR="00960522" w:rsidRPr="00E911F4" w:rsidRDefault="00960522"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05B169EA" w14:textId="77777777" w:rsidR="00960522" w:rsidRPr="00E911F4" w:rsidRDefault="00960522" w:rsidP="009F647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0238E990" w14:textId="77777777" w:rsidR="00960522" w:rsidRPr="00E911F4" w:rsidRDefault="00960522"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5C64EB97" w14:textId="77777777" w:rsidR="00960522" w:rsidRPr="00E911F4" w:rsidRDefault="00960522"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26AED521" w14:textId="77777777" w:rsidR="00613361" w:rsidRPr="00E911F4" w:rsidRDefault="00613361" w:rsidP="009F6476">
            <w:pPr>
              <w:overflowPunct w:val="0"/>
              <w:ind w:left="200" w:hangingChars="100" w:hanging="200"/>
              <w:textAlignment w:val="baseline"/>
              <w:rPr>
                <w:rFonts w:ascii="ＭＳ ゴシック" w:eastAsia="ＭＳ ゴシック" w:hAnsi="ＭＳ ゴシック"/>
                <w:color w:val="000000" w:themeColor="text1"/>
                <w:sz w:val="20"/>
                <w:szCs w:val="20"/>
              </w:rPr>
            </w:pPr>
          </w:p>
          <w:p w14:paraId="1C33123B" w14:textId="77777777" w:rsidR="00960522" w:rsidRPr="00E911F4" w:rsidRDefault="00960522" w:rsidP="00960522">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○職員名簿</w:t>
            </w:r>
          </w:p>
          <w:p w14:paraId="6E4F2098" w14:textId="77777777" w:rsidR="00960522" w:rsidRPr="00E911F4" w:rsidRDefault="00960522" w:rsidP="00960522">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○設備・備品台帳</w:t>
            </w:r>
          </w:p>
          <w:p w14:paraId="6CA26C24" w14:textId="77777777" w:rsidR="00960522" w:rsidRPr="00E911F4" w:rsidRDefault="00960522" w:rsidP="00960522">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○帳簿等の会計書類</w:t>
            </w:r>
          </w:p>
          <w:p w14:paraId="2E1B83E9" w14:textId="77777777" w:rsidR="00870CEC" w:rsidRPr="00E911F4" w:rsidRDefault="00870CEC" w:rsidP="00960522">
            <w:pPr>
              <w:overflowPunct w:val="0"/>
              <w:ind w:left="200" w:hangingChars="100" w:hanging="200"/>
              <w:textAlignment w:val="baseline"/>
              <w:rPr>
                <w:rFonts w:ascii="ＭＳ ゴシック" w:eastAsia="ＭＳ ゴシック" w:hAnsi="ＭＳ ゴシック"/>
                <w:color w:val="000000" w:themeColor="text1"/>
                <w:sz w:val="20"/>
                <w:szCs w:val="20"/>
              </w:rPr>
            </w:pPr>
          </w:p>
          <w:p w14:paraId="70A04B99" w14:textId="77777777" w:rsidR="003662A2" w:rsidRPr="00E911F4" w:rsidRDefault="00960522" w:rsidP="00FB6C4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○左記①から⑥までの書類</w:t>
            </w:r>
          </w:p>
        </w:tc>
        <w:tc>
          <w:tcPr>
            <w:tcW w:w="2114" w:type="dxa"/>
          </w:tcPr>
          <w:p w14:paraId="50811123" w14:textId="77777777" w:rsidR="00960522" w:rsidRPr="00E911F4" w:rsidRDefault="00960522"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27B3C91"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CCF39C7"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4E85C7D"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131060C"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0C1BDA4"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3954120"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FF04EE8"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10FCB6F"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5FC4129"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95C8196"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CE41A1A"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5CA43A5"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B91CF82"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3D27B68"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CD4FBB5"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1C907B3"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83939A9"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6660E37"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43C3DB4" w14:textId="77777777" w:rsidR="00613361" w:rsidRPr="00E911F4" w:rsidRDefault="00613361"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618078C"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2E64195" w14:textId="77777777" w:rsidR="00BB4C0C" w:rsidRPr="00E911F4" w:rsidRDefault="00BB4C0C"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66E9BB0"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C578F5F" w14:textId="77777777" w:rsidR="004E71A6" w:rsidRPr="00E911F4" w:rsidRDefault="00DC4E97"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004E71A6" w:rsidRPr="00E911F4">
              <w:rPr>
                <w:rFonts w:ascii="ＭＳ ゴシック" w:eastAsia="ＭＳ ゴシック" w:hAnsi="ＭＳ ゴシック" w:cs="ＭＳ ゴシック" w:hint="eastAsia"/>
                <w:color w:val="000000" w:themeColor="text1"/>
                <w:kern w:val="0"/>
                <w:sz w:val="20"/>
                <w:szCs w:val="20"/>
              </w:rPr>
              <w:t>第</w:t>
            </w:r>
            <w:r w:rsidR="004E71A6" w:rsidRPr="00E911F4">
              <w:rPr>
                <w:rFonts w:ascii="ＭＳ ゴシック" w:eastAsia="ＭＳ ゴシック" w:hAnsi="ＭＳ ゴシック" w:cs="ＭＳ ゴシック"/>
                <w:color w:val="000000" w:themeColor="text1"/>
                <w:kern w:val="0"/>
                <w:sz w:val="20"/>
                <w:szCs w:val="20"/>
              </w:rPr>
              <w:t>41</w:t>
            </w:r>
            <w:r w:rsidR="004E71A6" w:rsidRPr="00E911F4">
              <w:rPr>
                <w:rFonts w:ascii="ＭＳ ゴシック" w:eastAsia="ＭＳ ゴシック" w:hAnsi="ＭＳ ゴシック" w:cs="ＭＳ ゴシック" w:hint="eastAsia"/>
                <w:color w:val="000000" w:themeColor="text1"/>
                <w:kern w:val="0"/>
                <w:sz w:val="20"/>
                <w:szCs w:val="20"/>
              </w:rPr>
              <w:t>条</w:t>
            </w:r>
          </w:p>
          <w:p w14:paraId="76241796"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61A9BADE"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4772CDB6"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1A4A8AA6"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8B5B961" w14:textId="77777777" w:rsidR="004E71A6" w:rsidRPr="00E911F4" w:rsidRDefault="00DC4E97" w:rsidP="004E71A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004E71A6" w:rsidRPr="00E911F4">
              <w:rPr>
                <w:rFonts w:ascii="ＭＳ ゴシック" w:eastAsia="ＭＳ ゴシック" w:hAnsi="ＭＳ ゴシック" w:cs="ＭＳ ゴシック" w:hint="eastAsia"/>
                <w:color w:val="000000" w:themeColor="text1"/>
                <w:kern w:val="0"/>
                <w:sz w:val="20"/>
                <w:szCs w:val="20"/>
              </w:rPr>
              <w:t>第</w:t>
            </w:r>
            <w:r w:rsidR="004E71A6" w:rsidRPr="00E911F4">
              <w:rPr>
                <w:rFonts w:ascii="ＭＳ ゴシック" w:eastAsia="ＭＳ ゴシック" w:hAnsi="ＭＳ ゴシック" w:cs="ＭＳ ゴシック"/>
                <w:color w:val="000000" w:themeColor="text1"/>
                <w:kern w:val="0"/>
                <w:sz w:val="20"/>
                <w:szCs w:val="20"/>
              </w:rPr>
              <w:t>7</w:t>
            </w:r>
            <w:r w:rsidR="00EA13A4" w:rsidRPr="00E911F4">
              <w:rPr>
                <w:rFonts w:ascii="ＭＳ ゴシック" w:eastAsia="ＭＳ ゴシック" w:hAnsi="ＭＳ ゴシック" w:cs="ＭＳ ゴシック" w:hint="eastAsia"/>
                <w:color w:val="000000" w:themeColor="text1"/>
                <w:kern w:val="0"/>
                <w:sz w:val="20"/>
                <w:szCs w:val="20"/>
              </w:rPr>
              <w:t>5</w:t>
            </w:r>
            <w:r w:rsidR="004E71A6" w:rsidRPr="00E911F4">
              <w:rPr>
                <w:rFonts w:ascii="ＭＳ ゴシック" w:eastAsia="ＭＳ ゴシック" w:hAnsi="ＭＳ ゴシック" w:cs="ＭＳ ゴシック" w:hint="eastAsia"/>
                <w:color w:val="000000" w:themeColor="text1"/>
                <w:kern w:val="0"/>
                <w:sz w:val="20"/>
                <w:szCs w:val="20"/>
              </w:rPr>
              <w:t>条</w:t>
            </w:r>
          </w:p>
          <w:p w14:paraId="2E95851F"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sz w:val="20"/>
                <w:szCs w:val="20"/>
              </w:rPr>
            </w:pPr>
          </w:p>
          <w:p w14:paraId="3920C9A8"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39E5123D" w14:textId="77777777" w:rsidR="00613361" w:rsidRPr="00E911F4" w:rsidRDefault="00613361" w:rsidP="004E71A6">
            <w:pPr>
              <w:overflowPunct w:val="0"/>
              <w:jc w:val="left"/>
              <w:textAlignment w:val="baseline"/>
              <w:rPr>
                <w:rFonts w:ascii="ＭＳ ゴシック" w:eastAsia="ＭＳ ゴシック" w:hAnsi="ＭＳ ゴシック"/>
                <w:color w:val="000000" w:themeColor="text1"/>
                <w:kern w:val="0"/>
                <w:sz w:val="20"/>
                <w:szCs w:val="20"/>
              </w:rPr>
            </w:pPr>
          </w:p>
          <w:p w14:paraId="23F990B1"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3830AAAC"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準用第</w:t>
            </w:r>
            <w:r w:rsidRPr="00E911F4">
              <w:rPr>
                <w:rFonts w:ascii="ＭＳ ゴシック" w:eastAsia="ＭＳ ゴシック" w:hAnsi="ＭＳ ゴシック" w:cs="ＭＳ ゴシック"/>
                <w:color w:val="000000" w:themeColor="text1"/>
                <w:kern w:val="0"/>
                <w:sz w:val="20"/>
                <w:szCs w:val="20"/>
              </w:rPr>
              <w:t>7</w:t>
            </w:r>
            <w:r w:rsidRPr="00E911F4">
              <w:rPr>
                <w:rFonts w:ascii="ＭＳ ゴシック" w:eastAsia="ＭＳ ゴシック" w:hAnsi="ＭＳ ゴシック" w:cs="ＭＳ ゴシック" w:hint="eastAsia"/>
                <w:color w:val="000000" w:themeColor="text1"/>
                <w:kern w:val="0"/>
                <w:sz w:val="20"/>
                <w:szCs w:val="20"/>
              </w:rPr>
              <w:t>6条第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3E105031"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p>
          <w:p w14:paraId="12E13B20" w14:textId="77777777" w:rsidR="004E71A6" w:rsidRPr="00E911F4" w:rsidRDefault="004E71A6" w:rsidP="004E7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平24条例52第94条</w:t>
            </w:r>
          </w:p>
          <w:p w14:paraId="65A5ED80" w14:textId="77777777" w:rsidR="003662A2" w:rsidRPr="00E911F4" w:rsidRDefault="00EA13A4" w:rsidP="00FB6C4A">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準用</w:t>
            </w:r>
            <w:r w:rsidR="004E71A6" w:rsidRPr="00E911F4">
              <w:rPr>
                <w:rFonts w:ascii="ＭＳ ゴシック" w:eastAsia="ＭＳ ゴシック" w:hAnsi="ＭＳ ゴシック" w:cs="ＭＳ ゴシック" w:hint="eastAsia"/>
                <w:color w:val="000000" w:themeColor="text1"/>
                <w:kern w:val="0"/>
                <w:sz w:val="20"/>
                <w:szCs w:val="20"/>
              </w:rPr>
              <w:t>第</w:t>
            </w:r>
            <w:r w:rsidR="004E71A6" w:rsidRPr="00E911F4">
              <w:rPr>
                <w:rFonts w:ascii="ＭＳ ゴシック" w:eastAsia="ＭＳ ゴシック" w:hAnsi="ＭＳ ゴシック" w:cs="ＭＳ ゴシック"/>
                <w:color w:val="000000" w:themeColor="text1"/>
                <w:kern w:val="0"/>
                <w:sz w:val="20"/>
                <w:szCs w:val="20"/>
              </w:rPr>
              <w:t>7</w:t>
            </w:r>
            <w:r w:rsidR="004E71A6" w:rsidRPr="00E911F4">
              <w:rPr>
                <w:rFonts w:ascii="ＭＳ ゴシック" w:eastAsia="ＭＳ ゴシック" w:hAnsi="ＭＳ ゴシック" w:cs="ＭＳ ゴシック" w:hint="eastAsia"/>
                <w:color w:val="000000" w:themeColor="text1"/>
                <w:kern w:val="0"/>
                <w:sz w:val="20"/>
                <w:szCs w:val="20"/>
              </w:rPr>
              <w:t>6条第</w:t>
            </w:r>
            <w:r w:rsidR="004E71A6" w:rsidRPr="00E911F4">
              <w:rPr>
                <w:rFonts w:ascii="ＭＳ ゴシック" w:eastAsia="ＭＳ ゴシック" w:hAnsi="ＭＳ ゴシック" w:cs="ＭＳ ゴシック"/>
                <w:color w:val="000000" w:themeColor="text1"/>
                <w:kern w:val="0"/>
                <w:sz w:val="20"/>
                <w:szCs w:val="20"/>
              </w:rPr>
              <w:t>2</w:t>
            </w:r>
            <w:r w:rsidR="004E71A6" w:rsidRPr="00E911F4">
              <w:rPr>
                <w:rFonts w:ascii="ＭＳ ゴシック" w:eastAsia="ＭＳ ゴシック" w:hAnsi="ＭＳ ゴシック" w:cs="ＭＳ ゴシック" w:hint="eastAsia"/>
                <w:color w:val="000000" w:themeColor="text1"/>
                <w:kern w:val="0"/>
                <w:sz w:val="20"/>
                <w:szCs w:val="20"/>
              </w:rPr>
              <w:t>項</w:t>
            </w:r>
          </w:p>
        </w:tc>
      </w:tr>
    </w:tbl>
    <w:p w14:paraId="5B186229" w14:textId="77777777" w:rsidR="00394660" w:rsidRPr="00E911F4" w:rsidRDefault="00394660" w:rsidP="003946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7D5867B2" w14:textId="77777777" w:rsidTr="00394660">
        <w:trPr>
          <w:trHeight w:val="431"/>
          <w:jc w:val="center"/>
        </w:trPr>
        <w:tc>
          <w:tcPr>
            <w:tcW w:w="2340" w:type="dxa"/>
            <w:vAlign w:val="center"/>
          </w:tcPr>
          <w:p w14:paraId="517AB07C" w14:textId="77777777" w:rsidR="00394660" w:rsidRPr="00E911F4" w:rsidRDefault="00394660" w:rsidP="00394660">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6AD16CF8" w14:textId="77777777" w:rsidR="00394660" w:rsidRPr="00E911F4" w:rsidRDefault="00394660" w:rsidP="00394660">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7F4E63D2" w14:textId="77777777" w:rsidR="00394660" w:rsidRPr="00E911F4" w:rsidRDefault="00394660" w:rsidP="00394660">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394660" w:rsidRPr="00E911F4" w14:paraId="07AB1D98" w14:textId="77777777" w:rsidTr="00394660">
        <w:trPr>
          <w:trHeight w:val="14480"/>
          <w:jc w:val="center"/>
        </w:trPr>
        <w:tc>
          <w:tcPr>
            <w:tcW w:w="2340" w:type="dxa"/>
          </w:tcPr>
          <w:p w14:paraId="438F13F8" w14:textId="77777777" w:rsidR="00394660" w:rsidRPr="00E911F4" w:rsidRDefault="00394660" w:rsidP="00394660">
            <w:pPr>
              <w:overflowPunct w:val="0"/>
              <w:jc w:val="left"/>
              <w:textAlignment w:val="baseline"/>
              <w:rPr>
                <w:rFonts w:ascii="ＭＳ ゴシック" w:eastAsia="ＭＳ ゴシック" w:hAnsi="ＭＳ ゴシック"/>
                <w:color w:val="000000" w:themeColor="text1"/>
                <w:kern w:val="0"/>
                <w:sz w:val="20"/>
                <w:szCs w:val="20"/>
              </w:rPr>
            </w:pPr>
          </w:p>
          <w:p w14:paraId="62FDF81E"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45　電磁的記録等</w:t>
            </w:r>
          </w:p>
        </w:tc>
        <w:tc>
          <w:tcPr>
            <w:tcW w:w="6120" w:type="dxa"/>
          </w:tcPr>
          <w:p w14:paraId="44248DBC" w14:textId="77777777" w:rsidR="00394660" w:rsidRPr="00E911F4" w:rsidRDefault="00394660" w:rsidP="00394660">
            <w:pPr>
              <w:overflowPunct w:val="0"/>
              <w:jc w:val="left"/>
              <w:textAlignment w:val="baseline"/>
              <w:rPr>
                <w:rFonts w:ascii="ＭＳ ゴシック" w:eastAsia="ＭＳ ゴシック" w:hAnsi="ＭＳ ゴシック"/>
                <w:color w:val="000000" w:themeColor="text1"/>
                <w:kern w:val="0"/>
                <w:sz w:val="20"/>
                <w:szCs w:val="20"/>
              </w:rPr>
            </w:pPr>
          </w:p>
          <w:p w14:paraId="495E4248"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１）指定障害福祉サービス事業者及びその従事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認識することができない方式で作られる記録であって、電子計算機による情報処理の用に供されるものをいう。）により行うことができているか。</w:t>
            </w:r>
          </w:p>
          <w:p w14:paraId="4021ADF5"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671B55C3"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1EB5F7CD"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45F044C5"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2D8B167B"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4BEA2926"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7139870B"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46FEB4F2"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34707CCF"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5A70E352"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p w14:paraId="37CD9DA0"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によることができているか。</w:t>
            </w:r>
          </w:p>
          <w:p w14:paraId="6624DEFC" w14:textId="77777777" w:rsidR="00394660" w:rsidRPr="00E911F4" w:rsidRDefault="00394660"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tc>
        <w:tc>
          <w:tcPr>
            <w:tcW w:w="1440" w:type="dxa"/>
          </w:tcPr>
          <w:p w14:paraId="2F8B5DE9"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p>
          <w:p w14:paraId="109E90DC"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2E27F9E7"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0"/>
                <w:szCs w:val="20"/>
              </w:rPr>
            </w:pPr>
          </w:p>
          <w:p w14:paraId="4EAACC50"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0"/>
                <w:szCs w:val="20"/>
              </w:rPr>
            </w:pPr>
          </w:p>
          <w:p w14:paraId="096CF826"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p>
          <w:p w14:paraId="3478908A"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p>
          <w:p w14:paraId="104DC398"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p>
          <w:p w14:paraId="1255604F"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p>
          <w:p w14:paraId="705C721D"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p>
          <w:p w14:paraId="2592C450"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p>
          <w:p w14:paraId="0A81FB9F"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379EABF9"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5D38458C"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52D100BF"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37168703"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76465FF1"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04DBA94D"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79FA8F1D"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1C5148D1"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7563485F"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7CDC6B87"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2F162689"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7FD11F6C"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p w14:paraId="14AF6148"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いる・いない</w:t>
            </w:r>
          </w:p>
          <w:p w14:paraId="2733C220"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tc>
      </w:tr>
    </w:tbl>
    <w:p w14:paraId="4A9B0D23" w14:textId="77777777" w:rsidR="00394660" w:rsidRPr="00E911F4" w:rsidRDefault="00394660" w:rsidP="003946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0"/>
        <w:gridCol w:w="1559"/>
        <w:gridCol w:w="1672"/>
      </w:tblGrid>
      <w:tr w:rsidR="00E911F4" w:rsidRPr="00E911F4" w14:paraId="29C8F183" w14:textId="77777777" w:rsidTr="00394660">
        <w:trPr>
          <w:trHeight w:val="431"/>
          <w:jc w:val="center"/>
        </w:trPr>
        <w:tc>
          <w:tcPr>
            <w:tcW w:w="6920" w:type="dxa"/>
            <w:vAlign w:val="center"/>
          </w:tcPr>
          <w:p w14:paraId="3953C50B" w14:textId="77777777" w:rsidR="00394660" w:rsidRPr="00E911F4" w:rsidRDefault="00394660" w:rsidP="00394660">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559" w:type="dxa"/>
            <w:vAlign w:val="center"/>
          </w:tcPr>
          <w:p w14:paraId="5DBAFBDB" w14:textId="77777777" w:rsidR="00394660" w:rsidRPr="00E911F4" w:rsidRDefault="00394660" w:rsidP="00394660">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1672" w:type="dxa"/>
            <w:vAlign w:val="center"/>
          </w:tcPr>
          <w:p w14:paraId="695CD7A0" w14:textId="77777777" w:rsidR="00394660" w:rsidRPr="00E911F4" w:rsidRDefault="00394660" w:rsidP="00394660">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394660" w:rsidRPr="00E911F4" w14:paraId="4A508BE1" w14:textId="77777777" w:rsidTr="00394660">
        <w:trPr>
          <w:trHeight w:val="14480"/>
          <w:jc w:val="center"/>
        </w:trPr>
        <w:tc>
          <w:tcPr>
            <w:tcW w:w="6920" w:type="dxa"/>
          </w:tcPr>
          <w:p w14:paraId="1CE60702"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3FA79817"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（１）電磁的記録について</w:t>
            </w:r>
          </w:p>
          <w:p w14:paraId="1B828552" w14:textId="77777777" w:rsidR="00394660" w:rsidRPr="00E911F4" w:rsidRDefault="00394660" w:rsidP="00394660">
            <w:pPr>
              <w:overflowPunct w:val="0"/>
              <w:ind w:left="400" w:hangingChars="200" w:hanging="4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条例第2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第1項は、指定障害福祉サービス事業者及びその従業者（以下「事業者等」という。）の書面の保存等に係る負担の軽減を図るため、事業者等は、この条例で規定する書面の作成、保存等を次に掲げる電磁的記録により行うことができることとしたものである。令和３年７月１日施行。</w:t>
            </w:r>
          </w:p>
          <w:p w14:paraId="794161E5" w14:textId="77777777" w:rsidR="00394660" w:rsidRPr="00E911F4" w:rsidRDefault="00394660" w:rsidP="00394660">
            <w:pPr>
              <w:overflowPunct w:val="0"/>
              <w:ind w:left="600" w:hangingChars="300" w:hanging="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①　電磁的記録による作成は、事業者等の使用に係る電子計算機に備えられたファイルに記録する方法または磁気ディスク等をもって調製する方法によること。</w:t>
            </w:r>
          </w:p>
          <w:p w14:paraId="5C55767D" w14:textId="77777777" w:rsidR="00394660" w:rsidRPr="00E911F4" w:rsidRDefault="00394660" w:rsidP="00394660">
            <w:pPr>
              <w:overflowPunct w:val="0"/>
              <w:ind w:left="600" w:hangingChars="300" w:hanging="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②　電磁的記録による保存は、以下のいずれかの方法によること。</w:t>
            </w:r>
          </w:p>
          <w:p w14:paraId="55AF939E" w14:textId="77777777" w:rsidR="00394660" w:rsidRPr="00E911F4" w:rsidRDefault="00394660" w:rsidP="00394660">
            <w:pPr>
              <w:overflowPunct w:val="0"/>
              <w:ind w:left="800" w:hangingChars="400" w:hanging="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ア　作成された電磁的記録を事業者等の使用に係る電子計算機に備えられたファイル又は磁気ディスク等をもって調製するファイルにより保存する方法</w:t>
            </w:r>
          </w:p>
          <w:p w14:paraId="4BBEF80D" w14:textId="77777777" w:rsidR="00394660" w:rsidRPr="00E911F4" w:rsidRDefault="00394660" w:rsidP="00394660">
            <w:pPr>
              <w:overflowPunct w:val="0"/>
              <w:ind w:left="800" w:hangingChars="400" w:hanging="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83EFAE3" w14:textId="77777777" w:rsidR="00394660" w:rsidRPr="00E911F4" w:rsidRDefault="00394660" w:rsidP="00394660">
            <w:pPr>
              <w:overflowPunct w:val="0"/>
              <w:ind w:leftChars="-100" w:left="590" w:hangingChars="400" w:hanging="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③　その他、条例第2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条第1項において電磁的記録により行うことができるとされているものは、①及び②に準じた方法によること。</w:t>
            </w:r>
          </w:p>
          <w:p w14:paraId="232BD373" w14:textId="77777777" w:rsidR="00394660" w:rsidRPr="00E911F4" w:rsidRDefault="00394660" w:rsidP="00394660">
            <w:pPr>
              <w:overflowPunct w:val="0"/>
              <w:ind w:leftChars="-100" w:left="590" w:hangingChars="400" w:hanging="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④　また、電磁的記録により行う場合は、個人情報保護委員会「個人情報の保護に関する法律についてのガイドライン」等を遵守すること。</w:t>
            </w:r>
          </w:p>
          <w:p w14:paraId="635B955A" w14:textId="77777777" w:rsidR="00394660" w:rsidRPr="00E911F4" w:rsidRDefault="00394660" w:rsidP="00394660">
            <w:pPr>
              <w:overflowPunct w:val="0"/>
              <w:ind w:leftChars="-100" w:left="590" w:hangingChars="400" w:hanging="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p>
          <w:p w14:paraId="4B7D8ED6" w14:textId="77777777" w:rsidR="00394660" w:rsidRPr="00E911F4" w:rsidRDefault="00394660" w:rsidP="00394660">
            <w:pPr>
              <w:overflowPunct w:val="0"/>
              <w:ind w:leftChars="-100" w:left="590" w:hangingChars="400" w:hanging="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。（２）電磁的方法について</w:t>
            </w:r>
          </w:p>
          <w:p w14:paraId="2ADD8C39" w14:textId="77777777" w:rsidR="00394660" w:rsidRPr="00E911F4" w:rsidRDefault="00394660" w:rsidP="00394660">
            <w:pPr>
              <w:overflowPunct w:val="0"/>
              <w:ind w:leftChars="-300" w:left="270" w:hangingChars="450" w:hanging="9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条例第2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第2項は、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こととしたものである。令和３年７月１日施行</w:t>
            </w:r>
            <w:r w:rsidR="00885B8F" w:rsidRPr="00E911F4">
              <w:rPr>
                <w:rFonts w:ascii="ＭＳ ゴシック" w:eastAsia="ＭＳ ゴシック" w:hAnsi="ＭＳ ゴシック" w:hint="eastAsia"/>
                <w:color w:val="000000" w:themeColor="text1"/>
                <w:sz w:val="20"/>
                <w:szCs w:val="20"/>
              </w:rPr>
              <w:t>。</w:t>
            </w:r>
          </w:p>
          <w:p w14:paraId="10593071" w14:textId="77777777" w:rsidR="00394660" w:rsidRPr="00E911F4" w:rsidRDefault="00394660" w:rsidP="00394660">
            <w:pPr>
              <w:overflowPunct w:val="0"/>
              <w:ind w:leftChars="-300" w:left="470" w:hangingChars="550" w:hanging="11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Pr="00E911F4">
              <w:rPr>
                <w:rFonts w:ascii="ＭＳ ゴシック" w:eastAsia="ＭＳ ゴシック" w:hAnsi="ＭＳ ゴシック"/>
                <w:color w:val="000000" w:themeColor="text1"/>
                <w:sz w:val="20"/>
                <w:szCs w:val="20"/>
              </w:rPr>
              <w:t>…</w:t>
            </w:r>
            <w:r w:rsidRPr="00E911F4">
              <w:rPr>
                <w:rFonts w:ascii="ＭＳ ゴシック" w:eastAsia="ＭＳ ゴシック" w:hAnsi="ＭＳ ゴシック" w:hint="eastAsia"/>
                <w:color w:val="000000" w:themeColor="text1"/>
                <w:sz w:val="20"/>
                <w:szCs w:val="20"/>
              </w:rPr>
              <w:t xml:space="preserve">　　①　電磁的方法による交付は、以下のアからオまでに準じた方法によること。</w:t>
            </w:r>
          </w:p>
          <w:p w14:paraId="48A40856" w14:textId="77777777" w:rsidR="00394660" w:rsidRPr="00E911F4" w:rsidRDefault="00394660" w:rsidP="00394660">
            <w:pPr>
              <w:overflowPunct w:val="0"/>
              <w:ind w:leftChars="-300" w:left="670" w:hangingChars="650" w:hanging="13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ア　事業者等は、利用申込者からの申出があった場合には、条例第9条第1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57E0A84D" w14:textId="77777777" w:rsidR="00394660" w:rsidRPr="00E911F4" w:rsidRDefault="00394660" w:rsidP="00394660">
            <w:pPr>
              <w:overflowPunct w:val="0"/>
              <w:ind w:leftChars="-300" w:left="870" w:hangingChars="750" w:hanging="15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ａ　電子情報処理組織を使用する方法のうち(</w:t>
            </w:r>
            <w:r w:rsidRPr="00E911F4">
              <w:rPr>
                <w:rFonts w:ascii="ＭＳ ゴシック" w:eastAsia="ＭＳ ゴシック" w:hAnsi="ＭＳ ゴシック"/>
                <w:color w:val="000000" w:themeColor="text1"/>
                <w:sz w:val="20"/>
                <w:szCs w:val="20"/>
              </w:rPr>
              <w:t>a)</w:t>
            </w:r>
            <w:r w:rsidRPr="00E911F4">
              <w:rPr>
                <w:rFonts w:ascii="ＭＳ ゴシック" w:eastAsia="ＭＳ ゴシック" w:hAnsi="ＭＳ ゴシック" w:hint="eastAsia"/>
                <w:color w:val="000000" w:themeColor="text1"/>
                <w:sz w:val="20"/>
                <w:szCs w:val="20"/>
              </w:rPr>
              <w:t>又は(</w:t>
            </w:r>
            <w:r w:rsidRPr="00E911F4">
              <w:rPr>
                <w:rFonts w:ascii="ＭＳ ゴシック" w:eastAsia="ＭＳ ゴシック" w:hAnsi="ＭＳ ゴシック"/>
                <w:color w:val="000000" w:themeColor="text1"/>
                <w:sz w:val="20"/>
                <w:szCs w:val="20"/>
              </w:rPr>
              <w:t>b)</w:t>
            </w:r>
            <w:r w:rsidRPr="00E911F4">
              <w:rPr>
                <w:rFonts w:ascii="ＭＳ ゴシック" w:eastAsia="ＭＳ ゴシック" w:hAnsi="ＭＳ ゴシック" w:hint="eastAsia"/>
                <w:color w:val="000000" w:themeColor="text1"/>
                <w:sz w:val="20"/>
                <w:szCs w:val="20"/>
              </w:rPr>
              <w:t>に掲げるも　　の</w:t>
            </w:r>
          </w:p>
          <w:p w14:paraId="60A582BD" w14:textId="77777777" w:rsidR="00394660" w:rsidRPr="00E911F4" w:rsidRDefault="00394660" w:rsidP="00394660">
            <w:pPr>
              <w:overflowPunct w:val="0"/>
              <w:ind w:leftChars="-300" w:left="107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r w:rsidRPr="00E911F4">
              <w:rPr>
                <w:rFonts w:ascii="ＭＳ ゴシック" w:eastAsia="ＭＳ ゴシック" w:hAnsi="ＭＳ ゴシック"/>
                <w:color w:val="000000" w:themeColor="text1"/>
                <w:sz w:val="20"/>
                <w:szCs w:val="20"/>
              </w:rPr>
              <w:t>(a)</w:t>
            </w:r>
            <w:r w:rsidRPr="00E911F4">
              <w:rPr>
                <w:rFonts w:ascii="ＭＳ ゴシック" w:eastAsia="ＭＳ ゴシック" w:hAnsi="ＭＳ ゴシック" w:hint="eastAsia"/>
                <w:color w:val="000000" w:themeColor="text1"/>
                <w:sz w:val="20"/>
                <w:szCs w:val="20"/>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489574A9" w14:textId="77777777" w:rsidR="00394660" w:rsidRPr="00E911F4" w:rsidRDefault="00394660" w:rsidP="00394660">
            <w:pPr>
              <w:overflowPunct w:val="0"/>
              <w:ind w:leftChars="-300" w:left="107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r w:rsidRPr="00E911F4">
              <w:rPr>
                <w:rFonts w:ascii="ＭＳ ゴシック" w:eastAsia="ＭＳ ゴシック" w:hAnsi="ＭＳ ゴシック"/>
                <w:color w:val="000000" w:themeColor="text1"/>
                <w:sz w:val="20"/>
                <w:szCs w:val="20"/>
              </w:rPr>
              <w:t xml:space="preserve">(b) </w:t>
            </w:r>
            <w:r w:rsidRPr="00E911F4">
              <w:rPr>
                <w:rFonts w:ascii="ＭＳ ゴシック" w:eastAsia="ＭＳ ゴシック" w:hAnsi="ＭＳ ゴシック" w:hint="eastAsia"/>
                <w:color w:val="000000" w:themeColor="text1"/>
                <w:sz w:val="20"/>
                <w:szCs w:val="20"/>
              </w:rPr>
              <w:t>事業者等の使用に係る電子計算機に備えられたファイルに記録された条例</w:t>
            </w:r>
            <w:r w:rsidR="00622683" w:rsidRPr="00E911F4">
              <w:rPr>
                <w:rFonts w:ascii="ＭＳ ゴシック" w:eastAsia="ＭＳ ゴシック" w:hAnsi="ＭＳ ゴシック" w:hint="eastAsia"/>
                <w:color w:val="000000" w:themeColor="text1"/>
                <w:sz w:val="20"/>
                <w:szCs w:val="20"/>
              </w:rPr>
              <w:t>第9</w:t>
            </w:r>
            <w:r w:rsidR="00622683" w:rsidRPr="00E911F4">
              <w:rPr>
                <w:rFonts w:ascii="ＭＳ ゴシック" w:eastAsia="ＭＳ ゴシック" w:hAnsi="ＭＳ ゴシック"/>
                <w:color w:val="000000" w:themeColor="text1"/>
                <w:sz w:val="20"/>
                <w:szCs w:val="20"/>
              </w:rPr>
              <w:t>4</w:t>
            </w:r>
            <w:r w:rsidR="00622683" w:rsidRPr="00E911F4">
              <w:rPr>
                <w:rFonts w:ascii="ＭＳ ゴシック" w:eastAsia="ＭＳ ゴシック" w:hAnsi="ＭＳ ゴシック" w:hint="eastAsia"/>
                <w:color w:val="000000" w:themeColor="text1"/>
                <w:sz w:val="20"/>
                <w:szCs w:val="20"/>
              </w:rPr>
              <w:t>条準用</w:t>
            </w:r>
            <w:r w:rsidRPr="00E911F4">
              <w:rPr>
                <w:rFonts w:ascii="ＭＳ ゴシック" w:eastAsia="ＭＳ ゴシック" w:hAnsi="ＭＳ ゴシック" w:hint="eastAsia"/>
                <w:color w:val="000000" w:themeColor="text1"/>
                <w:sz w:val="20"/>
                <w:szCs w:val="20"/>
              </w:rPr>
              <w:t>第9条第1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tc>
        <w:tc>
          <w:tcPr>
            <w:tcW w:w="1559" w:type="dxa"/>
          </w:tcPr>
          <w:p w14:paraId="28A955BB"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034AB4B7"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○電磁的記録簿冊</w:t>
            </w:r>
          </w:p>
          <w:p w14:paraId="6403726C"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73497DF0"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657155D3"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47F66062"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51DC7C8C"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12A2E4BF"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0E2E3DB8"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1F027684"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3C89620C"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7D8333C2"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2D658BAB"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2BABF211"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7E7252EF"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02E49616"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165E75D4"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40DB0376"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2D208E40"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54FDF28F"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2D4F3277"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524FC2E4"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p>
          <w:p w14:paraId="58F47F7D" w14:textId="77777777" w:rsidR="00394660" w:rsidRPr="00E911F4" w:rsidRDefault="00394660" w:rsidP="00394660">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tc>
        <w:tc>
          <w:tcPr>
            <w:tcW w:w="1672" w:type="dxa"/>
          </w:tcPr>
          <w:p w14:paraId="36CBD65F" w14:textId="77777777" w:rsidR="00394660" w:rsidRPr="00E911F4" w:rsidRDefault="00394660" w:rsidP="00394660">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4EBCCEF"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平2</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条例5</w:t>
            </w:r>
            <w:r w:rsidRPr="00E911F4">
              <w:rPr>
                <w:rFonts w:ascii="ＭＳ ゴシック" w:eastAsia="ＭＳ ゴシック" w:hAnsi="ＭＳ ゴシック"/>
                <w:color w:val="000000" w:themeColor="text1"/>
                <w:sz w:val="20"/>
                <w:szCs w:val="20"/>
              </w:rPr>
              <w:t>2</w:t>
            </w:r>
          </w:p>
          <w:p w14:paraId="2521BF2C"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条第1項</w:t>
            </w:r>
          </w:p>
          <w:p w14:paraId="1AAFC65D"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6459AD48"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5F5998A4"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0B41C497"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751F95BE"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57C07F66"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0EE4631E"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6ABB416D"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2CC9D009"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553EB027"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60F89B90"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3C74C385"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667DA7D8"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7D9D0433"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0BB7069A"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0784EEFB"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11D0CD08"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12566814"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17E37546"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0C16C624"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p>
          <w:p w14:paraId="60BC0009"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平2</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条例5</w:t>
            </w:r>
            <w:r w:rsidRPr="00E911F4">
              <w:rPr>
                <w:rFonts w:ascii="ＭＳ ゴシック" w:eastAsia="ＭＳ ゴシック" w:hAnsi="ＭＳ ゴシック"/>
                <w:color w:val="000000" w:themeColor="text1"/>
                <w:sz w:val="20"/>
                <w:szCs w:val="20"/>
              </w:rPr>
              <w:t>2</w:t>
            </w:r>
          </w:p>
          <w:p w14:paraId="275A3283" w14:textId="77777777" w:rsidR="00394660" w:rsidRPr="00E911F4" w:rsidRDefault="00394660" w:rsidP="00394660">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条第2項</w:t>
            </w:r>
          </w:p>
        </w:tc>
      </w:tr>
    </w:tbl>
    <w:p w14:paraId="0F130ABC" w14:textId="77777777" w:rsidR="00870CEC" w:rsidRPr="00E911F4" w:rsidRDefault="00870CEC" w:rsidP="00870CE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520EC4BE" w14:textId="77777777" w:rsidTr="00C76234">
        <w:trPr>
          <w:trHeight w:val="431"/>
          <w:jc w:val="center"/>
        </w:trPr>
        <w:tc>
          <w:tcPr>
            <w:tcW w:w="2340" w:type="dxa"/>
            <w:vAlign w:val="center"/>
          </w:tcPr>
          <w:p w14:paraId="688F9986" w14:textId="77777777" w:rsidR="00870CEC" w:rsidRPr="00E911F4" w:rsidRDefault="00870CEC" w:rsidP="00C7623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6801919A" w14:textId="77777777" w:rsidR="00870CEC" w:rsidRPr="00E911F4" w:rsidRDefault="00870CEC" w:rsidP="00C76234">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1F3BBEAD" w14:textId="77777777" w:rsidR="00870CEC" w:rsidRPr="00E911F4" w:rsidRDefault="00870CEC" w:rsidP="00C7623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870CEC" w:rsidRPr="00E911F4" w14:paraId="19D3ADFF" w14:textId="77777777" w:rsidTr="00C76234">
        <w:trPr>
          <w:trHeight w:val="14480"/>
          <w:jc w:val="center"/>
        </w:trPr>
        <w:tc>
          <w:tcPr>
            <w:tcW w:w="2340" w:type="dxa"/>
          </w:tcPr>
          <w:p w14:paraId="1B9E9B52" w14:textId="77777777" w:rsidR="00870CEC" w:rsidRPr="00E911F4" w:rsidRDefault="00870CEC" w:rsidP="00C76234">
            <w:pPr>
              <w:overflowPunct w:val="0"/>
              <w:jc w:val="left"/>
              <w:textAlignment w:val="baseline"/>
              <w:rPr>
                <w:rFonts w:ascii="ＭＳ ゴシック" w:eastAsia="ＭＳ ゴシック" w:hAnsi="ＭＳ ゴシック"/>
                <w:color w:val="000000" w:themeColor="text1"/>
                <w:kern w:val="0"/>
                <w:sz w:val="20"/>
                <w:szCs w:val="20"/>
              </w:rPr>
            </w:pPr>
          </w:p>
          <w:p w14:paraId="2EB95AA7" w14:textId="77777777" w:rsidR="00870CEC" w:rsidRPr="00E911F4" w:rsidRDefault="00870CEC" w:rsidP="00870CEC">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45　電磁的記録等</w:t>
            </w:r>
          </w:p>
        </w:tc>
        <w:tc>
          <w:tcPr>
            <w:tcW w:w="6120" w:type="dxa"/>
          </w:tcPr>
          <w:p w14:paraId="17D7858C" w14:textId="77777777" w:rsidR="00870CEC" w:rsidRPr="00E911F4" w:rsidRDefault="00870CEC" w:rsidP="00C76234">
            <w:pPr>
              <w:overflowPunct w:val="0"/>
              <w:jc w:val="left"/>
              <w:textAlignment w:val="baseline"/>
              <w:rPr>
                <w:rFonts w:ascii="ＭＳ ゴシック" w:eastAsia="ＭＳ ゴシック" w:hAnsi="ＭＳ ゴシック"/>
                <w:color w:val="000000" w:themeColor="text1"/>
                <w:kern w:val="0"/>
                <w:sz w:val="20"/>
                <w:szCs w:val="20"/>
              </w:rPr>
            </w:pPr>
          </w:p>
          <w:p w14:paraId="422B0D46" w14:textId="77777777" w:rsidR="00AF377C" w:rsidRPr="00E911F4" w:rsidRDefault="00AF377C" w:rsidP="00394660">
            <w:pPr>
              <w:overflowPunct w:val="0"/>
              <w:ind w:left="400" w:hangingChars="200" w:hanging="400"/>
              <w:jc w:val="left"/>
              <w:textAlignment w:val="baseline"/>
              <w:rPr>
                <w:rFonts w:ascii="ＭＳ ゴシック" w:eastAsia="ＭＳ ゴシック" w:hAnsi="ＭＳ ゴシック"/>
                <w:color w:val="000000" w:themeColor="text1"/>
                <w:sz w:val="20"/>
                <w:szCs w:val="22"/>
              </w:rPr>
            </w:pPr>
          </w:p>
        </w:tc>
        <w:tc>
          <w:tcPr>
            <w:tcW w:w="1440" w:type="dxa"/>
          </w:tcPr>
          <w:p w14:paraId="08A8FFDD" w14:textId="77777777" w:rsidR="00870CEC" w:rsidRPr="00E911F4" w:rsidRDefault="00870CEC" w:rsidP="00394660">
            <w:pPr>
              <w:overflowPunct w:val="0"/>
              <w:jc w:val="center"/>
              <w:textAlignment w:val="baseline"/>
              <w:rPr>
                <w:rFonts w:ascii="ＭＳ ゴシック" w:eastAsia="ＭＳ ゴシック" w:hAnsi="ＭＳ ゴシック"/>
                <w:color w:val="000000" w:themeColor="text1"/>
                <w:sz w:val="22"/>
                <w:szCs w:val="22"/>
              </w:rPr>
            </w:pPr>
          </w:p>
          <w:p w14:paraId="566C750F" w14:textId="77777777" w:rsidR="00394660" w:rsidRPr="00E911F4" w:rsidRDefault="00394660" w:rsidP="00394660">
            <w:pPr>
              <w:overflowPunct w:val="0"/>
              <w:jc w:val="center"/>
              <w:textAlignment w:val="baseline"/>
              <w:rPr>
                <w:rFonts w:ascii="ＭＳ ゴシック" w:eastAsia="ＭＳ ゴシック" w:hAnsi="ＭＳ ゴシック"/>
                <w:color w:val="000000" w:themeColor="text1"/>
                <w:sz w:val="22"/>
                <w:szCs w:val="22"/>
              </w:rPr>
            </w:pPr>
          </w:p>
        </w:tc>
      </w:tr>
    </w:tbl>
    <w:p w14:paraId="68C6D88A" w14:textId="77777777" w:rsidR="00870CEC" w:rsidRPr="00E911F4" w:rsidRDefault="00870CEC" w:rsidP="00870CE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0"/>
        <w:gridCol w:w="1559"/>
        <w:gridCol w:w="1672"/>
      </w:tblGrid>
      <w:tr w:rsidR="00E911F4" w:rsidRPr="00E911F4" w14:paraId="34EADFE8" w14:textId="77777777" w:rsidTr="006F2541">
        <w:trPr>
          <w:trHeight w:val="431"/>
          <w:jc w:val="center"/>
        </w:trPr>
        <w:tc>
          <w:tcPr>
            <w:tcW w:w="6920" w:type="dxa"/>
            <w:vAlign w:val="center"/>
          </w:tcPr>
          <w:p w14:paraId="2F6E1C39" w14:textId="77777777" w:rsidR="00870CEC" w:rsidRPr="00E911F4" w:rsidRDefault="00870CEC" w:rsidP="00C7623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559" w:type="dxa"/>
            <w:vAlign w:val="center"/>
          </w:tcPr>
          <w:p w14:paraId="2E3D7460" w14:textId="77777777" w:rsidR="00870CEC" w:rsidRPr="00E911F4" w:rsidRDefault="00870CEC" w:rsidP="00C7623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1672" w:type="dxa"/>
            <w:vAlign w:val="center"/>
          </w:tcPr>
          <w:p w14:paraId="06A64D29" w14:textId="77777777" w:rsidR="00870CEC" w:rsidRPr="00E911F4" w:rsidRDefault="00870CEC" w:rsidP="00C7623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870CEC" w:rsidRPr="00E911F4" w14:paraId="34E2599D" w14:textId="77777777" w:rsidTr="006F2541">
        <w:trPr>
          <w:trHeight w:val="14480"/>
          <w:jc w:val="center"/>
        </w:trPr>
        <w:tc>
          <w:tcPr>
            <w:tcW w:w="6920" w:type="dxa"/>
          </w:tcPr>
          <w:p w14:paraId="319CA218" w14:textId="77777777" w:rsidR="00B76372" w:rsidRPr="00E911F4" w:rsidRDefault="00BD7804" w:rsidP="00623310">
            <w:pPr>
              <w:overflowPunct w:val="0"/>
              <w:ind w:leftChars="-100" w:left="590" w:hangingChars="400" w:hanging="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p>
          <w:p w14:paraId="61035240" w14:textId="77777777" w:rsidR="00394660" w:rsidRPr="00E911F4" w:rsidRDefault="00394660" w:rsidP="00394660">
            <w:pPr>
              <w:overflowPunct w:val="0"/>
              <w:ind w:leftChars="-400" w:left="86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ｂ　磁気ディスク、シー・ディー・ロムその他これらに準ずる方法により一定の事項を確実に記録しておくことができる物をもって調製するファイルに条例第9条第1項に規定する重要事項を記録したものを交付する方法</w:t>
            </w:r>
          </w:p>
          <w:p w14:paraId="577751CB" w14:textId="77777777" w:rsidR="00623310" w:rsidRPr="00E911F4" w:rsidRDefault="00623310" w:rsidP="00623310">
            <w:pPr>
              <w:overflowPunct w:val="0"/>
              <w:ind w:leftChars="-500" w:left="65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イ　アに掲げる方法は、利用申込者がファイルへの記録を出力することになる文書を作成することができるものでなければならない。</w:t>
            </w:r>
          </w:p>
          <w:p w14:paraId="1789ABD8" w14:textId="77777777" w:rsidR="00623310" w:rsidRPr="00E911F4" w:rsidRDefault="00623310" w:rsidP="00623310">
            <w:pPr>
              <w:overflowPunct w:val="0"/>
              <w:ind w:leftChars="-500" w:left="65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ウ　アａの「電子情報処理組織」とは、事業者等の使用に係る電子計算機と、利用申込者の使用に係る電子計算機とを電気通信回線で接続した電子情報処理組織をいう。</w:t>
            </w:r>
          </w:p>
          <w:p w14:paraId="179241CE" w14:textId="77777777" w:rsidR="00623310" w:rsidRPr="00E911F4" w:rsidRDefault="00623310" w:rsidP="00623310">
            <w:pPr>
              <w:overflowPunct w:val="0"/>
              <w:ind w:leftChars="-500" w:left="65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エ　事業者等は、アの規定により条例</w:t>
            </w:r>
            <w:r w:rsidR="00BA1A8D" w:rsidRPr="00E911F4">
              <w:rPr>
                <w:rFonts w:ascii="ＭＳ ゴシック" w:eastAsia="ＭＳ ゴシック" w:hAnsi="ＭＳ ゴシック" w:hint="eastAsia"/>
                <w:color w:val="000000" w:themeColor="text1"/>
                <w:sz w:val="20"/>
                <w:szCs w:val="20"/>
              </w:rPr>
              <w:t>第9</w:t>
            </w:r>
            <w:r w:rsidR="00BA1A8D" w:rsidRPr="00E911F4">
              <w:rPr>
                <w:rFonts w:ascii="ＭＳ ゴシック" w:eastAsia="ＭＳ ゴシック" w:hAnsi="ＭＳ ゴシック"/>
                <w:color w:val="000000" w:themeColor="text1"/>
                <w:sz w:val="20"/>
                <w:szCs w:val="20"/>
              </w:rPr>
              <w:t>4</w:t>
            </w:r>
            <w:r w:rsidR="00BA1A8D" w:rsidRPr="00E911F4">
              <w:rPr>
                <w:rFonts w:ascii="ＭＳ ゴシック" w:eastAsia="ＭＳ ゴシック" w:hAnsi="ＭＳ ゴシック" w:hint="eastAsia"/>
                <w:color w:val="000000" w:themeColor="text1"/>
                <w:sz w:val="20"/>
                <w:szCs w:val="20"/>
              </w:rPr>
              <w:t>条準用</w:t>
            </w:r>
            <w:r w:rsidRPr="00E911F4">
              <w:rPr>
                <w:rFonts w:ascii="ＭＳ ゴシック" w:eastAsia="ＭＳ ゴシック" w:hAnsi="ＭＳ ゴシック" w:hint="eastAsia"/>
                <w:color w:val="000000" w:themeColor="text1"/>
                <w:sz w:val="20"/>
                <w:szCs w:val="20"/>
              </w:rPr>
              <w:t>第9条第1項に規定する重要事項を提供しようとするときは、あらかじめ、当該利用申込者に対し、その用いる次に掲げる電磁的方法の種類及び内容を示し、文書又は電磁的方法による承諾を得なければならない。</w:t>
            </w:r>
          </w:p>
          <w:p w14:paraId="60F3487C" w14:textId="77777777" w:rsidR="00623310" w:rsidRPr="00E911F4" w:rsidRDefault="00623310" w:rsidP="00623310">
            <w:pPr>
              <w:overflowPunct w:val="0"/>
              <w:ind w:leftChars="-500" w:left="65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ａ　アのａ及びｂに規定する方法のうち事業者等が使用するもの</w:t>
            </w:r>
          </w:p>
          <w:p w14:paraId="7030B647" w14:textId="77777777" w:rsidR="00623310" w:rsidRPr="00E911F4" w:rsidRDefault="00623310" w:rsidP="00623310">
            <w:pPr>
              <w:overflowPunct w:val="0"/>
              <w:ind w:leftChars="-500" w:left="65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ｂ　ファイルへの記録の方式</w:t>
            </w:r>
          </w:p>
          <w:p w14:paraId="17CDBDF4" w14:textId="77777777" w:rsidR="00623310" w:rsidRPr="00E911F4" w:rsidRDefault="00623310" w:rsidP="00623310">
            <w:pPr>
              <w:overflowPunct w:val="0"/>
              <w:ind w:leftChars="-500" w:left="65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オ　エの規定による承諾を得た事業者等は、当該利用申込者から文書又は電磁的方法により電磁的方法による提供を受けない旨の申出があったときは、当該利用申込者に対し、条例第9条第1項に規定する重要事項の提供を電磁的方法によってしてはならない。ただし、当該利用申込者が再びエの規定による承諾をした場合は、この限りではない。</w:t>
            </w:r>
          </w:p>
          <w:p w14:paraId="4AFCEC5E" w14:textId="77777777" w:rsidR="000506ED" w:rsidRPr="00E911F4" w:rsidRDefault="000506ED" w:rsidP="000506ED">
            <w:pPr>
              <w:overflowPunct w:val="0"/>
              <w:ind w:leftChars="-600" w:left="44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②　電磁的方法による同意は、例えば電子メールにより当該同意の相手方が同意の意思表示をした場合等が考えられること。なお、「押印についてのＱ＆Ａ（令和2年6月1</w:t>
            </w:r>
            <w:r w:rsidRPr="00E911F4">
              <w:rPr>
                <w:rFonts w:ascii="ＭＳ ゴシック" w:eastAsia="ＭＳ ゴシック" w:hAnsi="ＭＳ ゴシック"/>
                <w:color w:val="000000" w:themeColor="text1"/>
                <w:sz w:val="20"/>
                <w:szCs w:val="20"/>
              </w:rPr>
              <w:t>9</w:t>
            </w:r>
            <w:r w:rsidRPr="00E911F4">
              <w:rPr>
                <w:rFonts w:ascii="ＭＳ ゴシック" w:eastAsia="ＭＳ ゴシック" w:hAnsi="ＭＳ ゴシック" w:hint="eastAsia"/>
                <w:color w:val="000000" w:themeColor="text1"/>
                <w:sz w:val="20"/>
                <w:szCs w:val="20"/>
              </w:rPr>
              <w:t>日内閣府・法務省・経済産業省）」を参考にすること。</w:t>
            </w:r>
          </w:p>
          <w:p w14:paraId="6404AADD" w14:textId="77777777" w:rsidR="00906914" w:rsidRPr="00E911F4" w:rsidRDefault="00906914" w:rsidP="000506ED">
            <w:pPr>
              <w:overflowPunct w:val="0"/>
              <w:ind w:leftChars="-600" w:left="44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③　電磁的方法による締結は、当該締結の相手方と事業者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221BBC86" w14:textId="77777777" w:rsidR="00906914" w:rsidRPr="00E911F4" w:rsidRDefault="00906914" w:rsidP="000506ED">
            <w:pPr>
              <w:overflowPunct w:val="0"/>
              <w:ind w:leftChars="-600" w:left="44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④　その他、条例第2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第2項において電磁的方法によることができるとされているものは、①から③までに準じた方法によること。ただし、条例又は解釈通知の規定により電磁的方法の定めがあるものについては、当該定めに従うこと。</w:t>
            </w:r>
          </w:p>
          <w:p w14:paraId="1D1C2B29" w14:textId="77777777" w:rsidR="00906914" w:rsidRPr="00E911F4" w:rsidRDefault="00906914" w:rsidP="000506ED">
            <w:pPr>
              <w:overflowPunct w:val="0"/>
              <w:ind w:leftChars="-600" w:left="440" w:hangingChars="850" w:hanging="17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⑤　また、電磁的方法による場合は、個人情報保護委員会「個人情報の保護に関する法律についてのガイドライン」等を遵守すること。</w:t>
            </w:r>
          </w:p>
          <w:p w14:paraId="5CB08C80" w14:textId="77777777" w:rsidR="00906914" w:rsidRPr="00E911F4" w:rsidRDefault="00906914" w:rsidP="000506ED">
            <w:pPr>
              <w:overflowPunct w:val="0"/>
              <w:ind w:leftChars="-600" w:left="440" w:hangingChars="850" w:hanging="1700"/>
              <w:textAlignment w:val="baseline"/>
              <w:rPr>
                <w:rFonts w:ascii="ＭＳ ゴシック" w:eastAsia="ＭＳ ゴシック" w:hAnsi="ＭＳ ゴシック"/>
                <w:color w:val="000000" w:themeColor="text1"/>
                <w:sz w:val="20"/>
                <w:szCs w:val="20"/>
              </w:rPr>
            </w:pPr>
          </w:p>
        </w:tc>
        <w:tc>
          <w:tcPr>
            <w:tcW w:w="1559" w:type="dxa"/>
          </w:tcPr>
          <w:p w14:paraId="7C0AE4B6" w14:textId="77777777" w:rsidR="00870CEC" w:rsidRPr="00E911F4" w:rsidRDefault="00870CEC" w:rsidP="00C76234">
            <w:pPr>
              <w:overflowPunct w:val="0"/>
              <w:ind w:left="200" w:hangingChars="100" w:hanging="200"/>
              <w:textAlignment w:val="baseline"/>
              <w:rPr>
                <w:rFonts w:ascii="ＭＳ ゴシック" w:eastAsia="ＭＳ ゴシック" w:hAnsi="ＭＳ ゴシック"/>
                <w:color w:val="000000" w:themeColor="text1"/>
                <w:sz w:val="20"/>
                <w:szCs w:val="20"/>
              </w:rPr>
            </w:pPr>
          </w:p>
          <w:p w14:paraId="48F50EA1" w14:textId="77777777" w:rsidR="00435B4D" w:rsidRPr="00E911F4" w:rsidRDefault="00435B4D" w:rsidP="00870CE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672" w:type="dxa"/>
          </w:tcPr>
          <w:p w14:paraId="7C3F21B5" w14:textId="77777777" w:rsidR="00870CEC" w:rsidRPr="00E911F4" w:rsidRDefault="00870CEC" w:rsidP="00C76234">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CFD1A30" w14:textId="77777777" w:rsidR="00AF377C" w:rsidRPr="00E911F4" w:rsidRDefault="00AF377C" w:rsidP="00AF377C">
            <w:pPr>
              <w:overflowPunct w:val="0"/>
              <w:textAlignment w:val="baseline"/>
              <w:rPr>
                <w:rFonts w:ascii="ＭＳ ゴシック" w:eastAsia="ＭＳ ゴシック" w:hAnsi="ＭＳ ゴシック"/>
                <w:color w:val="000000" w:themeColor="text1"/>
                <w:sz w:val="20"/>
                <w:szCs w:val="20"/>
              </w:rPr>
            </w:pPr>
          </w:p>
        </w:tc>
      </w:tr>
    </w:tbl>
    <w:p w14:paraId="6A949C06" w14:textId="77777777" w:rsidR="00F6669A" w:rsidRPr="00E911F4" w:rsidRDefault="00F6669A" w:rsidP="00F6669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3627AC45" w14:textId="77777777" w:rsidTr="0061342C">
        <w:trPr>
          <w:trHeight w:val="431"/>
          <w:jc w:val="center"/>
        </w:trPr>
        <w:tc>
          <w:tcPr>
            <w:tcW w:w="2340" w:type="dxa"/>
            <w:vAlign w:val="center"/>
          </w:tcPr>
          <w:p w14:paraId="623270AA" w14:textId="77777777" w:rsidR="00F6669A" w:rsidRPr="00E911F4" w:rsidRDefault="00F6669A" w:rsidP="006134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44190578" w14:textId="77777777" w:rsidR="00F6669A" w:rsidRPr="00E911F4" w:rsidRDefault="00F6669A" w:rsidP="0061342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0EF3B306" w14:textId="77777777" w:rsidR="00F6669A" w:rsidRPr="00E911F4" w:rsidRDefault="00F6669A" w:rsidP="006134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F6669A" w:rsidRPr="00E911F4" w14:paraId="4708AFA3" w14:textId="77777777" w:rsidTr="0061342C">
        <w:trPr>
          <w:trHeight w:val="14480"/>
          <w:jc w:val="center"/>
        </w:trPr>
        <w:tc>
          <w:tcPr>
            <w:tcW w:w="2340" w:type="dxa"/>
          </w:tcPr>
          <w:p w14:paraId="2B08AAA9"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0687D5D6" w14:textId="77777777" w:rsidR="00F6669A" w:rsidRPr="00E911F4" w:rsidRDefault="00F6669A" w:rsidP="00F6669A">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第５　共生型障害福祉サービスに関する基準</w:t>
            </w:r>
          </w:p>
          <w:p w14:paraId="24232E50" w14:textId="77777777" w:rsidR="00271E54" w:rsidRPr="00E911F4" w:rsidRDefault="00271E54" w:rsidP="00F6669A">
            <w:pPr>
              <w:overflowPunct w:val="0"/>
              <w:textAlignment w:val="baseline"/>
              <w:rPr>
                <w:rFonts w:ascii="ＭＳ ゴシック" w:eastAsia="ＭＳ ゴシック" w:hAnsi="ＭＳ ゴシック" w:cs="ＭＳ ゴシック"/>
                <w:color w:val="000000" w:themeColor="text1"/>
                <w:kern w:val="0"/>
                <w:sz w:val="20"/>
                <w:szCs w:val="20"/>
              </w:rPr>
            </w:pPr>
          </w:p>
          <w:p w14:paraId="74B4760C" w14:textId="77777777" w:rsidR="00271E54" w:rsidRPr="00E911F4" w:rsidRDefault="00271E54"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　共生型生活介護の事業を行う指定通所介護事業者等の基準</w:t>
            </w:r>
          </w:p>
          <w:p w14:paraId="4A219309"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51290AC"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444C624"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D721AA2"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D74A49A"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EDB6310"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17442B6"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4304185"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A4E5978"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ACB1561"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BFFFA56"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63395C0"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404BECB"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51835A2"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CCE510E"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20871AE"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8FE1A1E"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73CDF1E"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5486328"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510C687"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F9D1071"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78CB25E"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BA3889A"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BBC6E96" w14:textId="77777777" w:rsidR="003F5557" w:rsidRPr="00E911F4" w:rsidRDefault="003F5557"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　準用</w:t>
            </w:r>
          </w:p>
          <w:p w14:paraId="16EB470A" w14:textId="77777777" w:rsidR="008E2E83" w:rsidRPr="00E911F4" w:rsidRDefault="008E2E83"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B10F63D" w14:textId="77777777" w:rsidR="00551F2C" w:rsidRPr="00E911F4" w:rsidRDefault="00551F2C" w:rsidP="00271E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4C3776D" w14:textId="77777777" w:rsidR="008E2E83" w:rsidRPr="00E911F4" w:rsidRDefault="008E2E83" w:rsidP="00271E54">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３　</w:t>
            </w:r>
            <w:r w:rsidR="0061342C" w:rsidRPr="00E911F4">
              <w:rPr>
                <w:rFonts w:ascii="ＭＳ ゴシック" w:eastAsia="ＭＳ ゴシック" w:hAnsi="ＭＳ ゴシック" w:cs="ＭＳ ゴシック" w:hint="eastAsia"/>
                <w:color w:val="000000" w:themeColor="text1"/>
                <w:kern w:val="0"/>
                <w:sz w:val="20"/>
                <w:szCs w:val="20"/>
              </w:rPr>
              <w:t>電磁的記録等</w:t>
            </w:r>
          </w:p>
        </w:tc>
        <w:tc>
          <w:tcPr>
            <w:tcW w:w="6120" w:type="dxa"/>
          </w:tcPr>
          <w:p w14:paraId="49C94E57"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4ACF2CDB"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08F8B1D1"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47CA53C0"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37FBC8C3" w14:textId="77777777" w:rsidR="00F6669A" w:rsidRPr="00E911F4" w:rsidRDefault="00271E54" w:rsidP="0061342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共生型生活介護の事業を行う指定通所介護事業者又は指定地域密着型通所介護事業者（指定通所介護事業者等）に関して次の基準を満たしているか。</w:t>
            </w:r>
          </w:p>
          <w:p w14:paraId="5151BCC7"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47C3F343" w14:textId="77777777" w:rsidR="00F6669A" w:rsidRPr="00E911F4" w:rsidRDefault="00271E54" w:rsidP="00271E5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３平方メートル以上であるか。</w:t>
            </w:r>
          </w:p>
          <w:p w14:paraId="43582A6E"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286096AE" w14:textId="77777777" w:rsidR="00F6669A" w:rsidRPr="00E911F4" w:rsidRDefault="00271E54" w:rsidP="00271E5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14:paraId="1C814716" w14:textId="77777777" w:rsidR="00271E54" w:rsidRPr="00E911F4" w:rsidRDefault="00271E54" w:rsidP="0061342C">
            <w:pPr>
              <w:overflowPunct w:val="0"/>
              <w:jc w:val="left"/>
              <w:textAlignment w:val="baseline"/>
              <w:rPr>
                <w:rFonts w:ascii="ＭＳ ゴシック" w:eastAsia="ＭＳ ゴシック" w:hAnsi="ＭＳ ゴシック"/>
                <w:color w:val="000000" w:themeColor="text1"/>
                <w:kern w:val="0"/>
                <w:sz w:val="20"/>
                <w:szCs w:val="20"/>
              </w:rPr>
            </w:pPr>
          </w:p>
          <w:p w14:paraId="2690E179" w14:textId="77777777" w:rsidR="003F5557" w:rsidRPr="00E911F4" w:rsidRDefault="003F5557" w:rsidP="0061342C">
            <w:pPr>
              <w:overflowPunct w:val="0"/>
              <w:jc w:val="left"/>
              <w:textAlignment w:val="baseline"/>
              <w:rPr>
                <w:rFonts w:ascii="ＭＳ ゴシック" w:eastAsia="ＭＳ ゴシック" w:hAnsi="ＭＳ ゴシック"/>
                <w:color w:val="000000" w:themeColor="text1"/>
                <w:kern w:val="0"/>
                <w:sz w:val="20"/>
                <w:szCs w:val="20"/>
              </w:rPr>
            </w:pPr>
          </w:p>
          <w:p w14:paraId="1F26A791" w14:textId="77777777" w:rsidR="003F5557" w:rsidRPr="00E911F4" w:rsidRDefault="003F5557" w:rsidP="0061342C">
            <w:pPr>
              <w:overflowPunct w:val="0"/>
              <w:jc w:val="left"/>
              <w:textAlignment w:val="baseline"/>
              <w:rPr>
                <w:rFonts w:ascii="ＭＳ ゴシック" w:eastAsia="ＭＳ ゴシック" w:hAnsi="ＭＳ ゴシック"/>
                <w:color w:val="000000" w:themeColor="text1"/>
                <w:kern w:val="0"/>
                <w:sz w:val="20"/>
                <w:szCs w:val="20"/>
              </w:rPr>
            </w:pPr>
          </w:p>
          <w:p w14:paraId="28F71987" w14:textId="77777777" w:rsidR="003F5557" w:rsidRPr="00E911F4" w:rsidRDefault="003F5557" w:rsidP="0061342C">
            <w:pPr>
              <w:overflowPunct w:val="0"/>
              <w:jc w:val="left"/>
              <w:textAlignment w:val="baseline"/>
              <w:rPr>
                <w:rFonts w:ascii="ＭＳ ゴシック" w:eastAsia="ＭＳ ゴシック" w:hAnsi="ＭＳ ゴシック"/>
                <w:color w:val="000000" w:themeColor="text1"/>
                <w:kern w:val="0"/>
                <w:sz w:val="20"/>
                <w:szCs w:val="20"/>
              </w:rPr>
            </w:pPr>
          </w:p>
          <w:p w14:paraId="2A9B1E32" w14:textId="77777777" w:rsidR="003F5557" w:rsidRPr="00E911F4" w:rsidRDefault="003F5557" w:rsidP="0061342C">
            <w:pPr>
              <w:overflowPunct w:val="0"/>
              <w:jc w:val="left"/>
              <w:textAlignment w:val="baseline"/>
              <w:rPr>
                <w:rFonts w:ascii="ＭＳ ゴシック" w:eastAsia="ＭＳ ゴシック" w:hAnsi="ＭＳ ゴシック"/>
                <w:color w:val="000000" w:themeColor="text1"/>
                <w:kern w:val="0"/>
                <w:sz w:val="20"/>
                <w:szCs w:val="20"/>
              </w:rPr>
            </w:pPr>
          </w:p>
          <w:p w14:paraId="1BE228F3" w14:textId="77777777" w:rsidR="003F5557" w:rsidRPr="00E911F4" w:rsidRDefault="003F5557" w:rsidP="0061342C">
            <w:pPr>
              <w:overflowPunct w:val="0"/>
              <w:jc w:val="left"/>
              <w:textAlignment w:val="baseline"/>
              <w:rPr>
                <w:rFonts w:ascii="ＭＳ ゴシック" w:eastAsia="ＭＳ ゴシック" w:hAnsi="ＭＳ ゴシック"/>
                <w:color w:val="000000" w:themeColor="text1"/>
                <w:kern w:val="0"/>
                <w:sz w:val="20"/>
                <w:szCs w:val="20"/>
              </w:rPr>
            </w:pPr>
          </w:p>
          <w:p w14:paraId="4E49C260" w14:textId="77777777" w:rsidR="003F5557" w:rsidRPr="00E911F4" w:rsidRDefault="003F5557" w:rsidP="0061342C">
            <w:pPr>
              <w:overflowPunct w:val="0"/>
              <w:jc w:val="left"/>
              <w:textAlignment w:val="baseline"/>
              <w:rPr>
                <w:rFonts w:ascii="ＭＳ ゴシック" w:eastAsia="ＭＳ ゴシック" w:hAnsi="ＭＳ ゴシック"/>
                <w:color w:val="000000" w:themeColor="text1"/>
                <w:kern w:val="0"/>
                <w:sz w:val="20"/>
                <w:szCs w:val="20"/>
              </w:rPr>
            </w:pPr>
          </w:p>
          <w:p w14:paraId="7EB2BD61" w14:textId="77777777" w:rsidR="00F6669A" w:rsidRPr="00E911F4" w:rsidRDefault="00271E54" w:rsidP="00271E5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（３）共生型生活介護の利用者に対して適切なサービスを提供するため、指定生活介護事業所その他の関係施設から必要な技術的支援を受けているか。</w:t>
            </w:r>
          </w:p>
          <w:p w14:paraId="2A1830A5"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7D0EEDE6" w14:textId="77777777" w:rsidR="00F6669A" w:rsidRPr="00E911F4" w:rsidRDefault="003F5557" w:rsidP="0061342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（第１の（５）、第２の（７）及び第４を準用）</w:t>
            </w:r>
          </w:p>
          <w:p w14:paraId="40C98717" w14:textId="77777777" w:rsidR="00F6669A" w:rsidRPr="00E911F4" w:rsidRDefault="00F6669A" w:rsidP="0061342C">
            <w:pPr>
              <w:overflowPunct w:val="0"/>
              <w:jc w:val="left"/>
              <w:textAlignment w:val="baseline"/>
              <w:rPr>
                <w:rFonts w:ascii="ＭＳ ゴシック" w:eastAsia="ＭＳ ゴシック" w:hAnsi="ＭＳ ゴシック"/>
                <w:color w:val="000000" w:themeColor="text1"/>
                <w:kern w:val="0"/>
                <w:sz w:val="20"/>
                <w:szCs w:val="20"/>
              </w:rPr>
            </w:pPr>
          </w:p>
          <w:p w14:paraId="0E5064FC" w14:textId="77777777" w:rsidR="00551F2C" w:rsidRPr="00E911F4" w:rsidRDefault="00551F2C" w:rsidP="0061342C">
            <w:pPr>
              <w:overflowPunct w:val="0"/>
              <w:jc w:val="left"/>
              <w:textAlignment w:val="baseline"/>
              <w:rPr>
                <w:rFonts w:ascii="ＭＳ ゴシック" w:eastAsia="ＭＳ ゴシック" w:hAnsi="ＭＳ ゴシック"/>
                <w:color w:val="000000" w:themeColor="text1"/>
                <w:kern w:val="0"/>
                <w:sz w:val="20"/>
                <w:szCs w:val="20"/>
              </w:rPr>
            </w:pPr>
          </w:p>
          <w:p w14:paraId="3D3ED30A" w14:textId="77777777" w:rsidR="00F6669A" w:rsidRPr="00E911F4" w:rsidRDefault="0061342C" w:rsidP="0061342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w:t>
            </w:r>
            <w:r w:rsidR="0078785E" w:rsidRPr="00E911F4">
              <w:rPr>
                <w:rFonts w:ascii="ＭＳ ゴシック" w:eastAsia="ＭＳ ゴシック" w:hAnsi="ＭＳ ゴシック" w:hint="eastAsia"/>
                <w:color w:val="000000" w:themeColor="text1"/>
                <w:kern w:val="0"/>
                <w:sz w:val="20"/>
                <w:szCs w:val="20"/>
              </w:rPr>
              <w:t>第４の4</w:t>
            </w:r>
            <w:r w:rsidR="0078785E" w:rsidRPr="00E911F4">
              <w:rPr>
                <w:rFonts w:ascii="ＭＳ ゴシック" w:eastAsia="ＭＳ ゴシック" w:hAnsi="ＭＳ ゴシック"/>
                <w:color w:val="000000" w:themeColor="text1"/>
                <w:kern w:val="0"/>
                <w:sz w:val="20"/>
                <w:szCs w:val="20"/>
              </w:rPr>
              <w:t>5</w:t>
            </w:r>
            <w:r w:rsidR="0078785E" w:rsidRPr="00E911F4">
              <w:rPr>
                <w:rFonts w:ascii="ＭＳ ゴシック" w:eastAsia="ＭＳ ゴシック" w:hAnsi="ＭＳ ゴシック" w:hint="eastAsia"/>
                <w:color w:val="000000" w:themeColor="text1"/>
                <w:kern w:val="0"/>
                <w:sz w:val="20"/>
                <w:szCs w:val="20"/>
              </w:rPr>
              <w:t>と同じ</w:t>
            </w:r>
            <w:r w:rsidRPr="00E911F4">
              <w:rPr>
                <w:rFonts w:ascii="ＭＳ ゴシック" w:eastAsia="ＭＳ ゴシック" w:hAnsi="ＭＳ ゴシック" w:hint="eastAsia"/>
                <w:color w:val="000000" w:themeColor="text1"/>
                <w:kern w:val="0"/>
                <w:sz w:val="20"/>
                <w:szCs w:val="20"/>
              </w:rPr>
              <w:t>）</w:t>
            </w:r>
          </w:p>
          <w:p w14:paraId="2E330904" w14:textId="77777777" w:rsidR="00F6669A" w:rsidRPr="00E911F4" w:rsidRDefault="00F6669A" w:rsidP="00F6669A">
            <w:pPr>
              <w:overflowPunct w:val="0"/>
              <w:ind w:left="440" w:hangingChars="200" w:hanging="440"/>
              <w:jc w:val="left"/>
              <w:textAlignment w:val="baseline"/>
              <w:rPr>
                <w:rFonts w:ascii="ＭＳ ゴシック" w:eastAsia="ＭＳ ゴシック" w:hAnsi="ＭＳ ゴシック"/>
                <w:color w:val="000000" w:themeColor="text1"/>
                <w:sz w:val="22"/>
                <w:szCs w:val="22"/>
              </w:rPr>
            </w:pPr>
          </w:p>
        </w:tc>
        <w:tc>
          <w:tcPr>
            <w:tcW w:w="1440" w:type="dxa"/>
          </w:tcPr>
          <w:p w14:paraId="76EDA4E2"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15DB686B"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1D417D28"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746B286B"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4DFA7640"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1C9745F3"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726346CD"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65A02A45"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4C828663" w14:textId="77777777" w:rsidR="00F6669A" w:rsidRPr="00E911F4" w:rsidRDefault="00F6669A" w:rsidP="0061342C">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466A5E54"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79B19899"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2D382EDA"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5F6A320B" w14:textId="77777777" w:rsidR="00271E54" w:rsidRPr="00E911F4" w:rsidRDefault="00271E54" w:rsidP="0061342C">
            <w:pPr>
              <w:overflowPunct w:val="0"/>
              <w:jc w:val="center"/>
              <w:textAlignment w:val="baseline"/>
              <w:rPr>
                <w:rFonts w:ascii="ＭＳ ゴシック" w:eastAsia="ＭＳ ゴシック" w:hAnsi="ＭＳ ゴシック"/>
                <w:color w:val="000000" w:themeColor="text1"/>
                <w:kern w:val="0"/>
                <w:sz w:val="20"/>
                <w:szCs w:val="20"/>
              </w:rPr>
            </w:pPr>
          </w:p>
          <w:p w14:paraId="080EA977" w14:textId="77777777" w:rsidR="00271E54" w:rsidRPr="00E911F4" w:rsidRDefault="00271E54" w:rsidP="0061342C">
            <w:pPr>
              <w:overflowPunct w:val="0"/>
              <w:jc w:val="center"/>
              <w:textAlignment w:val="baseline"/>
              <w:rPr>
                <w:rFonts w:ascii="ＭＳ ゴシック" w:eastAsia="ＭＳ ゴシック" w:hAnsi="ＭＳ ゴシック"/>
                <w:color w:val="000000" w:themeColor="text1"/>
                <w:kern w:val="0"/>
                <w:sz w:val="20"/>
                <w:szCs w:val="20"/>
              </w:rPr>
            </w:pPr>
          </w:p>
          <w:p w14:paraId="3587E910"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3A04D272"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sz w:val="20"/>
                <w:szCs w:val="20"/>
              </w:rPr>
            </w:pPr>
          </w:p>
          <w:p w14:paraId="660A2BC4" w14:textId="77777777" w:rsidR="00271E54" w:rsidRPr="00E911F4" w:rsidRDefault="00271E54" w:rsidP="0061342C">
            <w:pPr>
              <w:overflowPunct w:val="0"/>
              <w:jc w:val="center"/>
              <w:textAlignment w:val="baseline"/>
              <w:rPr>
                <w:rFonts w:ascii="ＭＳ ゴシック" w:eastAsia="ＭＳ ゴシック" w:hAnsi="ＭＳ ゴシック"/>
                <w:color w:val="000000" w:themeColor="text1"/>
                <w:sz w:val="20"/>
                <w:szCs w:val="20"/>
              </w:rPr>
            </w:pPr>
          </w:p>
          <w:p w14:paraId="2F3DDB91" w14:textId="77777777" w:rsidR="00271E54" w:rsidRPr="00E911F4" w:rsidRDefault="00271E54" w:rsidP="0061342C">
            <w:pPr>
              <w:overflowPunct w:val="0"/>
              <w:jc w:val="center"/>
              <w:textAlignment w:val="baseline"/>
              <w:rPr>
                <w:rFonts w:ascii="ＭＳ ゴシック" w:eastAsia="ＭＳ ゴシック" w:hAnsi="ＭＳ ゴシック"/>
                <w:color w:val="000000" w:themeColor="text1"/>
                <w:sz w:val="20"/>
                <w:szCs w:val="20"/>
              </w:rPr>
            </w:pPr>
          </w:p>
          <w:p w14:paraId="731D0996"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sz w:val="20"/>
                <w:szCs w:val="20"/>
              </w:rPr>
            </w:pPr>
          </w:p>
          <w:p w14:paraId="3C05BD5F" w14:textId="77777777" w:rsidR="00F6669A" w:rsidRPr="00E911F4" w:rsidRDefault="00F6669A" w:rsidP="0061342C">
            <w:pPr>
              <w:overflowPunct w:val="0"/>
              <w:jc w:val="center"/>
              <w:textAlignment w:val="baseline"/>
              <w:rPr>
                <w:rFonts w:ascii="ＭＳ ゴシック" w:eastAsia="ＭＳ ゴシック" w:hAnsi="ＭＳ ゴシック"/>
                <w:color w:val="000000" w:themeColor="text1"/>
                <w:kern w:val="0"/>
                <w:sz w:val="20"/>
                <w:szCs w:val="20"/>
              </w:rPr>
            </w:pPr>
          </w:p>
          <w:p w14:paraId="433EC558" w14:textId="77777777" w:rsidR="003F5557" w:rsidRPr="00E911F4" w:rsidRDefault="003F5557" w:rsidP="0061342C">
            <w:pPr>
              <w:overflowPunct w:val="0"/>
              <w:jc w:val="center"/>
              <w:textAlignment w:val="baseline"/>
              <w:rPr>
                <w:rFonts w:ascii="ＭＳ ゴシック" w:eastAsia="ＭＳ ゴシック" w:hAnsi="ＭＳ ゴシック"/>
                <w:color w:val="000000" w:themeColor="text1"/>
                <w:kern w:val="0"/>
                <w:sz w:val="20"/>
                <w:szCs w:val="20"/>
              </w:rPr>
            </w:pPr>
          </w:p>
          <w:p w14:paraId="5A25A705" w14:textId="77777777" w:rsidR="003F5557" w:rsidRPr="00E911F4" w:rsidRDefault="003F5557" w:rsidP="0061342C">
            <w:pPr>
              <w:overflowPunct w:val="0"/>
              <w:jc w:val="center"/>
              <w:textAlignment w:val="baseline"/>
              <w:rPr>
                <w:rFonts w:ascii="ＭＳ ゴシック" w:eastAsia="ＭＳ ゴシック" w:hAnsi="ＭＳ ゴシック"/>
                <w:color w:val="000000" w:themeColor="text1"/>
                <w:kern w:val="0"/>
                <w:sz w:val="20"/>
                <w:szCs w:val="20"/>
              </w:rPr>
            </w:pPr>
          </w:p>
          <w:p w14:paraId="718553CA" w14:textId="77777777" w:rsidR="003F5557" w:rsidRPr="00E911F4" w:rsidRDefault="003F5557" w:rsidP="0061342C">
            <w:pPr>
              <w:overflowPunct w:val="0"/>
              <w:jc w:val="center"/>
              <w:textAlignment w:val="baseline"/>
              <w:rPr>
                <w:rFonts w:ascii="ＭＳ ゴシック" w:eastAsia="ＭＳ ゴシック" w:hAnsi="ＭＳ ゴシック"/>
                <w:color w:val="000000" w:themeColor="text1"/>
                <w:kern w:val="0"/>
                <w:sz w:val="20"/>
                <w:szCs w:val="20"/>
              </w:rPr>
            </w:pPr>
          </w:p>
          <w:p w14:paraId="22EC5895" w14:textId="77777777" w:rsidR="003F5557" w:rsidRPr="00E911F4" w:rsidRDefault="003F5557" w:rsidP="0061342C">
            <w:pPr>
              <w:overflowPunct w:val="0"/>
              <w:jc w:val="center"/>
              <w:textAlignment w:val="baseline"/>
              <w:rPr>
                <w:rFonts w:ascii="ＭＳ ゴシック" w:eastAsia="ＭＳ ゴシック" w:hAnsi="ＭＳ ゴシック"/>
                <w:color w:val="000000" w:themeColor="text1"/>
                <w:kern w:val="0"/>
                <w:sz w:val="20"/>
                <w:szCs w:val="20"/>
              </w:rPr>
            </w:pPr>
          </w:p>
          <w:p w14:paraId="600F0AB1" w14:textId="77777777" w:rsidR="003F5557" w:rsidRPr="00E911F4" w:rsidRDefault="003F5557" w:rsidP="0061342C">
            <w:pPr>
              <w:overflowPunct w:val="0"/>
              <w:jc w:val="center"/>
              <w:textAlignment w:val="baseline"/>
              <w:rPr>
                <w:rFonts w:ascii="ＭＳ ゴシック" w:eastAsia="ＭＳ ゴシック" w:hAnsi="ＭＳ ゴシック"/>
                <w:color w:val="000000" w:themeColor="text1"/>
                <w:kern w:val="0"/>
                <w:sz w:val="20"/>
                <w:szCs w:val="20"/>
              </w:rPr>
            </w:pPr>
          </w:p>
          <w:p w14:paraId="3C1A1BD7" w14:textId="77777777" w:rsidR="003F5557" w:rsidRPr="00E911F4" w:rsidRDefault="003F5557" w:rsidP="0061342C">
            <w:pPr>
              <w:overflowPunct w:val="0"/>
              <w:jc w:val="center"/>
              <w:textAlignment w:val="baseline"/>
              <w:rPr>
                <w:rFonts w:ascii="ＭＳ ゴシック" w:eastAsia="ＭＳ ゴシック" w:hAnsi="ＭＳ ゴシック"/>
                <w:color w:val="000000" w:themeColor="text1"/>
                <w:kern w:val="0"/>
                <w:sz w:val="20"/>
                <w:szCs w:val="20"/>
              </w:rPr>
            </w:pPr>
          </w:p>
          <w:p w14:paraId="50AAE464" w14:textId="77777777" w:rsidR="00F6669A" w:rsidRPr="00E911F4" w:rsidRDefault="00F6669A" w:rsidP="0078785E">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いる・いない</w:t>
            </w:r>
          </w:p>
        </w:tc>
      </w:tr>
    </w:tbl>
    <w:p w14:paraId="3346DBDA" w14:textId="77777777" w:rsidR="00F6669A" w:rsidRPr="00E911F4" w:rsidRDefault="00F6669A" w:rsidP="00F6669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3"/>
        <w:gridCol w:w="1684"/>
        <w:gridCol w:w="2114"/>
      </w:tblGrid>
      <w:tr w:rsidR="00E911F4" w:rsidRPr="00E911F4" w14:paraId="36BC26FC" w14:textId="77777777" w:rsidTr="0061342C">
        <w:trPr>
          <w:trHeight w:val="431"/>
          <w:jc w:val="center"/>
        </w:trPr>
        <w:tc>
          <w:tcPr>
            <w:tcW w:w="6353" w:type="dxa"/>
            <w:vAlign w:val="center"/>
          </w:tcPr>
          <w:p w14:paraId="406D19A7" w14:textId="77777777" w:rsidR="00F6669A" w:rsidRPr="00E911F4" w:rsidRDefault="00F6669A" w:rsidP="006134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1684" w:type="dxa"/>
            <w:vAlign w:val="center"/>
          </w:tcPr>
          <w:p w14:paraId="347E053E" w14:textId="77777777" w:rsidR="00F6669A" w:rsidRPr="00E911F4" w:rsidRDefault="00F6669A" w:rsidP="006134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114" w:type="dxa"/>
            <w:vAlign w:val="center"/>
          </w:tcPr>
          <w:p w14:paraId="619BF2BD" w14:textId="77777777" w:rsidR="00F6669A" w:rsidRPr="00E911F4" w:rsidRDefault="00F6669A" w:rsidP="0061342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F6669A" w:rsidRPr="00E911F4" w14:paraId="2DB73D47" w14:textId="77777777" w:rsidTr="0061342C">
        <w:trPr>
          <w:trHeight w:val="14480"/>
          <w:jc w:val="center"/>
        </w:trPr>
        <w:tc>
          <w:tcPr>
            <w:tcW w:w="6353" w:type="dxa"/>
          </w:tcPr>
          <w:p w14:paraId="6B3061B8" w14:textId="77777777" w:rsidR="00F6669A" w:rsidRPr="00E911F4" w:rsidRDefault="00F6669A" w:rsidP="0061342C">
            <w:pPr>
              <w:overflowPunct w:val="0"/>
              <w:textAlignment w:val="baseline"/>
              <w:rPr>
                <w:rFonts w:ascii="ＭＳ ゴシック" w:eastAsia="ＭＳ ゴシック" w:hAnsi="ＭＳ ゴシック"/>
                <w:color w:val="000000" w:themeColor="text1"/>
                <w:sz w:val="20"/>
                <w:szCs w:val="20"/>
              </w:rPr>
            </w:pPr>
          </w:p>
          <w:p w14:paraId="3A21B752" w14:textId="77777777" w:rsidR="00F6669A" w:rsidRPr="00E911F4" w:rsidRDefault="00F6669A" w:rsidP="00F6669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684" w:type="dxa"/>
          </w:tcPr>
          <w:p w14:paraId="3A8298C9"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3F2C223F"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1B2AB2D1"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501AACEE"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2A68F85C"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180CA95B"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38C9C9EC"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30542F9D"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28B35B73"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○平面図</w:t>
            </w:r>
          </w:p>
          <w:p w14:paraId="03C81436"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【目視】</w:t>
            </w:r>
          </w:p>
          <w:p w14:paraId="2DBC0F65"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○利用者数が分かる書類</w:t>
            </w:r>
          </w:p>
          <w:p w14:paraId="22A75CE0"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09A2C649"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449D87E1"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○勤務実績表</w:t>
            </w:r>
          </w:p>
          <w:p w14:paraId="6A72A6C4"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○出勤簿（タイムカード）</w:t>
            </w:r>
          </w:p>
          <w:p w14:paraId="4B7499D9"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○従業員の資格証</w:t>
            </w:r>
          </w:p>
          <w:p w14:paraId="533F0235"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○勤務体制一覧表</w:t>
            </w:r>
          </w:p>
          <w:p w14:paraId="33448611" w14:textId="77777777" w:rsidR="00F6669A" w:rsidRPr="00E911F4" w:rsidRDefault="00271E54"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○利用者数（平均利用人数）が分かる書類（実績表等）</w:t>
            </w:r>
          </w:p>
          <w:p w14:paraId="66D819B5"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0B5F254D" w14:textId="77777777" w:rsidR="00F6669A" w:rsidRPr="00E911F4" w:rsidRDefault="003F5557"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5C26A7B4" w14:textId="77777777" w:rsidR="00F6669A" w:rsidRPr="00E911F4" w:rsidRDefault="00F6669A" w:rsidP="0061342C">
            <w:pPr>
              <w:overflowPunct w:val="0"/>
              <w:ind w:left="200" w:hangingChars="100" w:hanging="200"/>
              <w:textAlignment w:val="baseline"/>
              <w:rPr>
                <w:rFonts w:ascii="ＭＳ ゴシック" w:eastAsia="ＭＳ ゴシック" w:hAnsi="ＭＳ ゴシック"/>
                <w:color w:val="000000" w:themeColor="text1"/>
                <w:sz w:val="20"/>
                <w:szCs w:val="20"/>
              </w:rPr>
            </w:pPr>
          </w:p>
          <w:p w14:paraId="51FC8F16" w14:textId="77777777" w:rsidR="00F6669A" w:rsidRPr="00E911F4" w:rsidRDefault="003F5557" w:rsidP="0061342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○同準用項目と同一文書</w:t>
            </w:r>
          </w:p>
          <w:p w14:paraId="610A3201" w14:textId="77777777" w:rsidR="00F6669A" w:rsidRPr="00E911F4" w:rsidRDefault="00F6669A" w:rsidP="00F6669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114" w:type="dxa"/>
          </w:tcPr>
          <w:p w14:paraId="5F2D4998"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76D485F"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67E63E3"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9CAF394"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9EF2EC3" w14:textId="77777777" w:rsidR="00551F2C" w:rsidRPr="00E911F4" w:rsidRDefault="00551F2C" w:rsidP="00551F2C">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平2</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条例5</w:t>
            </w:r>
            <w:r w:rsidRPr="00E911F4">
              <w:rPr>
                <w:rFonts w:ascii="ＭＳ ゴシック" w:eastAsia="ＭＳ ゴシック" w:hAnsi="ＭＳ ゴシック"/>
                <w:color w:val="000000" w:themeColor="text1"/>
                <w:sz w:val="20"/>
                <w:szCs w:val="20"/>
              </w:rPr>
              <w:t>2</w:t>
            </w:r>
          </w:p>
          <w:p w14:paraId="07E1B8F3" w14:textId="77777777" w:rsidR="00F6669A" w:rsidRPr="00E911F4" w:rsidRDefault="00551F2C" w:rsidP="00551F2C">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第9</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条の3</w:t>
            </w:r>
          </w:p>
          <w:p w14:paraId="7980E80A"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152B673"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D2E4C7E"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4395B23"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76A0DA2"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A99B101"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5285332"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70C8B38"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745A5F5"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5FC6DD7"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00E8FAD"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9AA86AA"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DFCDEAE"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8F79885"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DA301F4"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18ECD1A"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E5F21A8" w14:textId="77777777" w:rsidR="00F6669A" w:rsidRPr="00E911F4" w:rsidRDefault="00F6669A" w:rsidP="0061342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29B0140" w14:textId="77777777" w:rsidR="00F6669A" w:rsidRPr="00E911F4" w:rsidRDefault="00F6669A" w:rsidP="0061342C">
            <w:pPr>
              <w:overflowPunct w:val="0"/>
              <w:textAlignment w:val="baseline"/>
              <w:rPr>
                <w:rFonts w:ascii="ＭＳ ゴシック" w:eastAsia="ＭＳ ゴシック" w:hAnsi="ＭＳ ゴシック"/>
                <w:color w:val="000000" w:themeColor="text1"/>
                <w:sz w:val="20"/>
                <w:szCs w:val="20"/>
              </w:rPr>
            </w:pPr>
          </w:p>
          <w:p w14:paraId="7F8BB835" w14:textId="77777777" w:rsidR="0078785E" w:rsidRPr="00E911F4" w:rsidRDefault="0078785E" w:rsidP="0061342C">
            <w:pPr>
              <w:overflowPunct w:val="0"/>
              <w:textAlignment w:val="baseline"/>
              <w:rPr>
                <w:rFonts w:ascii="ＭＳ ゴシック" w:eastAsia="ＭＳ ゴシック" w:hAnsi="ＭＳ ゴシック"/>
                <w:color w:val="000000" w:themeColor="text1"/>
                <w:sz w:val="20"/>
                <w:szCs w:val="20"/>
              </w:rPr>
            </w:pPr>
          </w:p>
          <w:p w14:paraId="2E26BFCB" w14:textId="77777777" w:rsidR="0078785E" w:rsidRPr="00E911F4" w:rsidRDefault="0078785E" w:rsidP="0061342C">
            <w:pPr>
              <w:overflowPunct w:val="0"/>
              <w:textAlignment w:val="baseline"/>
              <w:rPr>
                <w:rFonts w:ascii="ＭＳ ゴシック" w:eastAsia="ＭＳ ゴシック" w:hAnsi="ＭＳ ゴシック"/>
                <w:color w:val="000000" w:themeColor="text1"/>
                <w:sz w:val="20"/>
                <w:szCs w:val="20"/>
              </w:rPr>
            </w:pPr>
          </w:p>
          <w:p w14:paraId="1F989003" w14:textId="77777777" w:rsidR="0078785E" w:rsidRPr="00E911F4" w:rsidRDefault="0078785E" w:rsidP="0061342C">
            <w:pPr>
              <w:overflowPunct w:val="0"/>
              <w:textAlignment w:val="baseline"/>
              <w:rPr>
                <w:rFonts w:ascii="ＭＳ ゴシック" w:eastAsia="ＭＳ ゴシック" w:hAnsi="ＭＳ ゴシック"/>
                <w:color w:val="000000" w:themeColor="text1"/>
                <w:sz w:val="20"/>
                <w:szCs w:val="20"/>
              </w:rPr>
            </w:pPr>
          </w:p>
          <w:p w14:paraId="3AD97E95" w14:textId="77777777" w:rsidR="0078785E" w:rsidRPr="00E911F4" w:rsidRDefault="0078785E" w:rsidP="0061342C">
            <w:pPr>
              <w:overflowPunct w:val="0"/>
              <w:textAlignment w:val="baseline"/>
              <w:rPr>
                <w:rFonts w:ascii="ＭＳ ゴシック" w:eastAsia="ＭＳ ゴシック" w:hAnsi="ＭＳ ゴシック"/>
                <w:color w:val="000000" w:themeColor="text1"/>
                <w:sz w:val="20"/>
                <w:szCs w:val="20"/>
              </w:rPr>
            </w:pPr>
          </w:p>
          <w:p w14:paraId="44D9FC83" w14:textId="77777777" w:rsidR="0078785E" w:rsidRPr="00E911F4" w:rsidRDefault="0078785E" w:rsidP="0061342C">
            <w:pPr>
              <w:overflowPunct w:val="0"/>
              <w:textAlignment w:val="baseline"/>
              <w:rPr>
                <w:rFonts w:ascii="ＭＳ ゴシック" w:eastAsia="ＭＳ ゴシック" w:hAnsi="ＭＳ ゴシック"/>
                <w:color w:val="000000" w:themeColor="text1"/>
                <w:sz w:val="20"/>
                <w:szCs w:val="20"/>
              </w:rPr>
            </w:pPr>
          </w:p>
          <w:p w14:paraId="79B8F405" w14:textId="77777777" w:rsidR="00551F2C" w:rsidRPr="00E911F4" w:rsidRDefault="00551F2C" w:rsidP="00551F2C">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平2</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条例5</w:t>
            </w:r>
            <w:r w:rsidRPr="00E911F4">
              <w:rPr>
                <w:rFonts w:ascii="ＭＳ ゴシック" w:eastAsia="ＭＳ ゴシック" w:hAnsi="ＭＳ ゴシック"/>
                <w:color w:val="000000" w:themeColor="text1"/>
                <w:sz w:val="20"/>
                <w:szCs w:val="20"/>
              </w:rPr>
              <w:t>2</w:t>
            </w:r>
          </w:p>
          <w:p w14:paraId="47765A21" w14:textId="77777777" w:rsidR="00551F2C" w:rsidRPr="00E911F4" w:rsidRDefault="00551F2C" w:rsidP="00551F2C">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第9</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条の5</w:t>
            </w:r>
          </w:p>
          <w:p w14:paraId="226C76A3" w14:textId="77777777" w:rsidR="0078785E" w:rsidRPr="00E911F4" w:rsidRDefault="0078785E" w:rsidP="0061342C">
            <w:pPr>
              <w:overflowPunct w:val="0"/>
              <w:textAlignment w:val="baseline"/>
              <w:rPr>
                <w:rFonts w:ascii="ＭＳ ゴシック" w:eastAsia="ＭＳ ゴシック" w:hAnsi="ＭＳ ゴシック"/>
                <w:color w:val="000000" w:themeColor="text1"/>
                <w:sz w:val="20"/>
                <w:szCs w:val="20"/>
              </w:rPr>
            </w:pPr>
          </w:p>
          <w:p w14:paraId="36100C1B" w14:textId="77777777" w:rsidR="0078785E" w:rsidRPr="00E911F4" w:rsidRDefault="0078785E" w:rsidP="0078785E">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平2</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条例5</w:t>
            </w:r>
            <w:r w:rsidRPr="00E911F4">
              <w:rPr>
                <w:rFonts w:ascii="ＭＳ ゴシック" w:eastAsia="ＭＳ ゴシック" w:hAnsi="ＭＳ ゴシック"/>
                <w:color w:val="000000" w:themeColor="text1"/>
                <w:sz w:val="20"/>
                <w:szCs w:val="20"/>
              </w:rPr>
              <w:t>2</w:t>
            </w:r>
          </w:p>
          <w:p w14:paraId="20AD26D3" w14:textId="77777777" w:rsidR="00F6669A" w:rsidRPr="00E911F4" w:rsidRDefault="0078785E" w:rsidP="0078785E">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w:t>
            </w:r>
          </w:p>
        </w:tc>
      </w:tr>
    </w:tbl>
    <w:p w14:paraId="69B6915A" w14:textId="77777777" w:rsidR="0041776D" w:rsidRPr="00E911F4" w:rsidRDefault="0041776D" w:rsidP="0041776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664E9A29" w14:textId="77777777" w:rsidTr="0041776D">
        <w:trPr>
          <w:trHeight w:val="431"/>
          <w:jc w:val="center"/>
        </w:trPr>
        <w:tc>
          <w:tcPr>
            <w:tcW w:w="2340" w:type="dxa"/>
            <w:vAlign w:val="center"/>
          </w:tcPr>
          <w:p w14:paraId="1BF30B41" w14:textId="77777777" w:rsidR="0041776D" w:rsidRPr="00E911F4" w:rsidRDefault="0041776D" w:rsidP="0041776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5603831F" w14:textId="77777777" w:rsidR="0041776D" w:rsidRPr="00E911F4" w:rsidRDefault="0041776D" w:rsidP="0041776D">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5FCA132D" w14:textId="77777777" w:rsidR="0041776D" w:rsidRPr="00E911F4" w:rsidRDefault="0041776D" w:rsidP="0041776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41776D" w:rsidRPr="00E911F4" w14:paraId="46921CBB" w14:textId="77777777" w:rsidTr="0041776D">
        <w:trPr>
          <w:trHeight w:val="14480"/>
          <w:jc w:val="center"/>
        </w:trPr>
        <w:tc>
          <w:tcPr>
            <w:tcW w:w="2340" w:type="dxa"/>
          </w:tcPr>
          <w:p w14:paraId="707CF78D" w14:textId="77777777" w:rsidR="0041776D" w:rsidRPr="00E911F4" w:rsidRDefault="0041776D" w:rsidP="0041776D">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0531C234" w14:textId="77777777" w:rsidR="0041776D" w:rsidRPr="00E911F4" w:rsidRDefault="0041776D" w:rsidP="0041776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第６　多機能型に関する特例</w:t>
            </w:r>
          </w:p>
          <w:p w14:paraId="60F4009B"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BC83199" w14:textId="77777777" w:rsidR="0041776D" w:rsidRPr="00E911F4" w:rsidRDefault="0041776D"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　利用定員に関する特例</w:t>
            </w:r>
          </w:p>
          <w:p w14:paraId="1A2374A7" w14:textId="77777777" w:rsidR="0041776D" w:rsidRPr="00E911F4" w:rsidRDefault="0041776D"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D3EFBBD"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44C7007"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372ABBD"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1333A6B"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554DCA9"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3A2054D"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9B246DF"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755A211"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B3743D5"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2324488"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D7BDC84" w14:textId="77777777" w:rsidR="009F5D1F" w:rsidRPr="00E911F4" w:rsidRDefault="009F5D1F" w:rsidP="004177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3C775E4" w14:textId="77777777" w:rsidR="0041776D" w:rsidRPr="00E911F4" w:rsidRDefault="0041776D" w:rsidP="0041776D">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　従業者の員数等に関する特例</w:t>
            </w:r>
          </w:p>
          <w:p w14:paraId="06027FAD"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8E8CD24"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612A7E3"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4BF5FB9"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CC7EEC9"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D205FCC"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E07F997"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2FEDFA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6D72D02"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7E6A507"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655EEB0"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79B2940D"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2E6A6D1"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759A6F92"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0B73777"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FD79AC9"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D59E099"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C09FD50"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647B49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7E7C61E"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1A84EC2"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0E2247E"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E9EE293" w14:textId="77777777" w:rsidR="009F5D1F" w:rsidRPr="00E911F4" w:rsidRDefault="009F5D1F" w:rsidP="0041776D">
            <w:pPr>
              <w:overflowPunct w:val="0"/>
              <w:jc w:val="left"/>
              <w:textAlignment w:val="baseline"/>
              <w:rPr>
                <w:rFonts w:ascii="ＭＳ ゴシック" w:eastAsia="ＭＳ ゴシック" w:hAnsi="ＭＳ ゴシック"/>
                <w:color w:val="000000" w:themeColor="text1"/>
                <w:kern w:val="0"/>
                <w:sz w:val="20"/>
                <w:szCs w:val="20"/>
              </w:rPr>
            </w:pPr>
          </w:p>
          <w:p w14:paraId="0066CAFE"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　設備の特例</w:t>
            </w:r>
          </w:p>
          <w:p w14:paraId="02861E7C"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E4C34F7"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7C98DF9A"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FC708EA" w14:textId="77777777" w:rsidR="0041776D" w:rsidRPr="00E911F4" w:rsidRDefault="00D47399" w:rsidP="00DD7BB5">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kern w:val="0"/>
                <w:sz w:val="20"/>
                <w:szCs w:val="20"/>
              </w:rPr>
              <w:t>４　電磁的記録等</w:t>
            </w:r>
          </w:p>
        </w:tc>
        <w:tc>
          <w:tcPr>
            <w:tcW w:w="6120" w:type="dxa"/>
          </w:tcPr>
          <w:p w14:paraId="61ADB71F"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057105A"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71B42B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BDAF6D1"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6D0D084" w14:textId="043D1F1F" w:rsidR="0041776D" w:rsidRPr="00E911F4" w:rsidRDefault="0041776D" w:rsidP="003879A1">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（１）多機能型生活介護事業所、多機能型自立訓練（機能訓練）事</w:t>
            </w:r>
            <w:r w:rsidRPr="00E911F4">
              <w:rPr>
                <w:rFonts w:ascii="ＭＳ ゴシック" w:eastAsia="ＭＳ ゴシック" w:hAnsi="ＭＳ ゴシック"/>
                <w:color w:val="000000" w:themeColor="text1"/>
                <w:kern w:val="0"/>
                <w:sz w:val="20"/>
                <w:szCs w:val="20"/>
              </w:rPr>
              <w:t>業所、多機能型自立訓練（</w:t>
            </w:r>
            <w:r w:rsidR="004C1585" w:rsidRPr="00E911F4">
              <w:rPr>
                <w:rFonts w:ascii="ＭＳ ゴシック" w:eastAsia="ＭＳ ゴシック" w:hAnsi="ＭＳ ゴシック"/>
                <w:color w:val="000000" w:themeColor="text1"/>
                <w:kern w:val="0"/>
                <w:sz w:val="20"/>
                <w:szCs w:val="20"/>
              </w:rPr>
              <w:t>生活訓練）事業所、多機能型就労移行支援事業所、多機能型就労継続支援</w:t>
            </w:r>
            <w:r w:rsidR="008613B8" w:rsidRPr="00E911F4">
              <w:rPr>
                <w:rFonts w:ascii="ＭＳ ゴシック" w:eastAsia="ＭＳ ゴシック" w:hAnsi="ＭＳ ゴシック"/>
                <w:color w:val="000000" w:themeColor="text1"/>
                <w:kern w:val="0"/>
                <w:sz w:val="20"/>
                <w:szCs w:val="20"/>
              </w:rPr>
              <w:t>A型</w:t>
            </w:r>
            <w:r w:rsidR="009F5D1F" w:rsidRPr="00E911F4">
              <w:rPr>
                <w:rFonts w:ascii="ＭＳ ゴシック" w:eastAsia="ＭＳ ゴシック" w:hAnsi="ＭＳ ゴシック" w:hint="eastAsia"/>
                <w:color w:val="000000" w:themeColor="text1"/>
                <w:kern w:val="0"/>
                <w:sz w:val="20"/>
                <w:szCs w:val="20"/>
              </w:rPr>
              <w:t>事業所</w:t>
            </w:r>
            <w:r w:rsidR="008613B8" w:rsidRPr="00E911F4">
              <w:rPr>
                <w:rFonts w:ascii="ＭＳ ゴシック" w:eastAsia="ＭＳ ゴシック" w:hAnsi="ＭＳ ゴシック"/>
                <w:color w:val="000000" w:themeColor="text1"/>
                <w:kern w:val="0"/>
                <w:sz w:val="20"/>
                <w:szCs w:val="20"/>
              </w:rPr>
              <w:t>及び多機能型就労継続支援Ｂ型</w:t>
            </w:r>
            <w:r w:rsidR="009F5D1F" w:rsidRPr="00E911F4">
              <w:rPr>
                <w:rFonts w:ascii="ＭＳ ゴシック" w:eastAsia="ＭＳ ゴシック" w:hAnsi="ＭＳ ゴシック" w:hint="eastAsia"/>
                <w:color w:val="000000" w:themeColor="text1"/>
                <w:kern w:val="0"/>
                <w:sz w:val="20"/>
                <w:szCs w:val="20"/>
              </w:rPr>
              <w:t>事業所</w:t>
            </w:r>
            <w:r w:rsidR="008613B8" w:rsidRPr="00E911F4">
              <w:rPr>
                <w:rFonts w:ascii="ＭＳ ゴシック" w:eastAsia="ＭＳ ゴシック" w:hAnsi="ＭＳ ゴシック"/>
                <w:color w:val="000000" w:themeColor="text1"/>
                <w:kern w:val="0"/>
                <w:sz w:val="20"/>
                <w:szCs w:val="20"/>
              </w:rPr>
              <w:t>（「多機能型事業所」と総称</w:t>
            </w:r>
            <w:r w:rsidR="009F5D1F" w:rsidRPr="00E911F4">
              <w:rPr>
                <w:rFonts w:ascii="ＭＳ ゴシック" w:eastAsia="ＭＳ ゴシック" w:hAnsi="ＭＳ ゴシック" w:hint="eastAsia"/>
                <w:color w:val="000000" w:themeColor="text1"/>
                <w:kern w:val="0"/>
                <w:sz w:val="20"/>
                <w:szCs w:val="20"/>
              </w:rPr>
              <w:t>）</w:t>
            </w:r>
            <w:r w:rsidR="008613B8" w:rsidRPr="00E911F4">
              <w:rPr>
                <w:rFonts w:ascii="ＭＳ ゴシック" w:eastAsia="ＭＳ ゴシック" w:hAnsi="ＭＳ ゴシック"/>
                <w:color w:val="000000" w:themeColor="text1"/>
                <w:kern w:val="0"/>
                <w:sz w:val="20"/>
                <w:szCs w:val="20"/>
              </w:rPr>
              <w:t>は、一体的に事業を行う</w:t>
            </w:r>
            <w:r w:rsidR="009F5D1F" w:rsidRPr="00E911F4">
              <w:rPr>
                <w:rFonts w:ascii="ＭＳ ゴシック" w:eastAsia="ＭＳ ゴシック" w:hAnsi="ＭＳ ゴシック" w:hint="eastAsia"/>
                <w:color w:val="000000" w:themeColor="text1"/>
                <w:kern w:val="0"/>
                <w:sz w:val="20"/>
                <w:szCs w:val="20"/>
              </w:rPr>
              <w:t>多機能型</w:t>
            </w:r>
            <w:r w:rsidR="008613B8" w:rsidRPr="00E911F4">
              <w:rPr>
                <w:rFonts w:ascii="ＭＳ ゴシック" w:eastAsia="ＭＳ ゴシック" w:hAnsi="ＭＳ ゴシック"/>
                <w:color w:val="000000" w:themeColor="text1"/>
                <w:kern w:val="0"/>
                <w:sz w:val="20"/>
                <w:szCs w:val="20"/>
              </w:rPr>
              <w:t>事業所の利用定員</w:t>
            </w:r>
            <w:r w:rsidR="009F5D1F" w:rsidRPr="00E911F4">
              <w:rPr>
                <w:rFonts w:ascii="ＭＳ ゴシック" w:eastAsia="ＭＳ ゴシック" w:hAnsi="ＭＳ ゴシック" w:hint="eastAsia"/>
                <w:color w:val="000000" w:themeColor="text1"/>
                <w:kern w:val="0"/>
                <w:sz w:val="20"/>
                <w:szCs w:val="20"/>
              </w:rPr>
              <w:t>の合計が2</w:t>
            </w:r>
            <w:r w:rsidR="009F5D1F" w:rsidRPr="00E911F4">
              <w:rPr>
                <w:rFonts w:ascii="ＭＳ ゴシック" w:eastAsia="ＭＳ ゴシック" w:hAnsi="ＭＳ ゴシック"/>
                <w:color w:val="000000" w:themeColor="text1"/>
                <w:kern w:val="0"/>
                <w:sz w:val="20"/>
                <w:szCs w:val="20"/>
              </w:rPr>
              <w:t>0</w:t>
            </w:r>
            <w:r w:rsidR="009F5D1F" w:rsidRPr="00E911F4">
              <w:rPr>
                <w:rFonts w:ascii="ＭＳ ゴシック" w:eastAsia="ＭＳ ゴシック" w:hAnsi="ＭＳ ゴシック" w:hint="eastAsia"/>
                <w:color w:val="000000" w:themeColor="text1"/>
                <w:kern w:val="0"/>
                <w:sz w:val="20"/>
                <w:szCs w:val="20"/>
              </w:rPr>
              <w:t>人以上である場合は、当該多機能型事業所の利用定員を、次に掲げる人数とすることができる。</w:t>
            </w:r>
          </w:p>
          <w:p w14:paraId="03DC364B" w14:textId="77777777" w:rsidR="0041776D" w:rsidRPr="00E911F4" w:rsidRDefault="009F5D1F" w:rsidP="009F5D1F">
            <w:pPr>
              <w:overflowPunct w:val="0"/>
              <w:ind w:left="600" w:hangingChars="300" w:hanging="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①　多機能型生活介護事業所、多機能型自立訓練（機能訓練）事業所及び多機能型就労移行支援事業所　６人以上</w:t>
            </w:r>
          </w:p>
          <w:p w14:paraId="321B82A9" w14:textId="77777777" w:rsidR="0041776D" w:rsidRPr="00E911F4" w:rsidRDefault="009F5D1F"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②　多機能型自立訓練（生活訓練）事業所　６人以上</w:t>
            </w:r>
          </w:p>
          <w:p w14:paraId="647055B3" w14:textId="77777777" w:rsidR="009F5D1F" w:rsidRPr="00E911F4" w:rsidRDefault="009F5D1F" w:rsidP="009F5D1F">
            <w:pPr>
              <w:overflowPunct w:val="0"/>
              <w:ind w:left="600" w:hangingChars="300" w:hanging="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③　多機能型就労継続支援Ａ型事業所及び多機能型就労継続支援Ｂ型事業所　１０人以上</w:t>
            </w:r>
          </w:p>
          <w:p w14:paraId="449498BB"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3B41C92"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w:t>
            </w:r>
          </w:p>
          <w:p w14:paraId="7FB8D052" w14:textId="77777777" w:rsidR="0041776D" w:rsidRPr="00E911F4" w:rsidRDefault="0041776D" w:rsidP="0041776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（１）多機能型事業所は、一体的に事業を行う多機能型事業所の利用定員数の合計が</w:t>
            </w:r>
            <w:r w:rsidRPr="00E911F4">
              <w:rPr>
                <w:rFonts w:ascii="ＭＳ ゴシック" w:eastAsia="ＭＳ ゴシック" w:hAnsi="ＭＳ ゴシック" w:cs="ＭＳ ゴシック"/>
                <w:color w:val="000000" w:themeColor="text1"/>
                <w:kern w:val="0"/>
                <w:sz w:val="20"/>
                <w:szCs w:val="20"/>
              </w:rPr>
              <w:t>20</w:t>
            </w:r>
            <w:r w:rsidRPr="00E911F4">
              <w:rPr>
                <w:rFonts w:ascii="ＭＳ ゴシック" w:eastAsia="ＭＳ ゴシック" w:hAnsi="ＭＳ ゴシック" w:cs="ＭＳ ゴシック" w:hint="eastAsia"/>
                <w:color w:val="000000" w:themeColor="text1"/>
                <w:kern w:val="0"/>
                <w:sz w:val="20"/>
                <w:szCs w:val="20"/>
              </w:rPr>
              <w:t>人未満である場合は、第２の１の</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２</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の④にかかわらず、当該多機能型事業所に置くべき従業者</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医師及びサービス管理責任者を除く</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のうち、１人以上は、常勤でなければならないとすることができる。</w:t>
            </w:r>
          </w:p>
          <w:p w14:paraId="701CDE5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E8A6F8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FE518E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2F96315"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45AFE8F" w14:textId="77777777" w:rsidR="0041776D" w:rsidRPr="00E911F4" w:rsidRDefault="0041776D" w:rsidP="0041776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（２）多機能型事業所（多機能型指定児童発達支援事業所等を除く。以下この項目について同じ。）は、第２の１の</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３</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にかかわらず、一体的に事業を行う多機能型事業所のうち厚生労働大臣が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１人以上は、常勤でなければならないこととすることができる。</w:t>
            </w:r>
          </w:p>
          <w:p w14:paraId="71E49D4C"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A73554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①　利用者の数の合計が</w:t>
            </w:r>
            <w:r w:rsidRPr="00E911F4">
              <w:rPr>
                <w:rFonts w:ascii="ＭＳ ゴシック" w:eastAsia="ＭＳ ゴシック" w:hAnsi="ＭＳ ゴシック" w:cs="ＭＳ ゴシック"/>
                <w:color w:val="000000" w:themeColor="text1"/>
                <w:kern w:val="0"/>
                <w:sz w:val="20"/>
                <w:szCs w:val="20"/>
              </w:rPr>
              <w:t>60</w:t>
            </w:r>
            <w:r w:rsidRPr="00E911F4">
              <w:rPr>
                <w:rFonts w:ascii="ＭＳ ゴシック" w:eastAsia="ＭＳ ゴシック" w:hAnsi="ＭＳ ゴシック" w:cs="ＭＳ ゴシック" w:hint="eastAsia"/>
                <w:color w:val="000000" w:themeColor="text1"/>
                <w:kern w:val="0"/>
                <w:sz w:val="20"/>
                <w:szCs w:val="20"/>
              </w:rPr>
              <w:t>以下　１以上</w:t>
            </w:r>
          </w:p>
          <w:p w14:paraId="659BA1EA"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E9F8A64" w14:textId="77777777" w:rsidR="0041776D" w:rsidRPr="00E911F4" w:rsidRDefault="0041776D" w:rsidP="0041776D">
            <w:pPr>
              <w:overflowPunct w:val="0"/>
              <w:ind w:left="600" w:hangingChars="300" w:hanging="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②　利用者の数が</w:t>
            </w:r>
            <w:r w:rsidRPr="00E911F4">
              <w:rPr>
                <w:rFonts w:ascii="ＭＳ ゴシック" w:eastAsia="ＭＳ ゴシック" w:hAnsi="ＭＳ ゴシック" w:cs="ＭＳ ゴシック"/>
                <w:color w:val="000000" w:themeColor="text1"/>
                <w:kern w:val="0"/>
                <w:sz w:val="20"/>
                <w:szCs w:val="20"/>
              </w:rPr>
              <w:t>61</w:t>
            </w:r>
            <w:r w:rsidRPr="00E911F4">
              <w:rPr>
                <w:rFonts w:ascii="ＭＳ ゴシック" w:eastAsia="ＭＳ ゴシック" w:hAnsi="ＭＳ ゴシック" w:cs="ＭＳ ゴシック" w:hint="eastAsia"/>
                <w:color w:val="000000" w:themeColor="text1"/>
                <w:kern w:val="0"/>
                <w:sz w:val="20"/>
                <w:szCs w:val="20"/>
              </w:rPr>
              <w:t>以上</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に、利用者の数が</w:t>
            </w:r>
            <w:r w:rsidRPr="00E911F4">
              <w:rPr>
                <w:rFonts w:ascii="ＭＳ ゴシック" w:eastAsia="ＭＳ ゴシック" w:hAnsi="ＭＳ ゴシック" w:cs="ＭＳ ゴシック"/>
                <w:color w:val="000000" w:themeColor="text1"/>
                <w:kern w:val="0"/>
                <w:sz w:val="20"/>
                <w:szCs w:val="20"/>
              </w:rPr>
              <w:t>60</w:t>
            </w:r>
            <w:r w:rsidRPr="00E911F4">
              <w:rPr>
                <w:rFonts w:ascii="ＭＳ ゴシック" w:eastAsia="ＭＳ ゴシック" w:hAnsi="ＭＳ ゴシック" w:cs="ＭＳ ゴシック" w:hint="eastAsia"/>
                <w:color w:val="000000" w:themeColor="text1"/>
                <w:kern w:val="0"/>
                <w:sz w:val="20"/>
                <w:szCs w:val="20"/>
              </w:rPr>
              <w:t>を超えて</w:t>
            </w:r>
            <w:r w:rsidRPr="00E911F4">
              <w:rPr>
                <w:rFonts w:ascii="ＭＳ ゴシック" w:eastAsia="ＭＳ ゴシック" w:hAnsi="ＭＳ ゴシック" w:cs="ＭＳ ゴシック"/>
                <w:color w:val="000000" w:themeColor="text1"/>
                <w:kern w:val="0"/>
                <w:sz w:val="20"/>
                <w:szCs w:val="20"/>
              </w:rPr>
              <w:t>40</w:t>
            </w:r>
            <w:r w:rsidRPr="00E911F4">
              <w:rPr>
                <w:rFonts w:ascii="ＭＳ ゴシック" w:eastAsia="ＭＳ ゴシック" w:hAnsi="ＭＳ ゴシック" w:cs="ＭＳ ゴシック" w:hint="eastAsia"/>
                <w:color w:val="000000" w:themeColor="text1"/>
                <w:kern w:val="0"/>
                <w:sz w:val="20"/>
                <w:szCs w:val="20"/>
              </w:rPr>
              <w:t>又はその端数を増すごとに１を加えて得た数以上</w:t>
            </w:r>
          </w:p>
          <w:p w14:paraId="698CE5E2"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CB33851"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多機能型事業所については、サービスの提供に支障を来さないように配慮しつつ、一体的に事業を行う他の多機能型事業所の設備を兼用することができる。</w:t>
            </w:r>
          </w:p>
          <w:p w14:paraId="72843AF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5D6F0C4" w14:textId="77777777" w:rsidR="0041776D" w:rsidRPr="00E911F4" w:rsidRDefault="00D47399" w:rsidP="00DD7BB5">
            <w:pPr>
              <w:overflowPunct w:val="0"/>
              <w:jc w:val="left"/>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kern w:val="0"/>
                <w:sz w:val="20"/>
                <w:szCs w:val="20"/>
              </w:rPr>
              <w:t>（第４の4</w:t>
            </w:r>
            <w:r w:rsidRPr="00E911F4">
              <w:rPr>
                <w:rFonts w:ascii="ＭＳ ゴシック" w:eastAsia="ＭＳ ゴシック" w:hAnsi="ＭＳ ゴシック"/>
                <w:color w:val="000000" w:themeColor="text1"/>
                <w:kern w:val="0"/>
                <w:sz w:val="20"/>
                <w:szCs w:val="20"/>
              </w:rPr>
              <w:t>5</w:t>
            </w:r>
            <w:r w:rsidRPr="00E911F4">
              <w:rPr>
                <w:rFonts w:ascii="ＭＳ ゴシック" w:eastAsia="ＭＳ ゴシック" w:hAnsi="ＭＳ ゴシック" w:hint="eastAsia"/>
                <w:color w:val="000000" w:themeColor="text1"/>
                <w:kern w:val="0"/>
                <w:sz w:val="20"/>
                <w:szCs w:val="20"/>
              </w:rPr>
              <w:t>と同じ）</w:t>
            </w:r>
          </w:p>
        </w:tc>
        <w:tc>
          <w:tcPr>
            <w:tcW w:w="1440" w:type="dxa"/>
          </w:tcPr>
          <w:p w14:paraId="31DF83B8"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66CCEEA0"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5EEB6696"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07CB6901"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2187FD0B"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該当・非該当</w:t>
            </w:r>
          </w:p>
          <w:p w14:paraId="790352E1"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0F8F714F"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0CFAA903"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07328C3E"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393AEA2F"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2436E7BD"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69650F41"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65072965" w14:textId="77777777" w:rsidR="009F5D1F" w:rsidRPr="00E911F4" w:rsidRDefault="009F5D1F" w:rsidP="0041776D">
            <w:pPr>
              <w:overflowPunct w:val="0"/>
              <w:jc w:val="center"/>
              <w:textAlignment w:val="baseline"/>
              <w:rPr>
                <w:rFonts w:ascii="ＭＳ ゴシック" w:eastAsia="ＭＳ ゴシック" w:hAnsi="ＭＳ ゴシック"/>
                <w:color w:val="000000" w:themeColor="text1"/>
                <w:sz w:val="20"/>
                <w:szCs w:val="20"/>
              </w:rPr>
            </w:pPr>
          </w:p>
          <w:p w14:paraId="5ECC0066" w14:textId="77777777" w:rsidR="009F5D1F" w:rsidRPr="00E911F4" w:rsidRDefault="009F5D1F" w:rsidP="0041776D">
            <w:pPr>
              <w:overflowPunct w:val="0"/>
              <w:jc w:val="center"/>
              <w:textAlignment w:val="baseline"/>
              <w:rPr>
                <w:rFonts w:ascii="ＭＳ ゴシック" w:eastAsia="ＭＳ ゴシック" w:hAnsi="ＭＳ ゴシック"/>
                <w:color w:val="000000" w:themeColor="text1"/>
                <w:sz w:val="20"/>
                <w:szCs w:val="20"/>
              </w:rPr>
            </w:pPr>
          </w:p>
          <w:p w14:paraId="53383ACC" w14:textId="77777777" w:rsidR="009F5D1F" w:rsidRPr="00E911F4" w:rsidRDefault="009F5D1F" w:rsidP="0041776D">
            <w:pPr>
              <w:overflowPunct w:val="0"/>
              <w:jc w:val="center"/>
              <w:textAlignment w:val="baseline"/>
              <w:rPr>
                <w:rFonts w:ascii="ＭＳ ゴシック" w:eastAsia="ＭＳ ゴシック" w:hAnsi="ＭＳ ゴシック"/>
                <w:color w:val="000000" w:themeColor="text1"/>
                <w:sz w:val="20"/>
                <w:szCs w:val="20"/>
              </w:rPr>
            </w:pPr>
          </w:p>
          <w:p w14:paraId="2F34739C" w14:textId="77777777" w:rsidR="009F5D1F" w:rsidRPr="00E911F4" w:rsidRDefault="009F5D1F" w:rsidP="0041776D">
            <w:pPr>
              <w:overflowPunct w:val="0"/>
              <w:jc w:val="center"/>
              <w:textAlignment w:val="baseline"/>
              <w:rPr>
                <w:rFonts w:ascii="ＭＳ ゴシック" w:eastAsia="ＭＳ ゴシック" w:hAnsi="ＭＳ ゴシック"/>
                <w:color w:val="000000" w:themeColor="text1"/>
                <w:sz w:val="20"/>
                <w:szCs w:val="20"/>
              </w:rPr>
            </w:pPr>
          </w:p>
          <w:p w14:paraId="0A43F6CD" w14:textId="77777777" w:rsidR="009F5D1F" w:rsidRPr="00E911F4" w:rsidRDefault="009F5D1F" w:rsidP="0041776D">
            <w:pPr>
              <w:overflowPunct w:val="0"/>
              <w:jc w:val="center"/>
              <w:textAlignment w:val="baseline"/>
              <w:rPr>
                <w:rFonts w:ascii="ＭＳ ゴシック" w:eastAsia="ＭＳ ゴシック" w:hAnsi="ＭＳ ゴシック"/>
                <w:color w:val="000000" w:themeColor="text1"/>
                <w:sz w:val="20"/>
                <w:szCs w:val="20"/>
              </w:rPr>
            </w:pPr>
          </w:p>
          <w:p w14:paraId="6C5FC2C1"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30BF4D5E"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該当・非該当</w:t>
            </w:r>
          </w:p>
          <w:p w14:paraId="3607CE50"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6482B19F"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04E50372"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60C1E85B"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09FBD0E4"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1C896889"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5E7C21F7"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5B2FE489"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575F3382"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該当・非該当</w:t>
            </w:r>
          </w:p>
          <w:p w14:paraId="7A47F6F6"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35DA3B6C"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1026620C"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2B8C2899"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3AFE3EF0"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46C1505C"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0134A4BB"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5BA03C19"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2D2E84B1"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6CA55809"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1E2F3407"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13EBB39B"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54560A96"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03E10F10" w14:textId="77777777" w:rsidR="00D47399" w:rsidRPr="00E911F4" w:rsidRDefault="00D47399" w:rsidP="0041776D">
            <w:pPr>
              <w:overflowPunct w:val="0"/>
              <w:jc w:val="center"/>
              <w:textAlignment w:val="baseline"/>
              <w:rPr>
                <w:rFonts w:ascii="ＭＳ ゴシック" w:eastAsia="ＭＳ ゴシック" w:hAnsi="ＭＳ ゴシック"/>
                <w:color w:val="000000" w:themeColor="text1"/>
                <w:sz w:val="20"/>
                <w:szCs w:val="20"/>
              </w:rPr>
            </w:pPr>
          </w:p>
          <w:p w14:paraId="6C0B81DF"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0"/>
                <w:szCs w:val="20"/>
              </w:rPr>
            </w:pPr>
          </w:p>
          <w:p w14:paraId="10823689" w14:textId="77777777" w:rsidR="00D47399" w:rsidRPr="00E911F4" w:rsidRDefault="00D47399" w:rsidP="00D47399">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該当・非該当</w:t>
            </w:r>
          </w:p>
          <w:p w14:paraId="6E72D63F" w14:textId="77777777" w:rsidR="0041776D" w:rsidRPr="00E911F4" w:rsidRDefault="0041776D" w:rsidP="0041776D">
            <w:pPr>
              <w:overflowPunct w:val="0"/>
              <w:jc w:val="center"/>
              <w:textAlignment w:val="baseline"/>
              <w:rPr>
                <w:rFonts w:ascii="ＭＳ ゴシック" w:eastAsia="ＭＳ ゴシック" w:hAnsi="ＭＳ ゴシック"/>
                <w:color w:val="000000" w:themeColor="text1"/>
                <w:sz w:val="22"/>
                <w:szCs w:val="22"/>
              </w:rPr>
            </w:pPr>
          </w:p>
        </w:tc>
      </w:tr>
    </w:tbl>
    <w:p w14:paraId="6E6516DC" w14:textId="77777777" w:rsidR="0041776D" w:rsidRPr="00E911F4" w:rsidRDefault="0041776D" w:rsidP="0041776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8"/>
        <w:gridCol w:w="2127"/>
        <w:gridCol w:w="2255"/>
      </w:tblGrid>
      <w:tr w:rsidR="00E911F4" w:rsidRPr="00E911F4" w14:paraId="05D8EBBE" w14:textId="77777777" w:rsidTr="0041776D">
        <w:trPr>
          <w:trHeight w:val="431"/>
          <w:jc w:val="center"/>
        </w:trPr>
        <w:tc>
          <w:tcPr>
            <w:tcW w:w="5518" w:type="dxa"/>
            <w:vAlign w:val="center"/>
          </w:tcPr>
          <w:p w14:paraId="372AE976" w14:textId="77777777" w:rsidR="0041776D" w:rsidRPr="00E911F4" w:rsidRDefault="0041776D" w:rsidP="0041776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2127" w:type="dxa"/>
            <w:vAlign w:val="center"/>
          </w:tcPr>
          <w:p w14:paraId="044B314F" w14:textId="77777777" w:rsidR="0041776D" w:rsidRPr="00E911F4" w:rsidRDefault="0041776D" w:rsidP="0041776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255" w:type="dxa"/>
            <w:vAlign w:val="center"/>
          </w:tcPr>
          <w:p w14:paraId="53AF4438" w14:textId="77777777" w:rsidR="0041776D" w:rsidRPr="00E911F4" w:rsidRDefault="0041776D" w:rsidP="0041776D">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41776D" w:rsidRPr="00E911F4" w14:paraId="7C33DEE9" w14:textId="77777777" w:rsidTr="0041776D">
        <w:trPr>
          <w:trHeight w:val="14480"/>
          <w:jc w:val="center"/>
        </w:trPr>
        <w:tc>
          <w:tcPr>
            <w:tcW w:w="5518" w:type="dxa"/>
          </w:tcPr>
          <w:p w14:paraId="6DD891DE"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2860D42E"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25B8BD28"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3B3D7635"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3FEC9E74"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7387A1C1"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35554C3F"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245ACC5A"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4A5E6CC4"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237F6D67"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6A94C5DB"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687760A9"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46C42822"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6E447A0A"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540ABBBB"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3AD0D691"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78C44626" w14:textId="77777777" w:rsidR="009F5D1F" w:rsidRPr="00E911F4" w:rsidRDefault="009F5D1F" w:rsidP="0041776D">
            <w:pPr>
              <w:overflowPunct w:val="0"/>
              <w:textAlignment w:val="baseline"/>
              <w:rPr>
                <w:rFonts w:ascii="ＭＳ ゴシック" w:eastAsia="ＭＳ ゴシック" w:hAnsi="ＭＳ ゴシック"/>
                <w:color w:val="000000" w:themeColor="text1"/>
                <w:kern w:val="0"/>
                <w:sz w:val="20"/>
                <w:szCs w:val="20"/>
              </w:rPr>
            </w:pPr>
          </w:p>
          <w:p w14:paraId="1CC418F7"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29FE8AA2" w14:textId="77777777" w:rsidR="0041776D" w:rsidRPr="00E911F4" w:rsidRDefault="0041776D" w:rsidP="0041776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w:t>
            </w:r>
          </w:p>
          <w:p w14:paraId="25192698" w14:textId="77777777" w:rsidR="0041776D" w:rsidRPr="00E911F4" w:rsidRDefault="0041776D" w:rsidP="0041776D">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なお、各指定障害福祉サービス事業所の利用定員の合計数が</w:t>
            </w:r>
            <w:r w:rsidRPr="00E911F4">
              <w:rPr>
                <w:rFonts w:ascii="ＭＳ ゴシック" w:eastAsia="ＭＳ ゴシック" w:hAnsi="ＭＳ ゴシック" w:cs="ＭＳ ゴシック"/>
                <w:color w:val="000000" w:themeColor="text1"/>
                <w:kern w:val="0"/>
                <w:sz w:val="20"/>
                <w:szCs w:val="20"/>
              </w:rPr>
              <w:t>19</w:t>
            </w:r>
            <w:r w:rsidRPr="00E911F4">
              <w:rPr>
                <w:rFonts w:ascii="ＭＳ ゴシック" w:eastAsia="ＭＳ ゴシック" w:hAnsi="ＭＳ ゴシック" w:cs="ＭＳ ゴシック" w:hint="eastAsia"/>
                <w:color w:val="000000" w:themeColor="text1"/>
                <w:kern w:val="0"/>
                <w:sz w:val="20"/>
                <w:szCs w:val="20"/>
              </w:rPr>
              <w:t>人以下の多機能型事業所にあっては、サービス管理責任者とその他の従業者との兼務が可能であること。</w:t>
            </w:r>
          </w:p>
          <w:p w14:paraId="50EA6278" w14:textId="77777777" w:rsidR="0041776D" w:rsidRPr="00E911F4" w:rsidRDefault="0041776D" w:rsidP="0041776D">
            <w:pPr>
              <w:overflowPunct w:val="0"/>
              <w:textAlignment w:val="baseline"/>
              <w:rPr>
                <w:rFonts w:ascii="ＭＳ ゴシック" w:eastAsia="ＭＳ ゴシック" w:hAnsi="ＭＳ ゴシック"/>
                <w:color w:val="000000" w:themeColor="text1"/>
                <w:kern w:val="0"/>
                <w:sz w:val="20"/>
                <w:szCs w:val="20"/>
              </w:rPr>
            </w:pPr>
          </w:p>
          <w:p w14:paraId="4AD079D9"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3ADF5505"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24CD7CD5"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7A3AACF3"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3809E19C"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6E20F6E9"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01AD2F4D"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6BFC4AC0"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48CCA748"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6E3A458D"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4C8B2E9A"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1287B7DE"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7BA58507"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17ED6564"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09576CF2"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79FB3B8E" w14:textId="77777777" w:rsidR="000925B7" w:rsidRPr="00E911F4" w:rsidRDefault="000925B7" w:rsidP="0041776D">
            <w:pPr>
              <w:overflowPunct w:val="0"/>
              <w:textAlignment w:val="baseline"/>
              <w:rPr>
                <w:rFonts w:ascii="ＭＳ ゴシック" w:eastAsia="ＭＳ ゴシック" w:hAnsi="ＭＳ ゴシック"/>
                <w:color w:val="000000" w:themeColor="text1"/>
                <w:kern w:val="0"/>
                <w:sz w:val="20"/>
                <w:szCs w:val="20"/>
              </w:rPr>
            </w:pPr>
          </w:p>
          <w:p w14:paraId="3628A6E8" w14:textId="77777777" w:rsidR="0041776D" w:rsidRPr="00E911F4" w:rsidRDefault="0041776D" w:rsidP="000925B7">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多機能型事業所全体の利用定員と比して明らかに利便性を損なう面積規模である場合など、サービス提供に支障があると認められる場合については、この限りではない。</w:t>
            </w:r>
          </w:p>
        </w:tc>
        <w:tc>
          <w:tcPr>
            <w:tcW w:w="2127" w:type="dxa"/>
          </w:tcPr>
          <w:p w14:paraId="5097D08C"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B28628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7589C74"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D76C5A9"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089D517" w14:textId="77777777" w:rsidR="0041776D" w:rsidRPr="00E911F4" w:rsidRDefault="000B4EF1"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○運営規程</w:t>
            </w:r>
          </w:p>
          <w:p w14:paraId="42C08E06" w14:textId="77777777" w:rsidR="0041776D"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○利用者数が分かる書類（利用者名簿等）</w:t>
            </w:r>
          </w:p>
          <w:p w14:paraId="70155EA2"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7EDC6C14"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692B2596"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74DE21B"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1E7EDE4"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799E13A0"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063CC1F"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F9AA9C9"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7B706CC4"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230998DC"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4239FAED"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○勤務実績表</w:t>
            </w:r>
          </w:p>
          <w:p w14:paraId="455C291E" w14:textId="77777777" w:rsidR="0041776D"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○出勤簿（タイムカード）</w:t>
            </w:r>
          </w:p>
          <w:p w14:paraId="7BA247A0"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○従業員の資格証</w:t>
            </w:r>
          </w:p>
          <w:p w14:paraId="1BA2BC43"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○勤務体制一覧表</w:t>
            </w:r>
          </w:p>
          <w:p w14:paraId="4D1D28FC" w14:textId="77777777" w:rsidR="000B4EF1" w:rsidRPr="00E911F4" w:rsidRDefault="000B4EF1" w:rsidP="000B4E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○利用者数（平均利用人数）が分かる書類（実績表等）</w:t>
            </w:r>
          </w:p>
          <w:p w14:paraId="72BA32CC" w14:textId="77777777" w:rsidR="0041776D" w:rsidRPr="00E911F4" w:rsidRDefault="0041776D" w:rsidP="0041776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6C3BA17C" w14:textId="77777777" w:rsidR="0041776D" w:rsidRPr="00E911F4" w:rsidRDefault="0041776D" w:rsidP="0041776D">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6AF091C"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3FD42C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5F78A55"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482C800"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83FA223"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C3BCF0B"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D82808E"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28AC431"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0956856"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ED0919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26E52B5"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D679F1A"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B4F8EDF"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628FD77"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D90B331"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3374D65" w14:textId="77777777" w:rsidR="0041776D" w:rsidRPr="00E911F4" w:rsidRDefault="00D47399"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○平面図</w:t>
            </w:r>
          </w:p>
          <w:p w14:paraId="3BA0F96D" w14:textId="77777777" w:rsidR="0041776D" w:rsidRPr="00E911F4" w:rsidRDefault="00D47399"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○設備・備品等一覧表</w:t>
            </w:r>
          </w:p>
          <w:p w14:paraId="298DAD5B" w14:textId="77777777" w:rsidR="0041776D" w:rsidRPr="00E911F4" w:rsidRDefault="00D47399" w:rsidP="00DD7BB5">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kern w:val="0"/>
                <w:sz w:val="20"/>
                <w:szCs w:val="20"/>
              </w:rPr>
              <w:t>【目視】</w:t>
            </w:r>
          </w:p>
        </w:tc>
        <w:tc>
          <w:tcPr>
            <w:tcW w:w="2255" w:type="dxa"/>
          </w:tcPr>
          <w:p w14:paraId="3B403EF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ABC91CD"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F3239EB"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4E4BB0B"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5E88A8F" w14:textId="77777777" w:rsidR="00DD7BB5" w:rsidRPr="00E911F4" w:rsidRDefault="00DD7BB5" w:rsidP="00DD7BB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平24条例54</w:t>
            </w:r>
          </w:p>
          <w:p w14:paraId="35186990" w14:textId="77777777" w:rsidR="00DD7BB5" w:rsidRPr="00E911F4" w:rsidRDefault="00DD7BB5" w:rsidP="00DD7BB5">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第8</w:t>
            </w:r>
            <w:r w:rsidRPr="00E911F4">
              <w:rPr>
                <w:rFonts w:ascii="ＭＳ ゴシック" w:eastAsia="ＭＳ ゴシック" w:hAnsi="ＭＳ ゴシック" w:cs="ＭＳ ゴシック"/>
                <w:color w:val="000000" w:themeColor="text1"/>
                <w:kern w:val="0"/>
                <w:sz w:val="20"/>
                <w:szCs w:val="20"/>
              </w:rPr>
              <w:t>8</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04969C72"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0FC80CE"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1E62BF1"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6306C81"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4ABF744B"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2DDD3C83"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1B672A36"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5FCB0B11"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0B7486E3"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106761AC"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691AC798"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4367F054"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057BA5C1"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73928B6B"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01条第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57FB6B73"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356040D"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75E6486D"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第十六の</w:t>
            </w:r>
            <w:r w:rsidRPr="00E911F4">
              <w:rPr>
                <w:rFonts w:ascii="ＭＳ ゴシック" w:eastAsia="ＭＳ ゴシック" w:hAnsi="ＭＳ ゴシック" w:cs="ＭＳ ゴシック"/>
                <w:color w:val="000000" w:themeColor="text1"/>
                <w:kern w:val="0"/>
                <w:sz w:val="20"/>
                <w:szCs w:val="20"/>
              </w:rPr>
              <w:t>2(3)</w:t>
            </w:r>
          </w:p>
          <w:p w14:paraId="1E75786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B98FC89"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71CC393"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0587B3E6" w14:textId="77777777" w:rsidR="00DD7BB5" w:rsidRPr="00E911F4" w:rsidRDefault="00DD7BB5" w:rsidP="0041776D">
            <w:pPr>
              <w:overflowPunct w:val="0"/>
              <w:jc w:val="left"/>
              <w:textAlignment w:val="baseline"/>
              <w:rPr>
                <w:rFonts w:ascii="ＭＳ ゴシック" w:eastAsia="ＭＳ ゴシック" w:hAnsi="ＭＳ ゴシック"/>
                <w:color w:val="000000" w:themeColor="text1"/>
                <w:kern w:val="0"/>
                <w:sz w:val="20"/>
                <w:szCs w:val="20"/>
              </w:rPr>
            </w:pPr>
          </w:p>
          <w:p w14:paraId="420D3BB2"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w:t>
            </w:r>
          </w:p>
          <w:p w14:paraId="10B7FDE6" w14:textId="77777777" w:rsidR="0041776D" w:rsidRPr="00E911F4" w:rsidRDefault="0041776D" w:rsidP="0041776D">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01条第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項</w:t>
            </w:r>
          </w:p>
          <w:p w14:paraId="7D94190C"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591DFEA"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847E5E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94BBD37"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9A6A8D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79A83358"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4C69EBF"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2C4CEE5"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341E1F0"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31857740"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683C9B87"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78277C9B"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1DE43C19"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57E2533D"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20A021EE"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平24条例52第</w:t>
            </w:r>
            <w:r w:rsidRPr="00E911F4">
              <w:rPr>
                <w:rFonts w:ascii="ＭＳ ゴシック" w:eastAsia="ＭＳ ゴシック" w:hAnsi="ＭＳ ゴシック" w:cs="ＭＳ ゴシック"/>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02条</w:t>
            </w:r>
          </w:p>
          <w:p w14:paraId="3A4267FA"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平</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障発第</w:t>
            </w:r>
            <w:r w:rsidRPr="00E911F4">
              <w:rPr>
                <w:rFonts w:ascii="ＭＳ ゴシック" w:eastAsia="ＭＳ ゴシック" w:hAnsi="ＭＳ ゴシック" w:cs="ＭＳ ゴシック"/>
                <w:color w:val="000000" w:themeColor="text1"/>
                <w:kern w:val="0"/>
                <w:sz w:val="20"/>
                <w:szCs w:val="20"/>
              </w:rPr>
              <w:t>1206001</w:t>
            </w:r>
            <w:r w:rsidRPr="00E911F4">
              <w:rPr>
                <w:rFonts w:ascii="ＭＳ ゴシック" w:eastAsia="ＭＳ ゴシック" w:hAnsi="ＭＳ ゴシック" w:cs="ＭＳ ゴシック" w:hint="eastAsia"/>
                <w:color w:val="000000" w:themeColor="text1"/>
                <w:kern w:val="0"/>
                <w:sz w:val="20"/>
                <w:szCs w:val="20"/>
              </w:rPr>
              <w:t>号</w:t>
            </w:r>
          </w:p>
          <w:p w14:paraId="209BA45C"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第十六の３</w:t>
            </w:r>
          </w:p>
          <w:p w14:paraId="0DFD1C4A" w14:textId="77777777" w:rsidR="0041776D" w:rsidRPr="00E911F4" w:rsidRDefault="0041776D" w:rsidP="0041776D">
            <w:pPr>
              <w:overflowPunct w:val="0"/>
              <w:jc w:val="left"/>
              <w:textAlignment w:val="baseline"/>
              <w:rPr>
                <w:rFonts w:ascii="ＭＳ ゴシック" w:eastAsia="ＭＳ ゴシック" w:hAnsi="ＭＳ ゴシック"/>
                <w:color w:val="000000" w:themeColor="text1"/>
                <w:kern w:val="0"/>
                <w:sz w:val="20"/>
                <w:szCs w:val="20"/>
              </w:rPr>
            </w:pPr>
          </w:p>
          <w:p w14:paraId="42330592" w14:textId="77777777" w:rsidR="00DD7BB5" w:rsidRPr="00E911F4" w:rsidRDefault="00DD7BB5" w:rsidP="00DD7BB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平2</w:t>
            </w:r>
            <w:r w:rsidRPr="00E911F4">
              <w:rPr>
                <w:rFonts w:ascii="ＭＳ ゴシック" w:eastAsia="ＭＳ ゴシック" w:hAnsi="ＭＳ ゴシック"/>
                <w:color w:val="000000" w:themeColor="text1"/>
                <w:sz w:val="20"/>
                <w:szCs w:val="20"/>
              </w:rPr>
              <w:t>4</w:t>
            </w:r>
            <w:r w:rsidRPr="00E911F4">
              <w:rPr>
                <w:rFonts w:ascii="ＭＳ ゴシック" w:eastAsia="ＭＳ ゴシック" w:hAnsi="ＭＳ ゴシック" w:hint="eastAsia"/>
                <w:color w:val="000000" w:themeColor="text1"/>
                <w:sz w:val="20"/>
                <w:szCs w:val="20"/>
              </w:rPr>
              <w:t>条例5</w:t>
            </w:r>
            <w:r w:rsidRPr="00E911F4">
              <w:rPr>
                <w:rFonts w:ascii="ＭＳ ゴシック" w:eastAsia="ＭＳ ゴシック" w:hAnsi="ＭＳ ゴシック"/>
                <w:color w:val="000000" w:themeColor="text1"/>
                <w:sz w:val="20"/>
                <w:szCs w:val="20"/>
              </w:rPr>
              <w:t>2</w:t>
            </w:r>
          </w:p>
          <w:p w14:paraId="3A697ED7" w14:textId="77777777" w:rsidR="0041776D" w:rsidRPr="00E911F4" w:rsidRDefault="00DD7BB5" w:rsidP="00DD7BB5">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第2</w:t>
            </w:r>
            <w:r w:rsidRPr="00E911F4">
              <w:rPr>
                <w:rFonts w:ascii="ＭＳ ゴシック" w:eastAsia="ＭＳ ゴシック" w:hAnsi="ＭＳ ゴシック"/>
                <w:color w:val="000000" w:themeColor="text1"/>
                <w:sz w:val="20"/>
                <w:szCs w:val="20"/>
              </w:rPr>
              <w:t>03</w:t>
            </w:r>
            <w:r w:rsidRPr="00E911F4">
              <w:rPr>
                <w:rFonts w:ascii="ＭＳ ゴシック" w:eastAsia="ＭＳ ゴシック" w:hAnsi="ＭＳ ゴシック" w:hint="eastAsia"/>
                <w:color w:val="000000" w:themeColor="text1"/>
                <w:sz w:val="20"/>
                <w:szCs w:val="20"/>
              </w:rPr>
              <w:t>条</w:t>
            </w:r>
          </w:p>
        </w:tc>
      </w:tr>
    </w:tbl>
    <w:p w14:paraId="6CFB848E" w14:textId="77777777" w:rsidR="00FB6C4A" w:rsidRPr="00E911F4" w:rsidRDefault="00FB6C4A" w:rsidP="00FB6C4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E911F4" w:rsidRPr="00E911F4" w14:paraId="6325A06F" w14:textId="77777777" w:rsidTr="00FB6C4A">
        <w:trPr>
          <w:trHeight w:val="431"/>
          <w:jc w:val="center"/>
        </w:trPr>
        <w:tc>
          <w:tcPr>
            <w:tcW w:w="2340" w:type="dxa"/>
            <w:vAlign w:val="center"/>
          </w:tcPr>
          <w:p w14:paraId="08193BCB" w14:textId="77777777" w:rsidR="00FB6C4A" w:rsidRPr="00E911F4" w:rsidRDefault="00FB6C4A" w:rsidP="00FB6C4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120" w:type="dxa"/>
            <w:vAlign w:val="center"/>
          </w:tcPr>
          <w:p w14:paraId="4B178621" w14:textId="77777777" w:rsidR="00FB6C4A" w:rsidRPr="00E911F4" w:rsidRDefault="00FB6C4A" w:rsidP="00FB6C4A">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vAlign w:val="center"/>
          </w:tcPr>
          <w:p w14:paraId="60818058" w14:textId="77777777" w:rsidR="00FB6C4A" w:rsidRPr="00E911F4" w:rsidRDefault="00FB6C4A" w:rsidP="00FB6C4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FB6C4A" w:rsidRPr="00E911F4" w14:paraId="60173C02" w14:textId="77777777" w:rsidTr="00FB6C4A">
        <w:trPr>
          <w:trHeight w:val="14480"/>
          <w:jc w:val="center"/>
        </w:trPr>
        <w:tc>
          <w:tcPr>
            <w:tcW w:w="2340" w:type="dxa"/>
          </w:tcPr>
          <w:p w14:paraId="3588B4D1" w14:textId="77777777" w:rsidR="00FB6C4A" w:rsidRPr="00E911F4" w:rsidRDefault="00FB6C4A" w:rsidP="00FB6C4A">
            <w:pPr>
              <w:overflowPunct w:val="0"/>
              <w:jc w:val="left"/>
              <w:textAlignment w:val="baseline"/>
              <w:rPr>
                <w:rFonts w:ascii="ＭＳ ゴシック" w:eastAsia="ＭＳ ゴシック" w:hAnsi="ＭＳ ゴシック"/>
                <w:color w:val="000000" w:themeColor="text1"/>
                <w:kern w:val="0"/>
                <w:sz w:val="20"/>
                <w:szCs w:val="20"/>
              </w:rPr>
            </w:pPr>
          </w:p>
          <w:p w14:paraId="588D7E61" w14:textId="77777777" w:rsidR="00FB6C4A" w:rsidRPr="00E911F4" w:rsidRDefault="00FB6C4A" w:rsidP="00FB6C4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第７　変更の届出等</w:t>
            </w:r>
          </w:p>
        </w:tc>
        <w:tc>
          <w:tcPr>
            <w:tcW w:w="6120" w:type="dxa"/>
          </w:tcPr>
          <w:p w14:paraId="473641E1" w14:textId="77777777" w:rsidR="00FB6C4A" w:rsidRPr="00E911F4" w:rsidRDefault="00FB6C4A" w:rsidP="00FB6C4A">
            <w:pPr>
              <w:overflowPunct w:val="0"/>
              <w:jc w:val="left"/>
              <w:textAlignment w:val="baseline"/>
              <w:rPr>
                <w:rFonts w:ascii="ＭＳ ゴシック" w:eastAsia="ＭＳ ゴシック" w:hAnsi="ＭＳ ゴシック"/>
                <w:color w:val="000000" w:themeColor="text1"/>
                <w:kern w:val="0"/>
                <w:sz w:val="20"/>
                <w:szCs w:val="20"/>
              </w:rPr>
            </w:pPr>
          </w:p>
          <w:p w14:paraId="078A2B22" w14:textId="77777777" w:rsidR="00FB6C4A" w:rsidRPr="00E911F4" w:rsidRDefault="00FB6C4A" w:rsidP="00FB6C4A">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（１）事業所の名称及び所在地その他障害者総合支援法施行規則第</w:t>
            </w:r>
            <w:r w:rsidRPr="00E911F4">
              <w:rPr>
                <w:rFonts w:ascii="ＭＳ ゴシック" w:eastAsia="ＭＳ ゴシック" w:hAnsi="ＭＳ ゴシック" w:cs="ＭＳ ゴシック"/>
                <w:color w:val="000000" w:themeColor="text1"/>
                <w:kern w:val="0"/>
                <w:sz w:val="20"/>
                <w:szCs w:val="20"/>
              </w:rPr>
              <w:t>34</w:t>
            </w:r>
            <w:r w:rsidRPr="00E911F4">
              <w:rPr>
                <w:rFonts w:ascii="ＭＳ ゴシック" w:eastAsia="ＭＳ ゴシック" w:hAnsi="ＭＳ ゴシック" w:cs="ＭＳ ゴシック" w:hint="eastAsia"/>
                <w:color w:val="000000" w:themeColor="text1"/>
                <w:kern w:val="0"/>
                <w:sz w:val="20"/>
                <w:szCs w:val="20"/>
              </w:rPr>
              <w:t>条の</w:t>
            </w:r>
            <w:r w:rsidRPr="00E911F4">
              <w:rPr>
                <w:rFonts w:ascii="ＭＳ ゴシック" w:eastAsia="ＭＳ ゴシック" w:hAnsi="ＭＳ ゴシック" w:cs="ＭＳ ゴシック"/>
                <w:color w:val="000000" w:themeColor="text1"/>
                <w:kern w:val="0"/>
                <w:sz w:val="20"/>
                <w:szCs w:val="20"/>
              </w:rPr>
              <w:t>23</w:t>
            </w:r>
            <w:r w:rsidRPr="00E911F4">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にいう事項に変更があったとき、又は休止した当該指定生活介護の事業を再開したときは、</w:t>
            </w:r>
            <w:r w:rsidRPr="00E911F4">
              <w:rPr>
                <w:rFonts w:ascii="ＭＳ ゴシック" w:eastAsia="ＭＳ ゴシック" w:hAnsi="ＭＳ ゴシック" w:cs="ＭＳ ゴシック"/>
                <w:color w:val="000000" w:themeColor="text1"/>
                <w:kern w:val="0"/>
                <w:sz w:val="20"/>
                <w:szCs w:val="20"/>
              </w:rPr>
              <w:t>10</w:t>
            </w:r>
            <w:r w:rsidRPr="00E911F4">
              <w:rPr>
                <w:rFonts w:ascii="ＭＳ ゴシック" w:eastAsia="ＭＳ ゴシック" w:hAnsi="ＭＳ ゴシック" w:cs="ＭＳ ゴシック" w:hint="eastAsia"/>
                <w:color w:val="000000" w:themeColor="text1"/>
                <w:kern w:val="0"/>
                <w:sz w:val="20"/>
                <w:szCs w:val="20"/>
              </w:rPr>
              <w:t>日以内に、その旨を市長に届け出ているか。</w:t>
            </w:r>
          </w:p>
          <w:p w14:paraId="5AA57B63" w14:textId="77777777" w:rsidR="00FB6C4A" w:rsidRPr="00E911F4" w:rsidRDefault="00FB6C4A" w:rsidP="00FB6C4A">
            <w:pPr>
              <w:overflowPunct w:val="0"/>
              <w:jc w:val="left"/>
              <w:textAlignment w:val="baseline"/>
              <w:rPr>
                <w:rFonts w:ascii="ＭＳ ゴシック" w:eastAsia="ＭＳ ゴシック" w:hAnsi="ＭＳ ゴシック"/>
                <w:color w:val="000000" w:themeColor="text1"/>
                <w:sz w:val="22"/>
                <w:szCs w:val="22"/>
              </w:rPr>
            </w:pPr>
          </w:p>
          <w:p w14:paraId="197B5C1C" w14:textId="77777777" w:rsidR="00FB6C4A" w:rsidRPr="00E911F4" w:rsidRDefault="00FB6C4A" w:rsidP="00FB6C4A">
            <w:pPr>
              <w:overflowPunct w:val="0"/>
              <w:ind w:left="400" w:hangingChars="200" w:hanging="400"/>
              <w:jc w:val="left"/>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2"/>
              </w:rPr>
              <w:t>（２）当該指定生活介護の事業を廃止し、又は休止しようとするときは、その廃止又は休止の日の一月前までに、その旨を市長に届け出ているか。</w:t>
            </w:r>
          </w:p>
        </w:tc>
        <w:tc>
          <w:tcPr>
            <w:tcW w:w="1440" w:type="dxa"/>
          </w:tcPr>
          <w:p w14:paraId="2C895B2A"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kern w:val="0"/>
                <w:sz w:val="20"/>
                <w:szCs w:val="20"/>
              </w:rPr>
            </w:pPr>
          </w:p>
          <w:p w14:paraId="2C7B2E8E"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いる・いない</w:t>
            </w:r>
          </w:p>
          <w:p w14:paraId="0CB5BE54"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kern w:val="0"/>
                <w:sz w:val="20"/>
                <w:szCs w:val="20"/>
              </w:rPr>
            </w:pPr>
          </w:p>
          <w:p w14:paraId="33534D98"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sz w:val="22"/>
                <w:szCs w:val="22"/>
              </w:rPr>
            </w:pPr>
          </w:p>
          <w:p w14:paraId="1DD49916"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sz w:val="22"/>
                <w:szCs w:val="22"/>
              </w:rPr>
            </w:pPr>
          </w:p>
          <w:p w14:paraId="0001A4CE"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sz w:val="22"/>
                <w:szCs w:val="22"/>
              </w:rPr>
            </w:pPr>
          </w:p>
          <w:p w14:paraId="5A1C3512"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いる・いない</w:t>
            </w:r>
          </w:p>
          <w:p w14:paraId="072CE343" w14:textId="77777777" w:rsidR="00FB6C4A" w:rsidRPr="00E911F4" w:rsidRDefault="00FB6C4A" w:rsidP="00FB6C4A">
            <w:pPr>
              <w:overflowPunct w:val="0"/>
              <w:jc w:val="center"/>
              <w:textAlignment w:val="baseline"/>
              <w:rPr>
                <w:rFonts w:ascii="ＭＳ ゴシック" w:eastAsia="ＭＳ ゴシック" w:hAnsi="ＭＳ ゴシック"/>
                <w:color w:val="000000" w:themeColor="text1"/>
                <w:sz w:val="22"/>
                <w:szCs w:val="22"/>
              </w:rPr>
            </w:pPr>
          </w:p>
        </w:tc>
      </w:tr>
    </w:tbl>
    <w:p w14:paraId="7665FB2E" w14:textId="77777777" w:rsidR="00FB6C4A" w:rsidRPr="00E911F4" w:rsidRDefault="00FB6C4A" w:rsidP="00FB6C4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3"/>
        <w:gridCol w:w="2534"/>
        <w:gridCol w:w="2114"/>
      </w:tblGrid>
      <w:tr w:rsidR="00E911F4" w:rsidRPr="00E911F4" w14:paraId="694ED766" w14:textId="77777777" w:rsidTr="005A38FC">
        <w:trPr>
          <w:trHeight w:val="431"/>
          <w:jc w:val="center"/>
        </w:trPr>
        <w:tc>
          <w:tcPr>
            <w:tcW w:w="5503" w:type="dxa"/>
            <w:vAlign w:val="center"/>
          </w:tcPr>
          <w:p w14:paraId="4162077A" w14:textId="77777777" w:rsidR="00FB6C4A" w:rsidRPr="00E911F4" w:rsidRDefault="00FB6C4A" w:rsidP="00FB6C4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チ</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ェ</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ッ</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ク</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ポ</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ン</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ト</w:t>
            </w:r>
          </w:p>
        </w:tc>
        <w:tc>
          <w:tcPr>
            <w:tcW w:w="2534" w:type="dxa"/>
            <w:vAlign w:val="center"/>
          </w:tcPr>
          <w:p w14:paraId="68C59F38" w14:textId="77777777" w:rsidR="00FB6C4A" w:rsidRPr="00E911F4" w:rsidRDefault="00FB6C4A" w:rsidP="00FB6C4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関</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係</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書</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類</w:t>
            </w:r>
          </w:p>
        </w:tc>
        <w:tc>
          <w:tcPr>
            <w:tcW w:w="2114" w:type="dxa"/>
            <w:vAlign w:val="center"/>
          </w:tcPr>
          <w:p w14:paraId="007A27A0" w14:textId="77777777" w:rsidR="00FB6C4A" w:rsidRPr="00E911F4" w:rsidRDefault="00FB6C4A" w:rsidP="00FB6C4A">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根</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拠</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令</w:t>
            </w:r>
          </w:p>
        </w:tc>
      </w:tr>
      <w:tr w:rsidR="00FB6C4A" w:rsidRPr="00E911F4" w14:paraId="0BFC4CFA" w14:textId="77777777" w:rsidTr="005A38FC">
        <w:trPr>
          <w:trHeight w:val="14480"/>
          <w:jc w:val="center"/>
        </w:trPr>
        <w:tc>
          <w:tcPr>
            <w:tcW w:w="5503" w:type="dxa"/>
          </w:tcPr>
          <w:p w14:paraId="10AA5FB1" w14:textId="77777777" w:rsidR="00FB6C4A" w:rsidRPr="00E911F4" w:rsidRDefault="00FB6C4A" w:rsidP="00FB6C4A">
            <w:pPr>
              <w:overflowPunct w:val="0"/>
              <w:textAlignment w:val="baseline"/>
              <w:rPr>
                <w:rFonts w:ascii="ＭＳ ゴシック" w:eastAsia="ＭＳ ゴシック" w:hAnsi="ＭＳ ゴシック"/>
                <w:color w:val="000000" w:themeColor="text1"/>
                <w:sz w:val="20"/>
                <w:szCs w:val="20"/>
              </w:rPr>
            </w:pPr>
          </w:p>
          <w:p w14:paraId="7325BD00" w14:textId="77777777" w:rsidR="00FB6C4A" w:rsidRPr="00E911F4" w:rsidRDefault="00FB6C4A" w:rsidP="005A38FC">
            <w:pPr>
              <w:overflowPunct w:val="0"/>
              <w:textAlignment w:val="baseline"/>
              <w:rPr>
                <w:rFonts w:ascii="ＭＳ ゴシック" w:eastAsia="ＭＳ ゴシック" w:hAnsi="ＭＳ ゴシック"/>
                <w:color w:val="000000" w:themeColor="text1"/>
                <w:sz w:val="20"/>
                <w:szCs w:val="20"/>
              </w:rPr>
            </w:pPr>
          </w:p>
        </w:tc>
        <w:tc>
          <w:tcPr>
            <w:tcW w:w="2534" w:type="dxa"/>
          </w:tcPr>
          <w:p w14:paraId="09D08F95" w14:textId="77777777" w:rsidR="00FB6C4A" w:rsidRPr="00E911F4" w:rsidRDefault="00FB6C4A" w:rsidP="00FB6C4A">
            <w:pPr>
              <w:overflowPunct w:val="0"/>
              <w:ind w:left="200" w:hangingChars="100" w:hanging="200"/>
              <w:textAlignment w:val="baseline"/>
              <w:rPr>
                <w:rFonts w:ascii="ＭＳ ゴシック" w:eastAsia="ＭＳ ゴシック" w:hAnsi="ＭＳ ゴシック"/>
                <w:color w:val="000000" w:themeColor="text1"/>
                <w:sz w:val="20"/>
                <w:szCs w:val="20"/>
              </w:rPr>
            </w:pPr>
          </w:p>
          <w:p w14:paraId="2120EDDE" w14:textId="77777777" w:rsidR="00FB6C4A" w:rsidRPr="00E911F4" w:rsidRDefault="00FB6C4A" w:rsidP="00FB6C4A">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p w14:paraId="075233F8" w14:textId="77777777" w:rsidR="00FB6C4A" w:rsidRPr="00E911F4" w:rsidRDefault="00FB6C4A" w:rsidP="00FB6C4A">
            <w:pPr>
              <w:overflowPunct w:val="0"/>
              <w:textAlignment w:val="baseline"/>
              <w:rPr>
                <w:rFonts w:ascii="ＭＳ ゴシック" w:eastAsia="ＭＳ ゴシック" w:hAnsi="ＭＳ ゴシック"/>
                <w:color w:val="000000" w:themeColor="text1"/>
                <w:sz w:val="20"/>
                <w:szCs w:val="20"/>
              </w:rPr>
            </w:pPr>
          </w:p>
          <w:p w14:paraId="77A06E28" w14:textId="77777777" w:rsidR="00914CE3" w:rsidRPr="00E911F4" w:rsidRDefault="00914CE3" w:rsidP="00FB6C4A">
            <w:pPr>
              <w:overflowPunct w:val="0"/>
              <w:textAlignment w:val="baseline"/>
              <w:rPr>
                <w:rFonts w:ascii="ＭＳ ゴシック" w:eastAsia="ＭＳ ゴシック" w:hAnsi="ＭＳ ゴシック"/>
                <w:color w:val="000000" w:themeColor="text1"/>
                <w:sz w:val="20"/>
                <w:szCs w:val="20"/>
              </w:rPr>
            </w:pPr>
          </w:p>
          <w:p w14:paraId="60AEF628" w14:textId="77777777" w:rsidR="005A38FC" w:rsidRPr="00E911F4" w:rsidRDefault="005A38FC" w:rsidP="00FB6C4A">
            <w:pPr>
              <w:overflowPunct w:val="0"/>
              <w:textAlignment w:val="baseline"/>
              <w:rPr>
                <w:rFonts w:ascii="ＭＳ ゴシック" w:eastAsia="ＭＳ ゴシック" w:hAnsi="ＭＳ ゴシック"/>
                <w:color w:val="000000" w:themeColor="text1"/>
                <w:sz w:val="20"/>
                <w:szCs w:val="20"/>
              </w:rPr>
            </w:pPr>
          </w:p>
          <w:p w14:paraId="33263FAA" w14:textId="77777777" w:rsidR="00914CE3" w:rsidRPr="00E911F4" w:rsidRDefault="00914CE3" w:rsidP="00914CE3">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○適宜必要と認める資料</w:t>
            </w:r>
          </w:p>
        </w:tc>
        <w:tc>
          <w:tcPr>
            <w:tcW w:w="2114" w:type="dxa"/>
          </w:tcPr>
          <w:p w14:paraId="5D651C25" w14:textId="77777777" w:rsidR="00FB6C4A" w:rsidRPr="00E911F4" w:rsidRDefault="00FB6C4A" w:rsidP="00FB6C4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AF5AAE9" w14:textId="77777777" w:rsidR="00FB6C4A" w:rsidRPr="00E911F4" w:rsidRDefault="00FB6C4A" w:rsidP="00FB6C4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法第</w:t>
            </w:r>
            <w:r w:rsidRPr="00E911F4">
              <w:rPr>
                <w:rFonts w:ascii="ＭＳ ゴシック" w:eastAsia="ＭＳ ゴシック" w:hAnsi="ＭＳ ゴシック" w:cs="ＭＳ ゴシック"/>
                <w:color w:val="000000" w:themeColor="text1"/>
                <w:kern w:val="0"/>
                <w:sz w:val="20"/>
                <w:szCs w:val="20"/>
              </w:rPr>
              <w:t>46</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w:t>
            </w:r>
          </w:p>
          <w:p w14:paraId="0DAA5C9A" w14:textId="77777777" w:rsidR="00FB6C4A" w:rsidRPr="00E911F4" w:rsidRDefault="00FB6C4A" w:rsidP="00FB6C4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施行規則第</w:t>
            </w:r>
            <w:r w:rsidRPr="00E911F4">
              <w:rPr>
                <w:rFonts w:ascii="ＭＳ ゴシック" w:eastAsia="ＭＳ ゴシック" w:hAnsi="ＭＳ ゴシック" w:cs="ＭＳ ゴシック"/>
                <w:color w:val="000000" w:themeColor="text1"/>
                <w:kern w:val="0"/>
                <w:sz w:val="20"/>
                <w:szCs w:val="20"/>
              </w:rPr>
              <w:t>34</w:t>
            </w:r>
            <w:r w:rsidRPr="00E911F4">
              <w:rPr>
                <w:rFonts w:ascii="ＭＳ ゴシック" w:eastAsia="ＭＳ ゴシック" w:hAnsi="ＭＳ ゴシック" w:cs="ＭＳ ゴシック" w:hint="eastAsia"/>
                <w:color w:val="000000" w:themeColor="text1"/>
                <w:kern w:val="0"/>
                <w:sz w:val="20"/>
                <w:szCs w:val="20"/>
              </w:rPr>
              <w:t>条の</w:t>
            </w:r>
            <w:r w:rsidRPr="00E911F4">
              <w:rPr>
                <w:rFonts w:ascii="ＭＳ ゴシック" w:eastAsia="ＭＳ ゴシック" w:hAnsi="ＭＳ ゴシック" w:cs="ＭＳ ゴシック"/>
                <w:color w:val="000000" w:themeColor="text1"/>
                <w:kern w:val="0"/>
                <w:sz w:val="20"/>
                <w:szCs w:val="20"/>
              </w:rPr>
              <w:t>23</w:t>
            </w:r>
          </w:p>
          <w:p w14:paraId="5BAF3D03" w14:textId="77777777" w:rsidR="00FB6C4A" w:rsidRPr="00E911F4" w:rsidRDefault="00FB6C4A" w:rsidP="00FB6C4A">
            <w:pPr>
              <w:overflowPunct w:val="0"/>
              <w:textAlignment w:val="baseline"/>
              <w:rPr>
                <w:rFonts w:ascii="ＭＳ ゴシック" w:eastAsia="ＭＳ ゴシック" w:hAnsi="ＭＳ ゴシック"/>
                <w:color w:val="000000" w:themeColor="text1"/>
                <w:sz w:val="20"/>
                <w:szCs w:val="20"/>
              </w:rPr>
            </w:pPr>
          </w:p>
          <w:p w14:paraId="6CC4775A" w14:textId="77777777" w:rsidR="00FB6C4A" w:rsidRPr="00E911F4" w:rsidRDefault="00FB6C4A" w:rsidP="00FB6C4A">
            <w:pPr>
              <w:overflowPunct w:val="0"/>
              <w:textAlignment w:val="baseline"/>
              <w:rPr>
                <w:rFonts w:ascii="ＭＳ ゴシック" w:eastAsia="ＭＳ ゴシック" w:hAnsi="ＭＳ ゴシック"/>
                <w:color w:val="000000" w:themeColor="text1"/>
                <w:sz w:val="20"/>
                <w:szCs w:val="20"/>
              </w:rPr>
            </w:pPr>
          </w:p>
          <w:p w14:paraId="48239AAD" w14:textId="77777777" w:rsidR="00914CE3" w:rsidRPr="00E911F4" w:rsidRDefault="00914CE3" w:rsidP="00914CE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法第</w:t>
            </w:r>
            <w:r w:rsidRPr="00E911F4">
              <w:rPr>
                <w:rFonts w:ascii="ＭＳ ゴシック" w:eastAsia="ＭＳ ゴシック" w:hAnsi="ＭＳ ゴシック" w:cs="ＭＳ ゴシック"/>
                <w:color w:val="000000" w:themeColor="text1"/>
                <w:kern w:val="0"/>
                <w:sz w:val="20"/>
                <w:szCs w:val="20"/>
              </w:rPr>
              <w:t>46</w:t>
            </w:r>
            <w:r w:rsidRPr="00E911F4">
              <w:rPr>
                <w:rFonts w:ascii="ＭＳ ゴシック" w:eastAsia="ＭＳ ゴシック" w:hAnsi="ＭＳ ゴシック" w:cs="ＭＳ ゴシック" w:hint="eastAsia"/>
                <w:color w:val="000000" w:themeColor="text1"/>
                <w:kern w:val="0"/>
                <w:sz w:val="20"/>
                <w:szCs w:val="20"/>
              </w:rPr>
              <w:t>条第2項</w:t>
            </w:r>
          </w:p>
          <w:p w14:paraId="18F1B6BE" w14:textId="77777777" w:rsidR="00914CE3" w:rsidRPr="00E911F4" w:rsidRDefault="00914CE3" w:rsidP="00914CE3">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施行規則第</w:t>
            </w:r>
            <w:r w:rsidRPr="00E911F4">
              <w:rPr>
                <w:rFonts w:ascii="ＭＳ ゴシック" w:eastAsia="ＭＳ ゴシック" w:hAnsi="ＭＳ ゴシック" w:cs="ＭＳ ゴシック"/>
                <w:color w:val="000000" w:themeColor="text1"/>
                <w:kern w:val="0"/>
                <w:sz w:val="20"/>
                <w:szCs w:val="20"/>
              </w:rPr>
              <w:t>34</w:t>
            </w:r>
            <w:r w:rsidRPr="00E911F4">
              <w:rPr>
                <w:rFonts w:ascii="ＭＳ ゴシック" w:eastAsia="ＭＳ ゴシック" w:hAnsi="ＭＳ ゴシック" w:cs="ＭＳ ゴシック" w:hint="eastAsia"/>
                <w:color w:val="000000" w:themeColor="text1"/>
                <w:kern w:val="0"/>
                <w:sz w:val="20"/>
                <w:szCs w:val="20"/>
              </w:rPr>
              <w:t>条の</w:t>
            </w:r>
            <w:r w:rsidRPr="00E911F4">
              <w:rPr>
                <w:rFonts w:ascii="ＭＳ ゴシック" w:eastAsia="ＭＳ ゴシック" w:hAnsi="ＭＳ ゴシック" w:cs="ＭＳ ゴシック"/>
                <w:color w:val="000000" w:themeColor="text1"/>
                <w:kern w:val="0"/>
                <w:sz w:val="20"/>
                <w:szCs w:val="20"/>
              </w:rPr>
              <w:t>23</w:t>
            </w:r>
          </w:p>
        </w:tc>
      </w:tr>
    </w:tbl>
    <w:p w14:paraId="6921BDE7" w14:textId="77777777" w:rsidR="00702D60" w:rsidRPr="00E911F4" w:rsidRDefault="00702D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6485"/>
        <w:gridCol w:w="1440"/>
      </w:tblGrid>
      <w:tr w:rsidR="00E911F4" w:rsidRPr="00E911F4" w14:paraId="34D18D6B" w14:textId="77777777" w:rsidTr="000C218A">
        <w:trPr>
          <w:trHeight w:val="431"/>
          <w:jc w:val="center"/>
        </w:trPr>
        <w:tc>
          <w:tcPr>
            <w:tcW w:w="1975" w:type="dxa"/>
            <w:shd w:val="clear" w:color="auto" w:fill="auto"/>
            <w:vAlign w:val="center"/>
          </w:tcPr>
          <w:p w14:paraId="4E7F31C4"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485" w:type="dxa"/>
            <w:shd w:val="clear" w:color="auto" w:fill="auto"/>
            <w:vAlign w:val="center"/>
          </w:tcPr>
          <w:p w14:paraId="00A506CC" w14:textId="77777777" w:rsidR="00C71A48" w:rsidRPr="00E911F4" w:rsidRDefault="00C71A48" w:rsidP="006A15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56026460" w14:textId="77777777" w:rsidR="00C71A48" w:rsidRPr="00E911F4" w:rsidRDefault="00C71A48" w:rsidP="006A15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5F3554D6" w14:textId="77777777" w:rsidTr="000C218A">
        <w:trPr>
          <w:trHeight w:val="14480"/>
          <w:jc w:val="center"/>
        </w:trPr>
        <w:tc>
          <w:tcPr>
            <w:tcW w:w="1975" w:type="dxa"/>
            <w:shd w:val="clear" w:color="auto" w:fill="auto"/>
          </w:tcPr>
          <w:p w14:paraId="1F5CE095" w14:textId="77777777" w:rsidR="007B236D" w:rsidRPr="00E911F4" w:rsidRDefault="007B236D" w:rsidP="007B23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第</w:t>
            </w:r>
            <w:r w:rsidR="005A38FC" w:rsidRPr="00E911F4">
              <w:rPr>
                <w:rFonts w:ascii="ＭＳ ゴシック" w:eastAsia="ＭＳ ゴシック" w:hAnsi="ＭＳ ゴシック" w:cs="ＭＳ ゴシック" w:hint="eastAsia"/>
                <w:color w:val="000000" w:themeColor="text1"/>
                <w:kern w:val="0"/>
                <w:sz w:val="20"/>
                <w:szCs w:val="20"/>
              </w:rPr>
              <w:t>８</w:t>
            </w:r>
            <w:r w:rsidRPr="00E911F4">
              <w:rPr>
                <w:rFonts w:ascii="ＭＳ ゴシック" w:eastAsia="ＭＳ ゴシック" w:hAnsi="ＭＳ ゴシック" w:cs="ＭＳ ゴシック" w:hint="eastAsia"/>
                <w:color w:val="000000" w:themeColor="text1"/>
                <w:kern w:val="0"/>
                <w:sz w:val="20"/>
                <w:szCs w:val="20"/>
              </w:rPr>
              <w:t xml:space="preserve">　介護給付費又は訓練等給付費の算定及び取扱い</w:t>
            </w:r>
          </w:p>
          <w:p w14:paraId="49208786" w14:textId="77777777" w:rsidR="007B236D" w:rsidRPr="00E911F4" w:rsidRDefault="007B236D" w:rsidP="007B236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FFBFFE2" w14:textId="77777777" w:rsidR="007B236D" w:rsidRPr="00E911F4" w:rsidRDefault="007B236D" w:rsidP="007B236D">
            <w:pPr>
              <w:overflowPunct w:val="0"/>
              <w:ind w:left="200" w:hangingChars="100" w:hanging="200"/>
              <w:jc w:val="left"/>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　生活介護サービス費</w:t>
            </w:r>
          </w:p>
          <w:p w14:paraId="01948A00" w14:textId="77777777" w:rsidR="007B236D" w:rsidRPr="00E911F4" w:rsidRDefault="007B236D" w:rsidP="007B236D">
            <w:pPr>
              <w:overflowPunct w:val="0"/>
              <w:ind w:left="400" w:hangingChars="200" w:hanging="400"/>
              <w:jc w:val="left"/>
              <w:textAlignment w:val="baseline"/>
              <w:rPr>
                <w:rFonts w:ascii="ＭＳ ゴシック" w:eastAsia="ＭＳ ゴシック" w:hAnsi="Times New Roman"/>
                <w:color w:val="000000" w:themeColor="text1"/>
                <w:kern w:val="0"/>
                <w:sz w:val="20"/>
                <w:szCs w:val="20"/>
              </w:rPr>
            </w:pPr>
          </w:p>
          <w:p w14:paraId="3A7ED015"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2E01844E"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0B3D7F01"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513DF499"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50DD6401"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58524CB5"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6855AD7E"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39EDB0A3"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6E9E2C56"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4517D840"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3ECFF694"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4B3351C0" w14:textId="77777777" w:rsidR="007B236D" w:rsidRPr="00E911F4" w:rsidRDefault="007B236D" w:rsidP="007B236D">
            <w:pPr>
              <w:overflowPunct w:val="0"/>
              <w:jc w:val="left"/>
              <w:textAlignment w:val="baseline"/>
              <w:rPr>
                <w:rFonts w:ascii="ＭＳ ゴシック" w:eastAsia="ＭＳ ゴシック" w:hAnsi="Times New Roman"/>
                <w:color w:val="000000" w:themeColor="text1"/>
                <w:kern w:val="0"/>
                <w:sz w:val="20"/>
                <w:szCs w:val="20"/>
              </w:rPr>
            </w:pPr>
          </w:p>
          <w:p w14:paraId="0AD3FF41" w14:textId="77777777" w:rsidR="0081625D" w:rsidRPr="00E911F4" w:rsidRDefault="0081625D" w:rsidP="00CD70DB">
            <w:pPr>
              <w:overflowPunct w:val="0"/>
              <w:textAlignment w:val="baseline"/>
              <w:rPr>
                <w:rFonts w:ascii="ＭＳ ゴシック" w:eastAsia="ＭＳ ゴシック" w:hAnsi="ＭＳ ゴシック"/>
                <w:color w:val="000000" w:themeColor="text1"/>
                <w:sz w:val="20"/>
                <w:szCs w:val="20"/>
              </w:rPr>
            </w:pPr>
          </w:p>
        </w:tc>
        <w:tc>
          <w:tcPr>
            <w:tcW w:w="6485" w:type="dxa"/>
            <w:shd w:val="clear" w:color="auto" w:fill="auto"/>
          </w:tcPr>
          <w:p w14:paraId="0E5149E6" w14:textId="41219D91" w:rsidR="007B236D" w:rsidRPr="00E911F4" w:rsidRDefault="007B236D" w:rsidP="007B236D">
            <w:pPr>
              <w:overflowPunct w:val="0"/>
              <w:ind w:left="180" w:hangingChars="100" w:hanging="18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注１　イ及びハの</w:t>
            </w:r>
            <w:r w:rsidRPr="00E911F4">
              <w:rPr>
                <w:rFonts w:ascii="ＭＳ ゴシック" w:eastAsia="ＭＳ ゴシック" w:hAnsi="Times New Roman" w:cs="ＭＳ ゴシック" w:hint="eastAsia"/>
                <w:color w:val="000000" w:themeColor="text1"/>
                <w:kern w:val="0"/>
                <w:sz w:val="18"/>
                <w:szCs w:val="18"/>
              </w:rPr>
              <w:t>生活介護サービス費</w:t>
            </w:r>
            <w:r w:rsidRPr="00E911F4">
              <w:rPr>
                <w:rFonts w:ascii="ＭＳ ゴシック" w:eastAsia="ＭＳ ゴシック" w:hAnsi="ＭＳ ゴシック" w:cs="ＭＳ 明朝" w:hint="eastAsia"/>
                <w:color w:val="000000" w:themeColor="text1"/>
                <w:kern w:val="0"/>
                <w:sz w:val="18"/>
                <w:szCs w:val="18"/>
              </w:rPr>
              <w:t>については，次の(1)から(</w:t>
            </w:r>
            <w:r w:rsidR="00137100" w:rsidRPr="00E911F4">
              <w:rPr>
                <w:rFonts w:ascii="ＭＳ ゴシック" w:eastAsia="ＭＳ ゴシック" w:hAnsi="ＭＳ ゴシック" w:cs="ＭＳ 明朝" w:hint="eastAsia"/>
                <w:color w:val="000000" w:themeColor="text1"/>
                <w:kern w:val="0"/>
                <w:sz w:val="18"/>
                <w:szCs w:val="18"/>
              </w:rPr>
              <w:t>5</w:t>
            </w:r>
            <w:r w:rsidRPr="00E911F4">
              <w:rPr>
                <w:rFonts w:ascii="ＭＳ ゴシック" w:eastAsia="ＭＳ ゴシック" w:hAnsi="ＭＳ ゴシック" w:cs="ＭＳ 明朝" w:hint="eastAsia"/>
                <w:color w:val="000000" w:themeColor="text1"/>
                <w:kern w:val="0"/>
                <w:sz w:val="18"/>
                <w:szCs w:val="18"/>
              </w:rPr>
              <w:t>)までのいずれかに該当する利用者に対して，指定障害福祉サービス基準第</w:t>
            </w:r>
            <w:r w:rsidRPr="00E911F4">
              <w:rPr>
                <w:rFonts w:ascii="ＭＳ ゴシック" w:eastAsia="ＭＳ ゴシック" w:hAnsi="ＭＳ ゴシック"/>
                <w:color w:val="000000" w:themeColor="text1"/>
                <w:kern w:val="0"/>
                <w:sz w:val="18"/>
                <w:szCs w:val="18"/>
              </w:rPr>
              <w:t>77</w:t>
            </w:r>
            <w:r w:rsidRPr="00E911F4">
              <w:rPr>
                <w:rFonts w:ascii="ＭＳ ゴシック" w:eastAsia="ＭＳ ゴシック" w:hAnsi="ＭＳ ゴシック" w:cs="ＭＳ 明朝" w:hint="eastAsia"/>
                <w:color w:val="000000" w:themeColor="text1"/>
                <w:kern w:val="0"/>
                <w:sz w:val="18"/>
                <w:szCs w:val="18"/>
              </w:rPr>
              <w:t>条に規定する</w:t>
            </w:r>
            <w:r w:rsidRPr="00E911F4">
              <w:rPr>
                <w:rFonts w:ascii="ＭＳ ゴシック" w:eastAsia="ＭＳ ゴシック" w:hAnsi="ＭＳ ゴシック" w:cs="ＭＳ 明朝" w:hint="eastAsia"/>
                <w:b/>
                <w:color w:val="000000" w:themeColor="text1"/>
                <w:kern w:val="0"/>
                <w:sz w:val="18"/>
                <w:szCs w:val="18"/>
              </w:rPr>
              <w:t>指定生活介護</w:t>
            </w:r>
            <w:r w:rsidRPr="00E911F4">
              <w:rPr>
                <w:rFonts w:ascii="ＭＳ ゴシック" w:eastAsia="ＭＳ ゴシック" w:hAnsi="ＭＳ ゴシック" w:cs="ＭＳ 明朝" w:hint="eastAsia"/>
                <w:color w:val="000000" w:themeColor="text1"/>
                <w:kern w:val="0"/>
                <w:sz w:val="18"/>
                <w:szCs w:val="18"/>
              </w:rPr>
              <w:t>，指定障害者支援施設が行う</w:t>
            </w:r>
            <w:r w:rsidRPr="00E911F4">
              <w:rPr>
                <w:rFonts w:ascii="ＭＳ ゴシック" w:eastAsia="ＭＳ ゴシック" w:hAnsi="ＭＳ ゴシック" w:cs="ＭＳ 明朝" w:hint="eastAsia"/>
                <w:b/>
                <w:color w:val="000000" w:themeColor="text1"/>
                <w:kern w:val="0"/>
                <w:sz w:val="18"/>
                <w:szCs w:val="18"/>
              </w:rPr>
              <w:t>生活介護に係る指定障害福祉サービス</w:t>
            </w:r>
            <w:r w:rsidRPr="00E911F4">
              <w:rPr>
                <w:rFonts w:ascii="ＭＳ ゴシック" w:eastAsia="ＭＳ ゴシック" w:hAnsi="ＭＳ ゴシック" w:cs="ＭＳ 明朝" w:hint="eastAsia"/>
                <w:color w:val="000000" w:themeColor="text1"/>
                <w:kern w:val="0"/>
                <w:sz w:val="18"/>
                <w:szCs w:val="18"/>
              </w:rPr>
              <w:t>，のぞみの園が行う生活介護又は指定障害福祉サービス基準第</w:t>
            </w:r>
            <w:r w:rsidRPr="00E911F4">
              <w:rPr>
                <w:rFonts w:ascii="ＭＳ ゴシック" w:eastAsia="ＭＳ ゴシック" w:hAnsi="ＭＳ ゴシック"/>
                <w:color w:val="000000" w:themeColor="text1"/>
                <w:kern w:val="0"/>
                <w:sz w:val="18"/>
                <w:szCs w:val="18"/>
              </w:rPr>
              <w:t>219</w:t>
            </w:r>
            <w:r w:rsidRPr="00E911F4">
              <w:rPr>
                <w:rFonts w:ascii="ＭＳ ゴシック" w:eastAsia="ＭＳ ゴシック" w:hAnsi="ＭＳ ゴシック" w:cs="ＭＳ 明朝" w:hint="eastAsia"/>
                <w:color w:val="000000" w:themeColor="text1"/>
                <w:kern w:val="0"/>
                <w:sz w:val="18"/>
                <w:szCs w:val="18"/>
              </w:rPr>
              <w:t>条に規定する</w:t>
            </w:r>
            <w:r w:rsidRPr="00E911F4">
              <w:rPr>
                <w:rFonts w:ascii="ＭＳ ゴシック" w:eastAsia="ＭＳ ゴシック" w:hAnsi="ＭＳ ゴシック" w:cs="ＭＳ 明朝" w:hint="eastAsia"/>
                <w:b/>
                <w:color w:val="000000" w:themeColor="text1"/>
                <w:kern w:val="0"/>
                <w:sz w:val="18"/>
                <w:szCs w:val="18"/>
              </w:rPr>
              <w:t>特定基準該当生活介護</w:t>
            </w:r>
            <w:r w:rsidRPr="00E911F4">
              <w:rPr>
                <w:rFonts w:ascii="ＭＳ ゴシック" w:eastAsia="ＭＳ ゴシック" w:hAnsi="ＭＳ ゴシック" w:cs="ＭＳ 明朝" w:hint="eastAsia"/>
                <w:color w:val="000000" w:themeColor="text1"/>
                <w:kern w:val="0"/>
                <w:sz w:val="18"/>
                <w:szCs w:val="18"/>
              </w:rPr>
              <w:t>を行った場合に，利用定員</w:t>
            </w:r>
            <w:r w:rsidR="000B71E5" w:rsidRPr="00E911F4">
              <w:rPr>
                <w:rFonts w:ascii="ＭＳ ゴシック" w:eastAsia="ＭＳ ゴシック" w:hAnsi="ＭＳ ゴシック" w:cs="ＭＳ 明朝" w:hint="eastAsia"/>
                <w:color w:val="000000" w:themeColor="text1"/>
                <w:kern w:val="0"/>
                <w:sz w:val="18"/>
                <w:szCs w:val="18"/>
              </w:rPr>
              <w:t>,</w:t>
            </w:r>
            <w:r w:rsidR="00CE3979" w:rsidRPr="00E911F4">
              <w:rPr>
                <w:rFonts w:ascii="ＭＳ ゴシック" w:eastAsia="ＭＳ ゴシック" w:hAnsi="ＭＳ ゴシック" w:cs="ＭＳ 明朝" w:hint="eastAsia"/>
                <w:color w:val="000000" w:themeColor="text1"/>
                <w:kern w:val="0"/>
                <w:sz w:val="18"/>
                <w:szCs w:val="18"/>
              </w:rPr>
              <w:t>所要時間</w:t>
            </w:r>
            <w:r w:rsidR="000B71E5" w:rsidRPr="00E911F4">
              <w:rPr>
                <w:rFonts w:ascii="ＭＳ ゴシック" w:eastAsia="ＭＳ ゴシック" w:hAnsi="ＭＳ ゴシック" w:cs="ＭＳ 明朝" w:hint="eastAsia"/>
                <w:color w:val="000000" w:themeColor="text1"/>
                <w:kern w:val="0"/>
                <w:sz w:val="18"/>
                <w:szCs w:val="18"/>
              </w:rPr>
              <w:t>及び</w:t>
            </w:r>
            <w:r w:rsidRPr="00E911F4">
              <w:rPr>
                <w:rFonts w:ascii="ＭＳ ゴシック" w:eastAsia="ＭＳ ゴシック" w:hAnsi="ＭＳ ゴシック" w:cs="ＭＳ 明朝" w:hint="eastAsia"/>
                <w:color w:val="000000" w:themeColor="text1"/>
                <w:kern w:val="0"/>
                <w:sz w:val="18"/>
                <w:szCs w:val="18"/>
              </w:rPr>
              <w:t>障害支援区分に応じ，</w:t>
            </w:r>
            <w:r w:rsidRPr="00E911F4">
              <w:rPr>
                <w:rFonts w:ascii="ＭＳ ゴシック" w:eastAsia="ＭＳ ゴシック" w:hAnsi="ＭＳ ゴシック"/>
                <w:color w:val="000000" w:themeColor="text1"/>
                <w:kern w:val="0"/>
                <w:sz w:val="18"/>
                <w:szCs w:val="18"/>
              </w:rPr>
              <w:t>1</w:t>
            </w:r>
            <w:r w:rsidRPr="00E911F4">
              <w:rPr>
                <w:rFonts w:ascii="ＭＳ ゴシック" w:eastAsia="ＭＳ ゴシック" w:hAnsi="ＭＳ ゴシック" w:cs="ＭＳ 明朝" w:hint="eastAsia"/>
                <w:color w:val="000000" w:themeColor="text1"/>
                <w:kern w:val="0"/>
                <w:sz w:val="18"/>
                <w:szCs w:val="18"/>
              </w:rPr>
              <w:t>日につき所定単位数を算定しているか。</w:t>
            </w:r>
          </w:p>
          <w:p w14:paraId="330DAE4C" w14:textId="22A6544D" w:rsidR="007B236D" w:rsidRPr="00E911F4" w:rsidRDefault="007B236D" w:rsidP="00752E5B">
            <w:pPr>
              <w:overflowPunct w:val="0"/>
              <w:ind w:leftChars="100" w:left="210" w:firstLineChars="100" w:firstLine="18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ただし，地方公共団体が設置する指定生活介護事業所，指定障害福祉サービス基準第</w:t>
            </w:r>
            <w:r w:rsidRPr="00E911F4">
              <w:rPr>
                <w:rFonts w:ascii="ＭＳ ゴシック" w:eastAsia="ＭＳ ゴシック" w:hAnsi="ＭＳ ゴシック"/>
                <w:color w:val="000000" w:themeColor="text1"/>
                <w:kern w:val="0"/>
                <w:sz w:val="18"/>
                <w:szCs w:val="18"/>
              </w:rPr>
              <w:t>220</w:t>
            </w:r>
            <w:r w:rsidRPr="00E911F4">
              <w:rPr>
                <w:rFonts w:ascii="ＭＳ ゴシック" w:eastAsia="ＭＳ ゴシック" w:hAnsi="ＭＳ ゴシック" w:cs="ＭＳ 明朝" w:hint="eastAsia"/>
                <w:color w:val="000000" w:themeColor="text1"/>
                <w:kern w:val="0"/>
                <w:sz w:val="18"/>
                <w:szCs w:val="18"/>
              </w:rPr>
              <w:t>条第</w:t>
            </w:r>
            <w:r w:rsidRPr="00E911F4">
              <w:rPr>
                <w:rFonts w:ascii="ＭＳ ゴシック" w:eastAsia="ＭＳ ゴシック" w:hAnsi="ＭＳ ゴシック"/>
                <w:color w:val="000000" w:themeColor="text1"/>
                <w:kern w:val="0"/>
                <w:sz w:val="18"/>
                <w:szCs w:val="18"/>
              </w:rPr>
              <w:t>1</w:t>
            </w:r>
            <w:r w:rsidRPr="00E911F4">
              <w:rPr>
                <w:rFonts w:ascii="ＭＳ ゴシック" w:eastAsia="ＭＳ ゴシック" w:hAnsi="ＭＳ ゴシック" w:cs="ＭＳ 明朝" w:hint="eastAsia"/>
                <w:color w:val="000000" w:themeColor="text1"/>
                <w:kern w:val="0"/>
                <w:sz w:val="18"/>
                <w:szCs w:val="18"/>
              </w:rPr>
              <w:t>項に規定する特定基準該当障害福祉サービス事業所又は指定障害者支援施設の指定生活介護等</w:t>
            </w:r>
            <w:r w:rsidR="006F1F79" w:rsidRPr="00E911F4">
              <w:rPr>
                <w:rFonts w:ascii="ＭＳ ゴシック" w:eastAsia="ＭＳ ゴシック" w:hAnsi="ＭＳ ゴシック" w:cs="ＭＳ 明朝" w:hint="eastAsia"/>
                <w:color w:val="000000" w:themeColor="text1"/>
                <w:kern w:val="0"/>
                <w:sz w:val="18"/>
                <w:szCs w:val="18"/>
              </w:rPr>
              <w:t>（注１の２に規定する共生型生活介護を除く。）</w:t>
            </w:r>
            <w:r w:rsidRPr="00E911F4">
              <w:rPr>
                <w:rFonts w:ascii="ＭＳ ゴシック" w:eastAsia="ＭＳ ゴシック" w:hAnsi="ＭＳ ゴシック" w:cs="ＭＳ 明朝" w:hint="eastAsia"/>
                <w:color w:val="000000" w:themeColor="text1"/>
                <w:kern w:val="0"/>
                <w:sz w:val="18"/>
                <w:szCs w:val="18"/>
              </w:rPr>
              <w:t>の単位の場合にあっては，所定単位数の</w:t>
            </w:r>
            <w:r w:rsidRPr="00E911F4">
              <w:rPr>
                <w:rFonts w:ascii="ＭＳ ゴシック" w:eastAsia="ＭＳ ゴシック" w:hAnsi="ＭＳ ゴシック"/>
                <w:color w:val="000000" w:themeColor="text1"/>
                <w:kern w:val="0"/>
                <w:sz w:val="18"/>
                <w:szCs w:val="18"/>
              </w:rPr>
              <w:t>1000</w:t>
            </w:r>
            <w:r w:rsidRPr="00E911F4">
              <w:rPr>
                <w:rFonts w:ascii="ＭＳ ゴシック" w:eastAsia="ＭＳ ゴシック" w:hAnsi="ＭＳ ゴシック" w:cs="ＭＳ 明朝" w:hint="eastAsia"/>
                <w:color w:val="000000" w:themeColor="text1"/>
                <w:kern w:val="0"/>
                <w:sz w:val="18"/>
                <w:szCs w:val="18"/>
              </w:rPr>
              <w:t>分の</w:t>
            </w:r>
            <w:r w:rsidRPr="00E911F4">
              <w:rPr>
                <w:rFonts w:ascii="ＭＳ ゴシック" w:eastAsia="ＭＳ ゴシック" w:hAnsi="ＭＳ ゴシック"/>
                <w:color w:val="000000" w:themeColor="text1"/>
                <w:kern w:val="0"/>
                <w:sz w:val="18"/>
                <w:szCs w:val="18"/>
              </w:rPr>
              <w:t>965</w:t>
            </w:r>
            <w:r w:rsidRPr="00E911F4">
              <w:rPr>
                <w:rFonts w:ascii="ＭＳ ゴシック" w:eastAsia="ＭＳ ゴシック" w:hAnsi="ＭＳ ゴシック" w:cs="ＭＳ 明朝" w:hint="eastAsia"/>
                <w:color w:val="000000" w:themeColor="text1"/>
                <w:kern w:val="0"/>
                <w:sz w:val="18"/>
                <w:szCs w:val="18"/>
              </w:rPr>
              <w:t>に相当する単位数を算定しているか。</w:t>
            </w:r>
          </w:p>
          <w:p w14:paraId="0D3953EF" w14:textId="77777777" w:rsidR="007B236D" w:rsidRPr="00E911F4" w:rsidRDefault="007B236D" w:rsidP="00B17607">
            <w:pPr>
              <w:pStyle w:val="Default"/>
              <w:ind w:leftChars="100" w:left="570" w:hangingChars="200" w:hanging="360"/>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(1)</w:t>
            </w:r>
            <w:r w:rsidR="00B17607" w:rsidRPr="00E911F4">
              <w:rPr>
                <w:rFonts w:ascii="ＭＳ ゴシック" w:eastAsia="ＭＳ ゴシック" w:hAnsi="ＭＳ ゴシック"/>
                <w:color w:val="000000" w:themeColor="text1"/>
                <w:sz w:val="18"/>
                <w:szCs w:val="18"/>
              </w:rPr>
              <w:t xml:space="preserve"> </w:t>
            </w:r>
            <w:r w:rsidRPr="00E911F4">
              <w:rPr>
                <w:rFonts w:ascii="ＭＳ ゴシック" w:eastAsia="ＭＳ ゴシック" w:hAnsi="ＭＳ ゴシック" w:hint="eastAsia"/>
                <w:color w:val="000000" w:themeColor="text1"/>
                <w:sz w:val="18"/>
                <w:szCs w:val="18"/>
              </w:rPr>
              <w:t>施設入所者のうち、区分４（</w:t>
            </w:r>
            <w:r w:rsidRPr="00E911F4">
              <w:rPr>
                <w:rFonts w:ascii="ＭＳ ゴシック" w:eastAsia="ＭＳ ゴシック" w:hAnsi="ＭＳ ゴシック"/>
                <w:color w:val="000000" w:themeColor="text1"/>
                <w:sz w:val="18"/>
                <w:szCs w:val="18"/>
              </w:rPr>
              <w:t>50</w:t>
            </w:r>
            <w:r w:rsidRPr="00E911F4">
              <w:rPr>
                <w:rFonts w:ascii="ＭＳ ゴシック" w:eastAsia="ＭＳ ゴシック" w:hAnsi="ＭＳ ゴシック" w:hint="eastAsia"/>
                <w:color w:val="000000" w:themeColor="text1"/>
                <w:sz w:val="18"/>
                <w:szCs w:val="18"/>
              </w:rPr>
              <w:t>歳以上の者にあっては、区分３）以上に該当するもの</w:t>
            </w:r>
            <w:r w:rsidRPr="00E911F4">
              <w:rPr>
                <w:rFonts w:ascii="ＭＳ ゴシック" w:eastAsia="ＭＳ ゴシック" w:hAnsi="ＭＳ ゴシック"/>
                <w:color w:val="000000" w:themeColor="text1"/>
                <w:sz w:val="18"/>
                <w:szCs w:val="18"/>
              </w:rPr>
              <w:t xml:space="preserve"> </w:t>
            </w:r>
          </w:p>
          <w:p w14:paraId="6B55C0BA" w14:textId="77777777" w:rsidR="007B236D" w:rsidRPr="00E911F4" w:rsidRDefault="007B236D" w:rsidP="00B17607">
            <w:pPr>
              <w:pStyle w:val="Default"/>
              <w:ind w:leftChars="100" w:left="570" w:hangingChars="200" w:hanging="360"/>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(2)</w:t>
            </w:r>
            <w:r w:rsidR="00B17607" w:rsidRPr="00E911F4">
              <w:rPr>
                <w:rFonts w:ascii="ＭＳ ゴシック" w:eastAsia="ＭＳ ゴシック" w:hAnsi="ＭＳ ゴシック" w:hint="eastAsia"/>
                <w:color w:val="000000" w:themeColor="text1"/>
                <w:sz w:val="18"/>
                <w:szCs w:val="18"/>
              </w:rPr>
              <w:t xml:space="preserve"> </w:t>
            </w:r>
            <w:r w:rsidRPr="00E911F4">
              <w:rPr>
                <w:rFonts w:ascii="ＭＳ ゴシック" w:eastAsia="ＭＳ ゴシック" w:hAnsi="ＭＳ ゴシック" w:hint="eastAsia"/>
                <w:color w:val="000000" w:themeColor="text1"/>
                <w:sz w:val="18"/>
                <w:szCs w:val="18"/>
              </w:rPr>
              <w:t>施設入所者以外の者のうち、区分３（</w:t>
            </w:r>
            <w:r w:rsidRPr="00E911F4">
              <w:rPr>
                <w:rFonts w:ascii="ＭＳ ゴシック" w:eastAsia="ＭＳ ゴシック" w:hAnsi="ＭＳ ゴシック"/>
                <w:color w:val="000000" w:themeColor="text1"/>
                <w:sz w:val="18"/>
                <w:szCs w:val="18"/>
              </w:rPr>
              <w:t>50</w:t>
            </w:r>
            <w:r w:rsidRPr="00E911F4">
              <w:rPr>
                <w:rFonts w:ascii="ＭＳ ゴシック" w:eastAsia="ＭＳ ゴシック" w:hAnsi="ＭＳ ゴシック" w:hint="eastAsia"/>
                <w:color w:val="000000" w:themeColor="text1"/>
                <w:sz w:val="18"/>
                <w:szCs w:val="18"/>
              </w:rPr>
              <w:t>歳以上の者にあっては、</w:t>
            </w:r>
            <w:r w:rsidRPr="00E911F4">
              <w:rPr>
                <w:rFonts w:ascii="ＭＳ ゴシック" w:eastAsia="ＭＳ ゴシック" w:hAnsi="ＭＳ ゴシック"/>
                <w:color w:val="000000" w:themeColor="text1"/>
                <w:sz w:val="18"/>
                <w:szCs w:val="18"/>
              </w:rPr>
              <w:t xml:space="preserve"> </w:t>
            </w:r>
            <w:r w:rsidRPr="00E911F4">
              <w:rPr>
                <w:rFonts w:ascii="ＭＳ ゴシック" w:eastAsia="ＭＳ ゴシック" w:hAnsi="ＭＳ ゴシック" w:hint="eastAsia"/>
                <w:color w:val="000000" w:themeColor="text1"/>
                <w:sz w:val="18"/>
                <w:szCs w:val="18"/>
              </w:rPr>
              <w:t>区分２</w:t>
            </w:r>
            <w:r w:rsidR="00B17607" w:rsidRPr="00E911F4">
              <w:rPr>
                <w:rFonts w:ascii="ＭＳ ゴシック" w:eastAsia="ＭＳ ゴシック" w:hAnsi="ＭＳ ゴシック"/>
                <w:color w:val="000000" w:themeColor="text1"/>
                <w:sz w:val="18"/>
                <w:szCs w:val="18"/>
              </w:rPr>
              <w:t>）</w:t>
            </w:r>
            <w:r w:rsidRPr="00E911F4">
              <w:rPr>
                <w:rFonts w:ascii="ＭＳ ゴシック" w:eastAsia="ＭＳ ゴシック" w:hAnsi="ＭＳ ゴシック" w:hint="eastAsia"/>
                <w:color w:val="000000" w:themeColor="text1"/>
                <w:sz w:val="18"/>
                <w:szCs w:val="18"/>
              </w:rPr>
              <w:t>以上に該当するもの</w:t>
            </w:r>
            <w:r w:rsidRPr="00E911F4">
              <w:rPr>
                <w:rFonts w:ascii="ＭＳ ゴシック" w:eastAsia="ＭＳ ゴシック" w:hAnsi="ＭＳ ゴシック"/>
                <w:color w:val="000000" w:themeColor="text1"/>
                <w:sz w:val="18"/>
                <w:szCs w:val="18"/>
              </w:rPr>
              <w:t xml:space="preserve"> </w:t>
            </w:r>
          </w:p>
          <w:p w14:paraId="53CF95A8" w14:textId="77777777" w:rsidR="006F1F79" w:rsidRPr="00E911F4" w:rsidRDefault="007B236D" w:rsidP="006F1F79">
            <w:pPr>
              <w:overflowPunct w:val="0"/>
              <w:ind w:leftChars="100" w:left="57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(3)「厚生</w:t>
            </w:r>
            <w:r w:rsidR="00B17607" w:rsidRPr="00E911F4">
              <w:rPr>
                <w:rFonts w:ascii="ＭＳ ゴシック" w:eastAsia="ＭＳ ゴシック" w:hAnsi="ＭＳ ゴシック" w:hint="eastAsia"/>
                <w:color w:val="000000" w:themeColor="text1"/>
                <w:sz w:val="18"/>
                <w:szCs w:val="18"/>
              </w:rPr>
              <w:t>労働大臣が定める者」</w:t>
            </w:r>
            <w:r w:rsidR="006F1F79" w:rsidRPr="00E911F4">
              <w:rPr>
                <w:rFonts w:ascii="ＭＳ ゴシック" w:eastAsia="ＭＳ ゴシック" w:hAnsi="ＭＳ ゴシック" w:hint="eastAsia"/>
                <w:color w:val="000000" w:themeColor="text1"/>
                <w:sz w:val="18"/>
                <w:szCs w:val="18"/>
              </w:rPr>
              <w:t>(平成18年厚生労働省告示第556号</w:t>
            </w:r>
            <w:r w:rsidR="00B17607" w:rsidRPr="00E911F4">
              <w:rPr>
                <w:rFonts w:ascii="ＭＳ ゴシック" w:eastAsia="ＭＳ ゴシック" w:hAnsi="ＭＳ ゴシック" w:hint="eastAsia"/>
                <w:color w:val="000000" w:themeColor="text1"/>
                <w:sz w:val="18"/>
                <w:szCs w:val="18"/>
              </w:rPr>
              <w:t>第二号</w:t>
            </w:r>
            <w:r w:rsidR="006F1F79" w:rsidRPr="00E911F4">
              <w:rPr>
                <w:rFonts w:ascii="ＭＳ ゴシック" w:eastAsia="ＭＳ ゴシック" w:hAnsi="ＭＳ ゴシック" w:hint="eastAsia"/>
                <w:color w:val="000000" w:themeColor="text1"/>
                <w:sz w:val="18"/>
                <w:szCs w:val="18"/>
              </w:rPr>
              <w:t>)</w:t>
            </w:r>
            <w:r w:rsidR="008900D4" w:rsidRPr="00E911F4">
              <w:rPr>
                <w:rFonts w:ascii="ＭＳ ゴシック" w:eastAsia="ＭＳ ゴシック" w:hAnsi="ＭＳ ゴシック" w:hint="eastAsia"/>
                <w:color w:val="000000" w:themeColor="text1"/>
                <w:sz w:val="18"/>
                <w:szCs w:val="18"/>
              </w:rPr>
              <w:t>のうち，施設入所者で</w:t>
            </w:r>
            <w:r w:rsidR="00994DFC" w:rsidRPr="00E911F4">
              <w:rPr>
                <w:rFonts w:ascii="ＭＳ ゴシック" w:eastAsia="ＭＳ ゴシック" w:hAnsi="ＭＳ ゴシック" w:hint="eastAsia"/>
                <w:color w:val="000000" w:themeColor="text1"/>
                <w:sz w:val="18"/>
                <w:szCs w:val="18"/>
              </w:rPr>
              <w:t>あって、</w:t>
            </w:r>
            <w:r w:rsidR="008900D4" w:rsidRPr="00E911F4">
              <w:rPr>
                <w:rFonts w:ascii="ＭＳ ゴシック" w:eastAsia="ＭＳ ゴシック" w:hAnsi="ＭＳ ゴシック" w:hint="eastAsia"/>
                <w:color w:val="000000" w:themeColor="text1"/>
                <w:sz w:val="18"/>
                <w:szCs w:val="18"/>
              </w:rPr>
              <w:t>区分</w:t>
            </w:r>
            <w:r w:rsidR="000A7D4B" w:rsidRPr="00E911F4">
              <w:rPr>
                <w:rFonts w:ascii="ＭＳ ゴシック" w:eastAsia="ＭＳ ゴシック" w:hAnsi="ＭＳ ゴシック" w:hint="eastAsia"/>
                <w:color w:val="000000" w:themeColor="text1"/>
                <w:sz w:val="18"/>
                <w:szCs w:val="18"/>
              </w:rPr>
              <w:t>3（50歳以上のもので</w:t>
            </w:r>
            <w:r w:rsidRPr="00E911F4">
              <w:rPr>
                <w:rFonts w:ascii="ＭＳ ゴシック" w:eastAsia="ＭＳ ゴシック" w:hAnsi="ＭＳ ゴシック" w:hint="eastAsia"/>
                <w:color w:val="000000" w:themeColor="text1"/>
                <w:sz w:val="18"/>
                <w:szCs w:val="18"/>
              </w:rPr>
              <w:t>あって</w:t>
            </w:r>
            <w:r w:rsidR="000A7D4B" w:rsidRPr="00E911F4">
              <w:rPr>
                <w:rFonts w:ascii="ＭＳ ゴシック" w:eastAsia="ＭＳ ゴシック" w:hAnsi="ＭＳ ゴシック" w:hint="eastAsia"/>
                <w:color w:val="000000" w:themeColor="text1"/>
                <w:sz w:val="18"/>
                <w:szCs w:val="18"/>
              </w:rPr>
              <w:t>は区分2</w:t>
            </w:r>
            <w:r w:rsidR="00994DFC" w:rsidRPr="00E911F4">
              <w:rPr>
                <w:rFonts w:ascii="ＭＳ ゴシック" w:eastAsia="ＭＳ ゴシック" w:hAnsi="ＭＳ ゴシック" w:hint="eastAsia"/>
                <w:color w:val="000000" w:themeColor="text1"/>
                <w:sz w:val="18"/>
                <w:szCs w:val="18"/>
              </w:rPr>
              <w:t>）以下に該当するもの又は区分1から区分６までいずれにも該当していない</w:t>
            </w:r>
            <w:r w:rsidR="006F1F79" w:rsidRPr="00E911F4">
              <w:rPr>
                <w:rFonts w:ascii="ＭＳ ゴシック" w:eastAsia="ＭＳ ゴシック" w:hAnsi="ＭＳ ゴシック" w:hint="eastAsia"/>
                <w:color w:val="000000" w:themeColor="text1"/>
                <w:sz w:val="18"/>
                <w:szCs w:val="18"/>
              </w:rPr>
              <w:t>もの</w:t>
            </w:r>
          </w:p>
          <w:p w14:paraId="5DAD320F" w14:textId="77777777" w:rsidR="006F1F79" w:rsidRPr="00E911F4" w:rsidRDefault="006F1F79" w:rsidP="006F1F79">
            <w:pPr>
              <w:overflowPunct w:val="0"/>
              <w:ind w:leftChars="100" w:left="57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(4)「厚生労働大臣が定める者」(平成18年厚生労働省告示第556号第三号)のうち，施設入所者以外の者であって、区分２（</w:t>
            </w:r>
            <w:r w:rsidR="00137100" w:rsidRPr="00E911F4">
              <w:rPr>
                <w:rFonts w:ascii="ＭＳ ゴシック" w:eastAsia="ＭＳ ゴシック" w:hAnsi="ＭＳ ゴシック" w:hint="eastAsia"/>
                <w:color w:val="000000" w:themeColor="text1"/>
                <w:sz w:val="18"/>
                <w:szCs w:val="18"/>
              </w:rPr>
              <w:t>50歳以上の者にあっては、区分１）以下に該当するもの又は</w:t>
            </w:r>
          </w:p>
          <w:p w14:paraId="58665618" w14:textId="77777777" w:rsidR="00137100" w:rsidRPr="00E911F4" w:rsidRDefault="00137100" w:rsidP="006F1F79">
            <w:pPr>
              <w:overflowPunct w:val="0"/>
              <w:ind w:leftChars="100" w:left="57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区分１から区分６までのいずれにも該当しないもの</w:t>
            </w:r>
          </w:p>
          <w:p w14:paraId="6901BF17" w14:textId="77777777" w:rsidR="00137100" w:rsidRPr="00E911F4" w:rsidRDefault="00137100" w:rsidP="006F1F79">
            <w:pPr>
              <w:overflowPunct w:val="0"/>
              <w:ind w:leftChars="100" w:left="57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(5) 「厚生労働大臣が定める者」(平成18年厚生労働省告示第556号第四号)であって、区分１から区分６までのいずれにも該当しないもの</w:t>
            </w:r>
          </w:p>
          <w:p w14:paraId="1E8EFEF1" w14:textId="01AF47DC" w:rsidR="007B236D" w:rsidRPr="00E911F4" w:rsidRDefault="00752E5B" w:rsidP="000C218A">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注１の２　イについては,指定生活介護,指定障害者支援施設が行う生活介護に係る指定障害福祉サービス若しくはのぞみの園が行う生活介護又は特定基準該当生活介護を行った場合に,利用定員及び障害支援区分に応じ,かつ,現に要した時間ではなく,生活介護計画,特定基準該当障害福祉サービス計画又は施設障害</w:t>
            </w:r>
            <w:r w:rsidR="00BE1261" w:rsidRPr="00E911F4">
              <w:rPr>
                <w:rFonts w:ascii="ＭＳ ゴシック" w:eastAsia="ＭＳ ゴシック" w:hAnsi="ＭＳ ゴシック" w:hint="eastAsia"/>
                <w:color w:val="000000" w:themeColor="text1"/>
                <w:sz w:val="18"/>
                <w:szCs w:val="18"/>
              </w:rPr>
              <w:t>福祉サービス</w:t>
            </w:r>
            <w:r w:rsidRPr="00E911F4">
              <w:rPr>
                <w:rFonts w:ascii="ＭＳ ゴシック" w:eastAsia="ＭＳ ゴシック" w:hAnsi="ＭＳ ゴシック" w:hint="eastAsia"/>
                <w:color w:val="000000" w:themeColor="text1"/>
                <w:sz w:val="18"/>
                <w:szCs w:val="18"/>
              </w:rPr>
              <w:t>計画に位置付けられた内容の標準的な時間に応じて,所定単位数を算定しているか。</w:t>
            </w:r>
          </w:p>
          <w:p w14:paraId="6DBCC1A9" w14:textId="71900DD3" w:rsidR="00576D39" w:rsidRPr="00E911F4" w:rsidRDefault="00576D39" w:rsidP="00576D39">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注１の３　イの利用定員10人以下については,重症心身障害者につき児童福祉法</w:t>
            </w:r>
            <w:r w:rsidR="00B9235E" w:rsidRPr="00E911F4">
              <w:rPr>
                <w:rFonts w:ascii="ＭＳ ゴシック" w:eastAsia="ＭＳ ゴシック" w:hAnsi="ＭＳ ゴシック" w:hint="eastAsia"/>
                <w:color w:val="000000" w:themeColor="text1"/>
                <w:sz w:val="18"/>
                <w:szCs w:val="18"/>
              </w:rPr>
              <w:t>に</w:t>
            </w:r>
            <w:r w:rsidRPr="00E911F4">
              <w:rPr>
                <w:rFonts w:ascii="ＭＳ ゴシック" w:eastAsia="ＭＳ ゴシック" w:hAnsi="ＭＳ ゴシック" w:hint="eastAsia"/>
                <w:color w:val="000000" w:themeColor="text1"/>
                <w:sz w:val="18"/>
                <w:szCs w:val="18"/>
              </w:rPr>
              <w:t>基づく指定通所支援の事業所等の人員,設備及び運営に関する基準第4条に規定する指定児童発達支援の事業又は指定通所支援基準第65条に規定する放課後等デイサービスの事業と併せて指定生活介護,指定障害者支援施設が行う生活介護に係る指定障害福祉サービス若しくはのぞみの園</w:t>
            </w:r>
            <w:r w:rsidR="00BE1261" w:rsidRPr="00E911F4">
              <w:rPr>
                <w:rFonts w:ascii="ＭＳ ゴシック" w:eastAsia="ＭＳ ゴシック" w:hAnsi="ＭＳ ゴシック" w:hint="eastAsia"/>
                <w:color w:val="000000" w:themeColor="text1"/>
                <w:sz w:val="18"/>
                <w:szCs w:val="18"/>
              </w:rPr>
              <w:t>が</w:t>
            </w:r>
            <w:r w:rsidRPr="00E911F4">
              <w:rPr>
                <w:rFonts w:ascii="ＭＳ ゴシック" w:eastAsia="ＭＳ ゴシック" w:hAnsi="ＭＳ ゴシック" w:hint="eastAsia"/>
                <w:color w:val="000000" w:themeColor="text1"/>
                <w:sz w:val="18"/>
                <w:szCs w:val="18"/>
              </w:rPr>
              <w:t>行う生活介護又は特定基準該当生活介護を行った場合に限り,1日につき所定単位数を算定しているか。</w:t>
            </w:r>
          </w:p>
          <w:p w14:paraId="15A97A8A" w14:textId="403A3D23" w:rsidR="00752E5B" w:rsidRPr="00E911F4" w:rsidRDefault="000C218A" w:rsidP="007B236D">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注１の４　指定障害者支援施設等が昼間実施サービスとして行う指定生活介護,指定障害者支援施設が行う生活介護に係る指定障害福祉サービス若しくはのぞみの園が行う生活介護又は特定基準該当生活介護については,8時間以上9時間未満の算定はしていないか。</w:t>
            </w:r>
          </w:p>
          <w:p w14:paraId="6ED72DBB" w14:textId="46777FF5" w:rsidR="00EA71B9" w:rsidRPr="00E911F4" w:rsidRDefault="007B236D" w:rsidP="007B236D">
            <w:pPr>
              <w:overflowPunct w:val="0"/>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注</w:t>
            </w:r>
            <w:r w:rsidR="00EA71B9" w:rsidRPr="00E911F4">
              <w:rPr>
                <w:rFonts w:ascii="ＭＳ ゴシック" w:eastAsia="ＭＳ ゴシック" w:hAnsi="ＭＳ ゴシック" w:cs="ＭＳ ゴシック" w:hint="eastAsia"/>
                <w:color w:val="000000" w:themeColor="text1"/>
                <w:kern w:val="0"/>
                <w:sz w:val="18"/>
                <w:szCs w:val="18"/>
              </w:rPr>
              <w:t>１の</w:t>
            </w:r>
            <w:r w:rsidR="000C218A" w:rsidRPr="00E911F4">
              <w:rPr>
                <w:rFonts w:ascii="ＭＳ ゴシック" w:eastAsia="ＭＳ ゴシック" w:hAnsi="ＭＳ ゴシック" w:cs="ＭＳ ゴシック" w:hint="eastAsia"/>
                <w:color w:val="000000" w:themeColor="text1"/>
                <w:kern w:val="0"/>
                <w:sz w:val="18"/>
                <w:szCs w:val="18"/>
              </w:rPr>
              <w:t>５</w:t>
            </w:r>
            <w:r w:rsidRPr="00E911F4">
              <w:rPr>
                <w:rFonts w:ascii="ＭＳ ゴシック" w:eastAsia="ＭＳ ゴシック" w:hAnsi="ＭＳ ゴシック" w:cs="ＭＳ ゴシック" w:hint="eastAsia"/>
                <w:color w:val="000000" w:themeColor="text1"/>
                <w:kern w:val="0"/>
                <w:sz w:val="18"/>
                <w:szCs w:val="18"/>
              </w:rPr>
              <w:t xml:space="preserve">　</w:t>
            </w:r>
            <w:r w:rsidR="00EA71B9" w:rsidRPr="00E911F4">
              <w:rPr>
                <w:rFonts w:ascii="ＭＳ ゴシック" w:eastAsia="ＭＳ ゴシック" w:hAnsi="ＭＳ ゴシック" w:cs="ＭＳ ゴシック" w:hint="eastAsia"/>
                <w:b/>
                <w:color w:val="000000" w:themeColor="text1"/>
                <w:kern w:val="0"/>
                <w:sz w:val="18"/>
                <w:szCs w:val="18"/>
              </w:rPr>
              <w:t>ロ</w:t>
            </w:r>
            <w:r w:rsidRPr="00E911F4">
              <w:rPr>
                <w:rFonts w:ascii="ＭＳ ゴシック" w:eastAsia="ＭＳ ゴシック" w:hAnsi="ＭＳ ゴシック" w:cs="ＭＳ ゴシック" w:hint="eastAsia"/>
                <w:b/>
                <w:color w:val="000000" w:themeColor="text1"/>
                <w:kern w:val="0"/>
                <w:sz w:val="18"/>
                <w:szCs w:val="18"/>
              </w:rPr>
              <w:t>の(1)</w:t>
            </w:r>
            <w:r w:rsidR="00EA71B9" w:rsidRPr="00E911F4">
              <w:rPr>
                <w:rFonts w:ascii="ＭＳ ゴシック" w:eastAsia="ＭＳ ゴシック" w:hAnsi="ＭＳ ゴシック" w:cs="ＭＳ ゴシック" w:hint="eastAsia"/>
                <w:color w:val="000000" w:themeColor="text1"/>
                <w:kern w:val="0"/>
                <w:sz w:val="18"/>
                <w:szCs w:val="18"/>
              </w:rPr>
              <w:t>の共生型</w:t>
            </w:r>
            <w:r w:rsidRPr="00E911F4">
              <w:rPr>
                <w:rFonts w:ascii="ＭＳ ゴシック" w:eastAsia="ＭＳ ゴシック" w:hAnsi="ＭＳ ゴシック" w:cs="ＭＳ ゴシック" w:hint="eastAsia"/>
                <w:color w:val="000000" w:themeColor="text1"/>
                <w:kern w:val="0"/>
                <w:sz w:val="18"/>
                <w:szCs w:val="18"/>
              </w:rPr>
              <w:t>生活介護サービス費</w:t>
            </w:r>
            <w:r w:rsidRPr="00E911F4">
              <w:rPr>
                <w:rFonts w:ascii="ＭＳ ゴシック" w:eastAsia="ＭＳ ゴシック" w:hAnsi="Times New Roman" w:cs="ＭＳ ゴシック" w:hint="eastAsia"/>
                <w:color w:val="000000" w:themeColor="text1"/>
                <w:kern w:val="0"/>
                <w:sz w:val="18"/>
                <w:szCs w:val="18"/>
              </w:rPr>
              <w:t>（Ⅰ）</w:t>
            </w:r>
            <w:r w:rsidRPr="00E911F4">
              <w:rPr>
                <w:rFonts w:ascii="ＭＳ ゴシック" w:eastAsia="ＭＳ ゴシック" w:hAnsi="ＭＳ ゴシック" w:cs="ＭＳ ゴシック" w:hint="eastAsia"/>
                <w:color w:val="000000" w:themeColor="text1"/>
                <w:kern w:val="0"/>
                <w:sz w:val="18"/>
                <w:szCs w:val="18"/>
              </w:rPr>
              <w:t>については，</w:t>
            </w:r>
          </w:p>
          <w:p w14:paraId="50024908" w14:textId="77777777" w:rsidR="00EA71B9" w:rsidRPr="00E911F4" w:rsidRDefault="005B6FD9" w:rsidP="003C6AEF">
            <w:pPr>
              <w:overflowPunct w:val="0"/>
              <w:ind w:left="360" w:hangingChars="200" w:hanging="36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 xml:space="preserve">　　</w:t>
            </w:r>
            <w:r w:rsidR="00EA71B9" w:rsidRPr="00E911F4">
              <w:rPr>
                <w:rFonts w:ascii="ＭＳ ゴシック" w:eastAsia="ＭＳ ゴシック" w:hAnsi="ＭＳ ゴシック" w:cs="ＭＳ ゴシック" w:hint="eastAsia"/>
                <w:color w:val="000000" w:themeColor="text1"/>
                <w:kern w:val="0"/>
                <w:sz w:val="18"/>
                <w:szCs w:val="18"/>
              </w:rPr>
              <w:t>指定通所介護事業所等</w:t>
            </w:r>
            <w:r w:rsidR="003C6AEF" w:rsidRPr="00E911F4">
              <w:rPr>
                <w:rFonts w:ascii="ＭＳ ゴシック" w:eastAsia="ＭＳ ゴシック" w:hAnsi="ＭＳ ゴシック" w:cs="ＭＳ ゴシック" w:hint="eastAsia"/>
                <w:color w:val="000000" w:themeColor="text1"/>
                <w:kern w:val="0"/>
                <w:sz w:val="18"/>
                <w:szCs w:val="18"/>
              </w:rPr>
              <w:t>において、共生型生活介護を行った場合に、１日につき所定単位数を算定しているか。（ただし、地方公共団体が設置する指定通所介護事業所等の場合は、所定単位数の100分の965に相当する単位数）</w:t>
            </w:r>
          </w:p>
          <w:p w14:paraId="0112F86D" w14:textId="276BBCE4" w:rsidR="0081625D" w:rsidRPr="00E911F4" w:rsidRDefault="007B236D" w:rsidP="00576D39">
            <w:pPr>
              <w:overflowPunct w:val="0"/>
              <w:ind w:left="360" w:hangingChars="200" w:hanging="36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注</w:t>
            </w:r>
            <w:r w:rsidR="003C6AEF" w:rsidRPr="00E911F4">
              <w:rPr>
                <w:rFonts w:ascii="ＭＳ ゴシック" w:eastAsia="ＭＳ ゴシック" w:hAnsi="ＭＳ ゴシック" w:cs="ＭＳ ゴシック" w:hint="eastAsia"/>
                <w:color w:val="000000" w:themeColor="text1"/>
                <w:kern w:val="0"/>
                <w:sz w:val="18"/>
                <w:szCs w:val="18"/>
              </w:rPr>
              <w:t>１の</w:t>
            </w:r>
            <w:r w:rsidR="000C218A" w:rsidRPr="00E911F4">
              <w:rPr>
                <w:rFonts w:ascii="ＭＳ ゴシック" w:eastAsia="ＭＳ ゴシック" w:hAnsi="ＭＳ ゴシック" w:cs="ＭＳ ゴシック" w:hint="eastAsia"/>
                <w:color w:val="000000" w:themeColor="text1"/>
                <w:kern w:val="0"/>
                <w:sz w:val="18"/>
                <w:szCs w:val="18"/>
              </w:rPr>
              <w:t>６</w:t>
            </w:r>
            <w:r w:rsidRPr="00E911F4">
              <w:rPr>
                <w:rFonts w:ascii="ＭＳ ゴシック" w:eastAsia="ＭＳ ゴシック" w:hAnsi="ＭＳ ゴシック" w:cs="ＭＳ ゴシック" w:hint="eastAsia"/>
                <w:color w:val="000000" w:themeColor="text1"/>
                <w:kern w:val="0"/>
                <w:sz w:val="18"/>
                <w:szCs w:val="18"/>
              </w:rPr>
              <w:t xml:space="preserve">　</w:t>
            </w:r>
            <w:r w:rsidR="003C6AEF" w:rsidRPr="00E911F4">
              <w:rPr>
                <w:rFonts w:ascii="ＭＳ ゴシック" w:eastAsia="ＭＳ ゴシック" w:hAnsi="Times New Roman" w:cs="ＭＳ ゴシック" w:hint="eastAsia"/>
                <w:b/>
                <w:color w:val="000000" w:themeColor="text1"/>
                <w:kern w:val="0"/>
                <w:sz w:val="18"/>
                <w:szCs w:val="18"/>
              </w:rPr>
              <w:t>ロ</w:t>
            </w:r>
            <w:r w:rsidRPr="00E911F4">
              <w:rPr>
                <w:rFonts w:ascii="ＭＳ ゴシック" w:eastAsia="ＭＳ ゴシック" w:hAnsi="Times New Roman" w:cs="ＭＳ ゴシック" w:hint="eastAsia"/>
                <w:b/>
                <w:color w:val="000000" w:themeColor="text1"/>
                <w:kern w:val="0"/>
                <w:sz w:val="18"/>
                <w:szCs w:val="18"/>
              </w:rPr>
              <w:t>の(2)</w:t>
            </w:r>
            <w:r w:rsidR="003C6AEF" w:rsidRPr="00E911F4">
              <w:rPr>
                <w:rFonts w:ascii="ＭＳ ゴシック" w:eastAsia="ＭＳ ゴシック" w:hAnsi="Times New Roman" w:cs="ＭＳ ゴシック" w:hint="eastAsia"/>
                <w:color w:val="000000" w:themeColor="text1"/>
                <w:kern w:val="0"/>
                <w:sz w:val="18"/>
                <w:szCs w:val="18"/>
              </w:rPr>
              <w:t>の共生型</w:t>
            </w:r>
            <w:r w:rsidRPr="00E911F4">
              <w:rPr>
                <w:rFonts w:ascii="ＭＳ ゴシック" w:eastAsia="ＭＳ ゴシック" w:hAnsi="Times New Roman" w:cs="ＭＳ ゴシック" w:hint="eastAsia"/>
                <w:color w:val="000000" w:themeColor="text1"/>
                <w:kern w:val="0"/>
                <w:sz w:val="18"/>
                <w:szCs w:val="18"/>
              </w:rPr>
              <w:t>生活介護サービス費（Ⅱ）</w:t>
            </w:r>
            <w:r w:rsidRPr="00E911F4">
              <w:rPr>
                <w:rFonts w:ascii="ＭＳ ゴシック" w:eastAsia="ＭＳ ゴシック" w:hAnsi="ＭＳ ゴシック" w:cs="ＭＳ 明朝" w:hint="eastAsia"/>
                <w:color w:val="000000" w:themeColor="text1"/>
                <w:kern w:val="0"/>
                <w:sz w:val="18"/>
                <w:szCs w:val="18"/>
              </w:rPr>
              <w:t>については，</w:t>
            </w:r>
            <w:r w:rsidR="003C6AEF" w:rsidRPr="00E911F4">
              <w:rPr>
                <w:rFonts w:ascii="ＭＳ ゴシック" w:eastAsia="ＭＳ ゴシック" w:hAnsi="ＭＳ ゴシック" w:cs="ＭＳ 明朝" w:hint="eastAsia"/>
                <w:color w:val="000000" w:themeColor="text1"/>
                <w:kern w:val="0"/>
                <w:sz w:val="18"/>
                <w:szCs w:val="18"/>
              </w:rPr>
              <w:t>指定小規模多機能型居宅介護事業所等において、共生型生活介護を行った場合に、</w:t>
            </w:r>
            <w:r w:rsidRPr="00E911F4">
              <w:rPr>
                <w:rFonts w:ascii="ＭＳ ゴシック" w:eastAsia="ＭＳ ゴシック" w:hAnsi="ＭＳ ゴシック"/>
                <w:color w:val="000000" w:themeColor="text1"/>
                <w:kern w:val="0"/>
                <w:sz w:val="18"/>
                <w:szCs w:val="18"/>
              </w:rPr>
              <w:t>1</w:t>
            </w:r>
            <w:r w:rsidRPr="00E911F4">
              <w:rPr>
                <w:rFonts w:ascii="ＭＳ ゴシック" w:eastAsia="ＭＳ ゴシック" w:hAnsi="ＭＳ ゴシック" w:cs="ＭＳ 明朝" w:hint="eastAsia"/>
                <w:color w:val="000000" w:themeColor="text1"/>
                <w:kern w:val="0"/>
                <w:sz w:val="18"/>
                <w:szCs w:val="18"/>
              </w:rPr>
              <w:t>日につき所定単位数を算定しているか。</w:t>
            </w:r>
            <w:r w:rsidR="003C6AEF" w:rsidRPr="00E911F4">
              <w:rPr>
                <w:rFonts w:ascii="ＭＳ ゴシック" w:eastAsia="ＭＳ ゴシック" w:hAnsi="ＭＳ ゴシック" w:cs="ＭＳ ゴシック" w:hint="eastAsia"/>
                <w:color w:val="000000" w:themeColor="text1"/>
                <w:kern w:val="0"/>
                <w:sz w:val="18"/>
                <w:szCs w:val="18"/>
              </w:rPr>
              <w:t>（ただし、地方公共団体が設置する指定小規模多機能型居宅介護事業所等の場合は、所定単位数の100分の965に相当する単位数）</w:t>
            </w:r>
          </w:p>
        </w:tc>
        <w:tc>
          <w:tcPr>
            <w:tcW w:w="1440" w:type="dxa"/>
            <w:shd w:val="clear" w:color="auto" w:fill="auto"/>
          </w:tcPr>
          <w:p w14:paraId="24115D09"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492AD765"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0B960F38"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16D27C70"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23FC84CB"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297F2AC0"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72B09B4B" w14:textId="77777777" w:rsidR="007B236D" w:rsidRPr="00E911F4" w:rsidRDefault="006F1F79" w:rsidP="007B23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7C428361"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1EB71940"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71506D36" w14:textId="77777777" w:rsidR="00D76031" w:rsidRPr="00E911F4" w:rsidRDefault="00D76031" w:rsidP="007B236D">
            <w:pPr>
              <w:overflowPunct w:val="0"/>
              <w:jc w:val="center"/>
              <w:textAlignment w:val="baseline"/>
              <w:rPr>
                <w:rFonts w:ascii="ＭＳ ゴシック" w:eastAsia="ＭＳ ゴシック" w:hAnsi="ＭＳ ゴシック"/>
                <w:color w:val="000000" w:themeColor="text1"/>
                <w:kern w:val="0"/>
                <w:sz w:val="20"/>
                <w:szCs w:val="20"/>
              </w:rPr>
            </w:pPr>
          </w:p>
          <w:p w14:paraId="357A9CF7" w14:textId="77777777" w:rsidR="00D76031" w:rsidRPr="00E911F4" w:rsidRDefault="00D76031" w:rsidP="007B236D">
            <w:pPr>
              <w:overflowPunct w:val="0"/>
              <w:jc w:val="center"/>
              <w:textAlignment w:val="baseline"/>
              <w:rPr>
                <w:rFonts w:ascii="ＭＳ ゴシック" w:eastAsia="ＭＳ ゴシック" w:hAnsi="ＭＳ ゴシック"/>
                <w:color w:val="000000" w:themeColor="text1"/>
                <w:kern w:val="0"/>
                <w:sz w:val="20"/>
                <w:szCs w:val="20"/>
              </w:rPr>
            </w:pPr>
          </w:p>
          <w:p w14:paraId="435A8DC0" w14:textId="77777777" w:rsidR="007B236D" w:rsidRPr="00E911F4" w:rsidRDefault="00137100" w:rsidP="007B23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03FCD7C5"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15EE4BF4" w14:textId="77777777" w:rsidR="007B236D" w:rsidRPr="00E911F4" w:rsidRDefault="00137100" w:rsidP="007B23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71E489A2"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6780FC51" w14:textId="77777777" w:rsidR="007B236D" w:rsidRPr="00E911F4" w:rsidRDefault="00137100" w:rsidP="007B236D">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5A5CA1FD" w14:textId="77777777" w:rsidR="007B236D" w:rsidRPr="00E911F4" w:rsidRDefault="007B236D" w:rsidP="007B236D">
            <w:pPr>
              <w:overflowPunct w:val="0"/>
              <w:jc w:val="center"/>
              <w:textAlignment w:val="baseline"/>
              <w:rPr>
                <w:rFonts w:ascii="ＭＳ ゴシック" w:eastAsia="ＭＳ ゴシック" w:hAnsi="ＭＳ ゴシック"/>
                <w:color w:val="000000" w:themeColor="text1"/>
                <w:kern w:val="0"/>
                <w:sz w:val="20"/>
                <w:szCs w:val="20"/>
              </w:rPr>
            </w:pPr>
          </w:p>
          <w:p w14:paraId="2EBF5CB3" w14:textId="77777777" w:rsidR="0081625D" w:rsidRPr="00E911F4" w:rsidRDefault="0081625D" w:rsidP="0081625D">
            <w:pPr>
              <w:overflowPunct w:val="0"/>
              <w:jc w:val="center"/>
              <w:textAlignment w:val="baseline"/>
              <w:rPr>
                <w:rFonts w:ascii="ＭＳ ゴシック" w:eastAsia="ＭＳ ゴシック" w:hAnsi="ＭＳ ゴシック"/>
                <w:color w:val="000000" w:themeColor="text1"/>
                <w:sz w:val="20"/>
                <w:szCs w:val="22"/>
              </w:rPr>
            </w:pPr>
          </w:p>
          <w:p w14:paraId="7E54072E" w14:textId="77777777" w:rsidR="00137100" w:rsidRPr="00E911F4" w:rsidRDefault="00137100" w:rsidP="0081625D">
            <w:pPr>
              <w:overflowPunct w:val="0"/>
              <w:jc w:val="center"/>
              <w:textAlignment w:val="baseline"/>
              <w:rPr>
                <w:rFonts w:ascii="ＭＳ ゴシック" w:eastAsia="ＭＳ ゴシック" w:hAnsi="ＭＳ ゴシック"/>
                <w:color w:val="000000" w:themeColor="text1"/>
                <w:sz w:val="20"/>
                <w:szCs w:val="22"/>
              </w:rPr>
            </w:pPr>
          </w:p>
          <w:p w14:paraId="78A46CD7" w14:textId="77777777" w:rsidR="00137100" w:rsidRPr="00E911F4" w:rsidRDefault="00137100" w:rsidP="0081625D">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p w14:paraId="56F05B21" w14:textId="77777777" w:rsidR="00137100" w:rsidRPr="00E911F4" w:rsidRDefault="00137100" w:rsidP="0081625D">
            <w:pPr>
              <w:overflowPunct w:val="0"/>
              <w:jc w:val="center"/>
              <w:textAlignment w:val="baseline"/>
              <w:rPr>
                <w:rFonts w:ascii="ＭＳ ゴシック" w:eastAsia="ＭＳ ゴシック" w:hAnsi="ＭＳ ゴシック"/>
                <w:color w:val="000000" w:themeColor="text1"/>
                <w:sz w:val="20"/>
                <w:szCs w:val="22"/>
              </w:rPr>
            </w:pPr>
          </w:p>
          <w:p w14:paraId="5DE4F7E6" w14:textId="77777777" w:rsidR="00137100" w:rsidRPr="00E911F4" w:rsidRDefault="00137100" w:rsidP="0081625D">
            <w:pPr>
              <w:overflowPunct w:val="0"/>
              <w:jc w:val="center"/>
              <w:textAlignment w:val="baseline"/>
              <w:rPr>
                <w:rFonts w:ascii="ＭＳ ゴシック" w:eastAsia="ＭＳ ゴシック" w:hAnsi="ＭＳ ゴシック"/>
                <w:color w:val="000000" w:themeColor="text1"/>
                <w:sz w:val="20"/>
                <w:szCs w:val="22"/>
              </w:rPr>
            </w:pPr>
          </w:p>
          <w:p w14:paraId="34071683" w14:textId="77777777" w:rsidR="00137100" w:rsidRPr="00E911F4" w:rsidRDefault="00137100" w:rsidP="0081625D">
            <w:pPr>
              <w:overflowPunct w:val="0"/>
              <w:jc w:val="center"/>
              <w:textAlignment w:val="baseline"/>
              <w:rPr>
                <w:rFonts w:ascii="ＭＳ ゴシック" w:eastAsia="ＭＳ ゴシック" w:hAnsi="ＭＳ ゴシック"/>
                <w:color w:val="000000" w:themeColor="text1"/>
                <w:sz w:val="20"/>
                <w:szCs w:val="22"/>
              </w:rPr>
            </w:pPr>
          </w:p>
          <w:p w14:paraId="0EF75EE8" w14:textId="77777777" w:rsidR="00137100" w:rsidRPr="00E911F4" w:rsidRDefault="00137100" w:rsidP="0081625D">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p w14:paraId="4300B06A" w14:textId="77777777" w:rsidR="003C6AEF" w:rsidRPr="00E911F4" w:rsidRDefault="003C6AEF" w:rsidP="0081625D">
            <w:pPr>
              <w:overflowPunct w:val="0"/>
              <w:jc w:val="center"/>
              <w:textAlignment w:val="baseline"/>
              <w:rPr>
                <w:rFonts w:ascii="ＭＳ ゴシック" w:eastAsia="ＭＳ ゴシック" w:hAnsi="ＭＳ ゴシック"/>
                <w:color w:val="000000" w:themeColor="text1"/>
                <w:sz w:val="20"/>
                <w:szCs w:val="22"/>
              </w:rPr>
            </w:pPr>
          </w:p>
          <w:p w14:paraId="5D95E5C6" w14:textId="7920CD99" w:rsidR="00752E5B" w:rsidRPr="00E911F4" w:rsidRDefault="007908FA" w:rsidP="0081625D">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p w14:paraId="4D2FE64B" w14:textId="77777777" w:rsidR="00752E5B" w:rsidRPr="00E911F4" w:rsidRDefault="00752E5B" w:rsidP="0081625D">
            <w:pPr>
              <w:overflowPunct w:val="0"/>
              <w:jc w:val="center"/>
              <w:textAlignment w:val="baseline"/>
              <w:rPr>
                <w:rFonts w:ascii="ＭＳ ゴシック" w:eastAsia="ＭＳ ゴシック" w:hAnsi="ＭＳ ゴシック"/>
                <w:color w:val="000000" w:themeColor="text1"/>
                <w:sz w:val="20"/>
                <w:szCs w:val="22"/>
              </w:rPr>
            </w:pPr>
          </w:p>
          <w:p w14:paraId="2603A2F9" w14:textId="77777777" w:rsidR="003C6AEF" w:rsidRPr="00E911F4" w:rsidRDefault="003C6AEF" w:rsidP="0081625D">
            <w:pPr>
              <w:overflowPunct w:val="0"/>
              <w:jc w:val="center"/>
              <w:textAlignment w:val="baseline"/>
              <w:rPr>
                <w:rFonts w:ascii="ＭＳ ゴシック" w:eastAsia="ＭＳ ゴシック" w:hAnsi="ＭＳ ゴシック"/>
                <w:color w:val="000000" w:themeColor="text1"/>
                <w:sz w:val="20"/>
                <w:szCs w:val="22"/>
              </w:rPr>
            </w:pPr>
          </w:p>
          <w:p w14:paraId="07D61CAB" w14:textId="77777777" w:rsidR="00752E5B" w:rsidRPr="00E911F4" w:rsidRDefault="00752E5B" w:rsidP="0081625D">
            <w:pPr>
              <w:overflowPunct w:val="0"/>
              <w:jc w:val="center"/>
              <w:textAlignment w:val="baseline"/>
              <w:rPr>
                <w:rFonts w:ascii="ＭＳ ゴシック" w:eastAsia="ＭＳ ゴシック" w:hAnsi="ＭＳ ゴシック"/>
                <w:color w:val="000000" w:themeColor="text1"/>
                <w:sz w:val="20"/>
                <w:szCs w:val="22"/>
              </w:rPr>
            </w:pPr>
          </w:p>
          <w:p w14:paraId="49012189" w14:textId="77777777" w:rsidR="00752E5B" w:rsidRPr="00E911F4" w:rsidRDefault="00752E5B" w:rsidP="0081625D">
            <w:pPr>
              <w:overflowPunct w:val="0"/>
              <w:jc w:val="center"/>
              <w:textAlignment w:val="baseline"/>
              <w:rPr>
                <w:rFonts w:ascii="ＭＳ ゴシック" w:eastAsia="ＭＳ ゴシック" w:hAnsi="ＭＳ ゴシック"/>
                <w:color w:val="000000" w:themeColor="text1"/>
                <w:sz w:val="20"/>
                <w:szCs w:val="22"/>
              </w:rPr>
            </w:pPr>
          </w:p>
          <w:p w14:paraId="3ECE689F" w14:textId="77777777" w:rsidR="007908FA" w:rsidRPr="00E911F4" w:rsidRDefault="007908FA" w:rsidP="0081625D">
            <w:pPr>
              <w:overflowPunct w:val="0"/>
              <w:jc w:val="center"/>
              <w:textAlignment w:val="baseline"/>
              <w:rPr>
                <w:rFonts w:ascii="ＭＳ ゴシック" w:eastAsia="ＭＳ ゴシック" w:hAnsi="ＭＳ ゴシック"/>
                <w:color w:val="000000" w:themeColor="text1"/>
                <w:sz w:val="20"/>
                <w:szCs w:val="22"/>
              </w:rPr>
            </w:pPr>
          </w:p>
          <w:p w14:paraId="4EFFA2F6" w14:textId="10CAE6D8" w:rsidR="003C6AEF" w:rsidRPr="00E911F4" w:rsidRDefault="007908FA" w:rsidP="0081625D">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p w14:paraId="401B8D4F"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7C08F6A6"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7EEB2E2B"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1F572F2B"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21A4F1A1" w14:textId="77777777" w:rsidR="0017008B" w:rsidRPr="00E911F4" w:rsidRDefault="0017008B" w:rsidP="0081625D">
            <w:pPr>
              <w:overflowPunct w:val="0"/>
              <w:jc w:val="center"/>
              <w:textAlignment w:val="baseline"/>
              <w:rPr>
                <w:rFonts w:ascii="ＭＳ ゴシック" w:eastAsia="ＭＳ ゴシック" w:hAnsi="ＭＳ ゴシック"/>
                <w:color w:val="000000" w:themeColor="text1"/>
                <w:sz w:val="20"/>
                <w:szCs w:val="22"/>
              </w:rPr>
            </w:pPr>
          </w:p>
          <w:p w14:paraId="6EB94EB9"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560E01B2" w14:textId="35C2922F" w:rsidR="00AC6761" w:rsidRPr="00E911F4" w:rsidRDefault="007908FA" w:rsidP="0081625D">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p w14:paraId="7263F87B"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00407954"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447B3BB2"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19826381" w14:textId="2EE757A5" w:rsidR="00AC6761" w:rsidRPr="00E911F4" w:rsidRDefault="007908FA" w:rsidP="0081625D">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p w14:paraId="678A726F" w14:textId="77777777" w:rsidR="00AC6761" w:rsidRPr="00E911F4" w:rsidRDefault="00AC6761" w:rsidP="0081625D">
            <w:pPr>
              <w:overflowPunct w:val="0"/>
              <w:jc w:val="center"/>
              <w:textAlignment w:val="baseline"/>
              <w:rPr>
                <w:rFonts w:ascii="ＭＳ ゴシック" w:eastAsia="ＭＳ ゴシック" w:hAnsi="ＭＳ ゴシック"/>
                <w:color w:val="000000" w:themeColor="text1"/>
                <w:sz w:val="20"/>
                <w:szCs w:val="22"/>
              </w:rPr>
            </w:pPr>
          </w:p>
          <w:p w14:paraId="69C314BD" w14:textId="77777777" w:rsidR="000C218A" w:rsidRPr="00E911F4" w:rsidRDefault="000C218A" w:rsidP="0081625D">
            <w:pPr>
              <w:overflowPunct w:val="0"/>
              <w:jc w:val="center"/>
              <w:textAlignment w:val="baseline"/>
              <w:rPr>
                <w:rFonts w:ascii="ＭＳ ゴシック" w:eastAsia="ＭＳ ゴシック" w:hAnsi="ＭＳ ゴシック"/>
                <w:color w:val="000000" w:themeColor="text1"/>
                <w:sz w:val="20"/>
                <w:szCs w:val="22"/>
              </w:rPr>
            </w:pPr>
          </w:p>
          <w:p w14:paraId="172BCF62" w14:textId="77777777" w:rsidR="000C218A" w:rsidRPr="00E911F4" w:rsidRDefault="000C218A" w:rsidP="0081625D">
            <w:pPr>
              <w:overflowPunct w:val="0"/>
              <w:jc w:val="center"/>
              <w:textAlignment w:val="baseline"/>
              <w:rPr>
                <w:rFonts w:ascii="ＭＳ ゴシック" w:eastAsia="ＭＳ ゴシック" w:hAnsi="ＭＳ ゴシック"/>
                <w:color w:val="000000" w:themeColor="text1"/>
                <w:sz w:val="20"/>
                <w:szCs w:val="22"/>
              </w:rPr>
            </w:pPr>
          </w:p>
          <w:p w14:paraId="7FEA438E" w14:textId="77777777" w:rsidR="000C218A" w:rsidRPr="00E911F4" w:rsidRDefault="000C218A" w:rsidP="0081625D">
            <w:pPr>
              <w:overflowPunct w:val="0"/>
              <w:jc w:val="center"/>
              <w:textAlignment w:val="baseline"/>
              <w:rPr>
                <w:rFonts w:ascii="ＭＳ ゴシック" w:eastAsia="ＭＳ ゴシック" w:hAnsi="ＭＳ ゴシック"/>
                <w:color w:val="000000" w:themeColor="text1"/>
                <w:sz w:val="20"/>
                <w:szCs w:val="22"/>
              </w:rPr>
            </w:pPr>
          </w:p>
          <w:p w14:paraId="3A3004CF" w14:textId="143F37CC" w:rsidR="000C218A" w:rsidRPr="00E911F4" w:rsidRDefault="007908FA" w:rsidP="0081625D">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tc>
      </w:tr>
    </w:tbl>
    <w:p w14:paraId="1C047534" w14:textId="77777777" w:rsidR="00393E51" w:rsidRPr="00E911F4" w:rsidRDefault="00393E51">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1"/>
        <w:gridCol w:w="1405"/>
      </w:tblGrid>
      <w:tr w:rsidR="00E911F4" w:rsidRPr="00E911F4" w14:paraId="449A50B8" w14:textId="77777777" w:rsidTr="00D63B85">
        <w:trPr>
          <w:trHeight w:val="431"/>
          <w:jc w:val="center"/>
        </w:trPr>
        <w:tc>
          <w:tcPr>
            <w:tcW w:w="8495" w:type="dxa"/>
            <w:shd w:val="clear" w:color="auto" w:fill="auto"/>
            <w:vAlign w:val="center"/>
          </w:tcPr>
          <w:p w14:paraId="72110F19" w14:textId="77777777" w:rsidR="007B236D" w:rsidRPr="00E911F4" w:rsidRDefault="007B236D" w:rsidP="00CD70DB">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チェックポイント</w:t>
            </w:r>
          </w:p>
        </w:tc>
        <w:tc>
          <w:tcPr>
            <w:tcW w:w="1405" w:type="dxa"/>
            <w:shd w:val="clear" w:color="auto" w:fill="auto"/>
            <w:vAlign w:val="center"/>
          </w:tcPr>
          <w:p w14:paraId="137D2FAA" w14:textId="77777777" w:rsidR="007B236D" w:rsidRPr="00E911F4" w:rsidRDefault="007B236D" w:rsidP="00CD70DB">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4F342CA2" w14:textId="77777777" w:rsidTr="00D63B85">
        <w:trPr>
          <w:trHeight w:val="14480"/>
          <w:jc w:val="center"/>
        </w:trPr>
        <w:tc>
          <w:tcPr>
            <w:tcW w:w="8495" w:type="dxa"/>
            <w:shd w:val="clear" w:color="auto" w:fill="auto"/>
          </w:tcPr>
          <w:p w14:paraId="71A447ED" w14:textId="77777777" w:rsidR="007B236D" w:rsidRPr="00E911F4" w:rsidRDefault="007B236D" w:rsidP="007B236D">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別表「介護給付費等単位数表」第６</w:t>
            </w:r>
          </w:p>
          <w:p w14:paraId="46684975" w14:textId="613EA216" w:rsidR="00FC1CC1" w:rsidRPr="00E911F4" w:rsidRDefault="00752E5B" w:rsidP="00FC1CC1">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イ</w:t>
            </w:r>
            <w:r w:rsidR="00FC1CC1" w:rsidRPr="00E911F4">
              <w:rPr>
                <w:rFonts w:ascii="ＭＳ ゴシック" w:eastAsia="ＭＳ ゴシック" w:hAnsi="ＭＳ ゴシック" w:hint="eastAsia"/>
                <w:b/>
                <w:color w:val="000000" w:themeColor="text1"/>
                <w:kern w:val="0"/>
                <w:sz w:val="20"/>
                <w:szCs w:val="20"/>
              </w:rPr>
              <w:t xml:space="preserve">　</w:t>
            </w:r>
            <w:r w:rsidR="002E343E" w:rsidRPr="00E911F4">
              <w:rPr>
                <w:rFonts w:ascii="ＭＳ ゴシック" w:eastAsia="ＭＳ ゴシック" w:hAnsi="ＭＳ ゴシック" w:hint="eastAsia"/>
                <w:b/>
                <w:color w:val="000000" w:themeColor="text1"/>
                <w:kern w:val="0"/>
                <w:sz w:val="20"/>
                <w:szCs w:val="20"/>
              </w:rPr>
              <w:t>生活介護サービス費</w:t>
            </w:r>
          </w:p>
          <w:p w14:paraId="3203EAFB" w14:textId="523012CF" w:rsidR="007B236D" w:rsidRPr="00E911F4" w:rsidRDefault="00595B19" w:rsidP="00D63B85">
            <w:pPr>
              <w:overflowPunct w:val="0"/>
              <w:jc w:val="left"/>
              <w:textAlignment w:val="baseline"/>
              <w:rPr>
                <w:noProof/>
                <w:color w:val="000000" w:themeColor="text1"/>
              </w:rPr>
            </w:pPr>
            <w:r w:rsidRPr="00E911F4">
              <w:rPr>
                <w:noProof/>
                <w:color w:val="000000" w:themeColor="text1"/>
              </w:rPr>
              <w:drawing>
                <wp:inline distT="0" distB="0" distL="0" distR="0" wp14:anchorId="47C78629" wp14:editId="2B1B5246">
                  <wp:extent cx="5310505" cy="72631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0505" cy="7263130"/>
                          </a:xfrm>
                          <a:prstGeom prst="rect">
                            <a:avLst/>
                          </a:prstGeom>
                          <a:noFill/>
                          <a:ln>
                            <a:noFill/>
                          </a:ln>
                        </pic:spPr>
                      </pic:pic>
                    </a:graphicData>
                  </a:graphic>
                </wp:inline>
              </w:drawing>
            </w:r>
          </w:p>
          <w:p w14:paraId="3494BE62" w14:textId="77777777" w:rsidR="00D63B85" w:rsidRPr="00E911F4" w:rsidRDefault="00D63B85" w:rsidP="00D63B85">
            <w:pPr>
              <w:overflowPunct w:val="0"/>
              <w:jc w:val="left"/>
              <w:textAlignment w:val="baseline"/>
              <w:rPr>
                <w:noProof/>
                <w:color w:val="000000" w:themeColor="text1"/>
              </w:rPr>
            </w:pPr>
          </w:p>
          <w:p w14:paraId="122824A2" w14:textId="50E1BC8E" w:rsidR="00D63B85" w:rsidRPr="00E911F4" w:rsidRDefault="00752E5B" w:rsidP="00D63B85">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ロ</w:t>
            </w:r>
            <w:r w:rsidR="00D63B85" w:rsidRPr="00E911F4">
              <w:rPr>
                <w:rFonts w:ascii="ＭＳ ゴシック" w:eastAsia="ＭＳ ゴシック" w:hAnsi="ＭＳ ゴシック" w:hint="eastAsia"/>
                <w:b/>
                <w:color w:val="000000" w:themeColor="text1"/>
                <w:kern w:val="0"/>
                <w:sz w:val="20"/>
                <w:szCs w:val="20"/>
              </w:rPr>
              <w:t xml:space="preserve">　共生型生活介護サービス費</w:t>
            </w:r>
          </w:p>
          <w:p w14:paraId="56C2C465" w14:textId="3F7F6F0E" w:rsidR="00D63B85" w:rsidRPr="00E911F4" w:rsidRDefault="00D63B85" w:rsidP="00D63B85">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(1)共生型生活介護サービス費（Ⅰ）697単位</w:t>
            </w:r>
          </w:p>
          <w:p w14:paraId="6549CC46" w14:textId="77777777" w:rsidR="00D63B85" w:rsidRPr="00E911F4" w:rsidRDefault="00D63B85" w:rsidP="00D63B85">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(2)共生型生活介護サービス費（Ⅱ）859単位</w:t>
            </w:r>
          </w:p>
          <w:p w14:paraId="20D7E66E" w14:textId="77777777" w:rsidR="00D63B85" w:rsidRPr="00E911F4" w:rsidRDefault="00D63B85" w:rsidP="00D63B85">
            <w:pPr>
              <w:overflowPunct w:val="0"/>
              <w:jc w:val="left"/>
              <w:textAlignment w:val="baseline"/>
              <w:rPr>
                <w:rFonts w:ascii="ＭＳ ゴシック" w:eastAsia="ＭＳ ゴシック" w:hAnsi="ＭＳ ゴシック"/>
                <w:color w:val="000000" w:themeColor="text1"/>
                <w:sz w:val="20"/>
                <w:szCs w:val="20"/>
              </w:rPr>
            </w:pPr>
          </w:p>
          <w:p w14:paraId="4DB3651B" w14:textId="584B930E" w:rsidR="00D63B85" w:rsidRPr="00E911F4" w:rsidRDefault="00752E5B" w:rsidP="00D63B85">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ハ</w:t>
            </w:r>
            <w:r w:rsidR="00D63B85" w:rsidRPr="00E911F4">
              <w:rPr>
                <w:rFonts w:ascii="ＭＳ ゴシック" w:eastAsia="ＭＳ ゴシック" w:hAnsi="ＭＳ ゴシック" w:hint="eastAsia"/>
                <w:b/>
                <w:color w:val="000000" w:themeColor="text1"/>
                <w:kern w:val="0"/>
                <w:sz w:val="20"/>
                <w:szCs w:val="20"/>
              </w:rPr>
              <w:t xml:space="preserve">　</w:t>
            </w:r>
            <w:r w:rsidR="000B71E5" w:rsidRPr="00E911F4">
              <w:rPr>
                <w:rFonts w:ascii="ＭＳ ゴシック" w:eastAsia="ＭＳ ゴシック" w:hAnsi="ＭＳ ゴシック" w:hint="eastAsia"/>
                <w:b/>
                <w:color w:val="000000" w:themeColor="text1"/>
                <w:kern w:val="0"/>
                <w:sz w:val="20"/>
                <w:szCs w:val="20"/>
              </w:rPr>
              <w:t>基準該当</w:t>
            </w:r>
            <w:r w:rsidR="00D63B85" w:rsidRPr="00E911F4">
              <w:rPr>
                <w:rFonts w:ascii="ＭＳ ゴシック" w:eastAsia="ＭＳ ゴシック" w:hAnsi="ＭＳ ゴシック" w:hint="eastAsia"/>
                <w:b/>
                <w:color w:val="000000" w:themeColor="text1"/>
                <w:kern w:val="0"/>
                <w:sz w:val="20"/>
                <w:szCs w:val="20"/>
              </w:rPr>
              <w:t>生活介護サービス費</w:t>
            </w:r>
          </w:p>
          <w:p w14:paraId="763A8F87" w14:textId="280F8ADF" w:rsidR="00D63B85" w:rsidRPr="00E911F4" w:rsidRDefault="00D63B85" w:rsidP="00D63B85">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(1)</w:t>
            </w:r>
            <w:r w:rsidR="000B71E5" w:rsidRPr="00E911F4">
              <w:rPr>
                <w:rFonts w:ascii="ＭＳ ゴシック" w:eastAsia="ＭＳ ゴシック" w:hAnsi="ＭＳ ゴシック" w:hint="eastAsia"/>
                <w:color w:val="000000" w:themeColor="text1"/>
                <w:sz w:val="20"/>
                <w:szCs w:val="20"/>
              </w:rPr>
              <w:t>基準該当</w:t>
            </w:r>
            <w:r w:rsidRPr="00E911F4">
              <w:rPr>
                <w:rFonts w:ascii="ＭＳ ゴシック" w:eastAsia="ＭＳ ゴシック" w:hAnsi="ＭＳ ゴシック" w:hint="eastAsia"/>
                <w:color w:val="000000" w:themeColor="text1"/>
                <w:sz w:val="20"/>
                <w:szCs w:val="20"/>
              </w:rPr>
              <w:t>生活介護サービス費（Ⅰ）697単位</w:t>
            </w:r>
          </w:p>
          <w:p w14:paraId="2486F974" w14:textId="54584776" w:rsidR="00D63B85" w:rsidRPr="00E911F4" w:rsidRDefault="00D63B85" w:rsidP="00D63B85">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(2)</w:t>
            </w:r>
            <w:r w:rsidR="000B71E5" w:rsidRPr="00E911F4">
              <w:rPr>
                <w:rFonts w:ascii="ＭＳ ゴシック" w:eastAsia="ＭＳ ゴシック" w:hAnsi="ＭＳ ゴシック" w:hint="eastAsia"/>
                <w:color w:val="000000" w:themeColor="text1"/>
                <w:sz w:val="20"/>
                <w:szCs w:val="20"/>
              </w:rPr>
              <w:t>基準該当</w:t>
            </w:r>
            <w:r w:rsidRPr="00E911F4">
              <w:rPr>
                <w:rFonts w:ascii="ＭＳ ゴシック" w:eastAsia="ＭＳ ゴシック" w:hAnsi="ＭＳ ゴシック" w:hint="eastAsia"/>
                <w:color w:val="000000" w:themeColor="text1"/>
                <w:sz w:val="20"/>
                <w:szCs w:val="20"/>
              </w:rPr>
              <w:t>生活介護サービス費（Ⅱ）859単位</w:t>
            </w:r>
          </w:p>
          <w:p w14:paraId="461FF783" w14:textId="3FA11C43" w:rsidR="00D63B85" w:rsidRPr="00E911F4" w:rsidRDefault="00D63B85" w:rsidP="00D63B85">
            <w:pPr>
              <w:overflowPunct w:val="0"/>
              <w:jc w:val="left"/>
              <w:textAlignment w:val="baseline"/>
              <w:rPr>
                <w:rFonts w:ascii="ＭＳ ゴシック" w:eastAsia="ＭＳ ゴシック" w:hAnsi="ＭＳ ゴシック"/>
                <w:color w:val="000000" w:themeColor="text1"/>
                <w:sz w:val="20"/>
                <w:szCs w:val="20"/>
              </w:rPr>
            </w:pPr>
          </w:p>
        </w:tc>
        <w:tc>
          <w:tcPr>
            <w:tcW w:w="1405" w:type="dxa"/>
            <w:shd w:val="clear" w:color="auto" w:fill="auto"/>
          </w:tcPr>
          <w:p w14:paraId="536732D5"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3915F1D7"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19EBA47E"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w:t>
            </w:r>
            <w:r w:rsidRPr="00E911F4">
              <w:rPr>
                <w:rFonts w:ascii="ＭＳ ゴシック" w:eastAsia="ＭＳ ゴシック" w:hAnsi="ＭＳ ゴシック"/>
                <w:color w:val="000000" w:themeColor="text1"/>
                <w:kern w:val="0"/>
                <w:sz w:val="20"/>
                <w:szCs w:val="20"/>
              </w:rPr>
              <w:t>1</w:t>
            </w:r>
          </w:p>
          <w:p w14:paraId="00123205"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55159ECA"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556</w:t>
            </w:r>
            <w:r w:rsidRPr="00E911F4">
              <w:rPr>
                <w:rFonts w:ascii="ＭＳ ゴシック" w:eastAsia="ＭＳ ゴシック" w:hAnsi="ＭＳ ゴシック" w:hint="eastAsia"/>
                <w:color w:val="000000" w:themeColor="text1"/>
                <w:kern w:val="0"/>
                <w:sz w:val="20"/>
                <w:szCs w:val="20"/>
              </w:rPr>
              <w:t>の二～五</w:t>
            </w:r>
          </w:p>
          <w:p w14:paraId="39799555"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0862BF37"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4F4E5295"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0AC3016A" w14:textId="77777777" w:rsidR="00D76031" w:rsidRPr="00E911F4" w:rsidRDefault="00D76031" w:rsidP="007B236D">
            <w:pPr>
              <w:overflowPunct w:val="0"/>
              <w:jc w:val="left"/>
              <w:textAlignment w:val="baseline"/>
              <w:rPr>
                <w:rFonts w:ascii="ＭＳ ゴシック" w:eastAsia="ＭＳ ゴシック" w:hAnsi="ＭＳ ゴシック"/>
                <w:color w:val="000000" w:themeColor="text1"/>
                <w:kern w:val="0"/>
                <w:sz w:val="20"/>
                <w:szCs w:val="20"/>
              </w:rPr>
            </w:pPr>
          </w:p>
          <w:p w14:paraId="7619E678" w14:textId="77777777" w:rsidR="00D76031" w:rsidRPr="00E911F4" w:rsidRDefault="00D76031" w:rsidP="007B236D">
            <w:pPr>
              <w:overflowPunct w:val="0"/>
              <w:jc w:val="left"/>
              <w:textAlignment w:val="baseline"/>
              <w:rPr>
                <w:rFonts w:ascii="ＭＳ ゴシック" w:eastAsia="ＭＳ ゴシック" w:hAnsi="ＭＳ ゴシック"/>
                <w:color w:val="000000" w:themeColor="text1"/>
                <w:kern w:val="0"/>
                <w:sz w:val="20"/>
                <w:szCs w:val="20"/>
              </w:rPr>
            </w:pPr>
          </w:p>
          <w:p w14:paraId="5AAB74D1" w14:textId="77777777" w:rsidR="00D76031" w:rsidRPr="00E911F4" w:rsidRDefault="00D76031" w:rsidP="007B236D">
            <w:pPr>
              <w:overflowPunct w:val="0"/>
              <w:jc w:val="left"/>
              <w:textAlignment w:val="baseline"/>
              <w:rPr>
                <w:rFonts w:ascii="ＭＳ ゴシック" w:eastAsia="ＭＳ ゴシック" w:hAnsi="ＭＳ ゴシック"/>
                <w:color w:val="000000" w:themeColor="text1"/>
                <w:kern w:val="0"/>
                <w:sz w:val="20"/>
                <w:szCs w:val="20"/>
              </w:rPr>
            </w:pPr>
          </w:p>
          <w:p w14:paraId="7EAD4D10" w14:textId="77777777" w:rsidR="00D76031" w:rsidRPr="00E911F4" w:rsidRDefault="00D76031" w:rsidP="007B236D">
            <w:pPr>
              <w:overflowPunct w:val="0"/>
              <w:jc w:val="left"/>
              <w:textAlignment w:val="baseline"/>
              <w:rPr>
                <w:rFonts w:ascii="ＭＳ ゴシック" w:eastAsia="ＭＳ ゴシック" w:hAnsi="ＭＳ ゴシック"/>
                <w:color w:val="000000" w:themeColor="text1"/>
                <w:kern w:val="0"/>
                <w:sz w:val="20"/>
                <w:szCs w:val="20"/>
              </w:rPr>
            </w:pPr>
          </w:p>
          <w:p w14:paraId="59726888" w14:textId="77777777" w:rsidR="00D76031" w:rsidRPr="00E911F4" w:rsidRDefault="00D76031" w:rsidP="007B236D">
            <w:pPr>
              <w:overflowPunct w:val="0"/>
              <w:jc w:val="left"/>
              <w:textAlignment w:val="baseline"/>
              <w:rPr>
                <w:rFonts w:ascii="ＭＳ ゴシック" w:eastAsia="ＭＳ ゴシック" w:hAnsi="ＭＳ ゴシック"/>
                <w:color w:val="000000" w:themeColor="text1"/>
                <w:kern w:val="0"/>
                <w:sz w:val="20"/>
                <w:szCs w:val="20"/>
              </w:rPr>
            </w:pPr>
          </w:p>
          <w:p w14:paraId="1520FDDA" w14:textId="77777777" w:rsidR="00D76031" w:rsidRPr="00E911F4" w:rsidRDefault="00D76031" w:rsidP="007B236D">
            <w:pPr>
              <w:overflowPunct w:val="0"/>
              <w:jc w:val="left"/>
              <w:textAlignment w:val="baseline"/>
              <w:rPr>
                <w:rFonts w:ascii="ＭＳ ゴシック" w:eastAsia="ＭＳ ゴシック" w:hAnsi="ＭＳ ゴシック"/>
                <w:color w:val="000000" w:themeColor="text1"/>
                <w:kern w:val="0"/>
                <w:sz w:val="20"/>
                <w:szCs w:val="20"/>
              </w:rPr>
            </w:pPr>
          </w:p>
          <w:p w14:paraId="2DB762DF"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6F58D435"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3DD1F53B"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3AB9BB90"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025D6912"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54947E47"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5FBD401C"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7A516C9A"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20C04882"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0BAA60BF"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224E37BC"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2DBCF18D"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448B8849"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37F83F19"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49996F1C"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1E485486"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57DF59DE"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2E87748A"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1D8E9246"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w:t>
            </w:r>
          </w:p>
          <w:p w14:paraId="018E4D7E"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注1の2</w:t>
            </w:r>
          </w:p>
          <w:p w14:paraId="4B3F87E1"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p>
          <w:p w14:paraId="5F4CA9EA"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p>
          <w:p w14:paraId="1B1F5FE2"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p>
          <w:p w14:paraId="1DAE2DD5"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E20F7DB"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w:t>
            </w:r>
          </w:p>
          <w:p w14:paraId="11D15E3C"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注1の3</w:t>
            </w:r>
          </w:p>
          <w:p w14:paraId="2818D6D3" w14:textId="77777777" w:rsidR="00DF019A" w:rsidRPr="00E911F4" w:rsidRDefault="00DF019A" w:rsidP="007B236D">
            <w:pPr>
              <w:overflowPunct w:val="0"/>
              <w:jc w:val="left"/>
              <w:textAlignment w:val="baseline"/>
              <w:rPr>
                <w:rFonts w:ascii="ＭＳ ゴシック" w:eastAsia="ＭＳ ゴシック" w:hAnsi="ＭＳ ゴシック"/>
                <w:color w:val="000000" w:themeColor="text1"/>
                <w:kern w:val="0"/>
                <w:sz w:val="20"/>
                <w:szCs w:val="20"/>
              </w:rPr>
            </w:pPr>
          </w:p>
          <w:p w14:paraId="5BF62AE0"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0DD7C57F" w14:textId="77777777" w:rsidR="007B236D" w:rsidRPr="00E911F4" w:rsidRDefault="007B236D" w:rsidP="007B236D">
            <w:pPr>
              <w:overflowPunct w:val="0"/>
              <w:jc w:val="left"/>
              <w:textAlignment w:val="baseline"/>
              <w:rPr>
                <w:rFonts w:ascii="ＭＳ ゴシック" w:eastAsia="ＭＳ ゴシック" w:hAnsi="ＭＳ ゴシック"/>
                <w:color w:val="000000" w:themeColor="text1"/>
                <w:kern w:val="0"/>
                <w:sz w:val="20"/>
                <w:szCs w:val="20"/>
              </w:rPr>
            </w:pPr>
          </w:p>
          <w:p w14:paraId="29C03EC1" w14:textId="77777777" w:rsidR="007B236D" w:rsidRPr="00E911F4" w:rsidRDefault="007B236D" w:rsidP="00DF019A">
            <w:pPr>
              <w:overflowPunct w:val="0"/>
              <w:jc w:val="left"/>
              <w:textAlignment w:val="baseline"/>
              <w:rPr>
                <w:rFonts w:ascii="ＭＳ ゴシック" w:eastAsia="ＭＳ ゴシック" w:hAnsi="ＭＳ ゴシック"/>
                <w:color w:val="000000" w:themeColor="text1"/>
                <w:sz w:val="20"/>
                <w:szCs w:val="20"/>
              </w:rPr>
            </w:pPr>
          </w:p>
        </w:tc>
      </w:tr>
    </w:tbl>
    <w:p w14:paraId="1FA1175F" w14:textId="77777777" w:rsidR="000C24B3" w:rsidRPr="00E911F4" w:rsidRDefault="000C24B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371"/>
        <w:gridCol w:w="1440"/>
      </w:tblGrid>
      <w:tr w:rsidR="00E911F4" w:rsidRPr="00E911F4" w14:paraId="756C4E01" w14:textId="77777777" w:rsidTr="00080D2A">
        <w:trPr>
          <w:trHeight w:val="431"/>
          <w:jc w:val="center"/>
        </w:trPr>
        <w:tc>
          <w:tcPr>
            <w:tcW w:w="2089" w:type="dxa"/>
            <w:shd w:val="clear" w:color="auto" w:fill="auto"/>
            <w:vAlign w:val="center"/>
          </w:tcPr>
          <w:p w14:paraId="020A6D29"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371" w:type="dxa"/>
            <w:shd w:val="clear" w:color="auto" w:fill="auto"/>
            <w:vAlign w:val="center"/>
          </w:tcPr>
          <w:p w14:paraId="650A629C"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5A75D4A9"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107D1221" w14:textId="77777777" w:rsidTr="00080D2A">
        <w:trPr>
          <w:trHeight w:val="14480"/>
          <w:jc w:val="center"/>
        </w:trPr>
        <w:tc>
          <w:tcPr>
            <w:tcW w:w="2089" w:type="dxa"/>
            <w:shd w:val="clear" w:color="auto" w:fill="auto"/>
          </w:tcPr>
          <w:p w14:paraId="56F96ACE" w14:textId="77777777" w:rsidR="00926C0F" w:rsidRPr="00E911F4" w:rsidRDefault="00926C0F" w:rsidP="00DF019A">
            <w:pPr>
              <w:overflowPunct w:val="0"/>
              <w:jc w:val="left"/>
              <w:textAlignment w:val="baseline"/>
              <w:rPr>
                <w:rFonts w:ascii="ＭＳ ゴシック" w:eastAsia="ＭＳ ゴシック" w:hAnsi="ＭＳ ゴシック"/>
                <w:color w:val="000000" w:themeColor="text1"/>
                <w:sz w:val="20"/>
                <w:szCs w:val="20"/>
              </w:rPr>
            </w:pPr>
          </w:p>
          <w:p w14:paraId="6816919C" w14:textId="77777777" w:rsidR="00DF019A" w:rsidRPr="00E911F4" w:rsidRDefault="00DF019A" w:rsidP="00DF019A">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【減算が行われる場合】</w:t>
            </w:r>
          </w:p>
          <w:p w14:paraId="44DCF992"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p>
          <w:p w14:paraId="71238550" w14:textId="77777777" w:rsidR="00823628" w:rsidRPr="00E911F4" w:rsidRDefault="00823628" w:rsidP="00DF019A">
            <w:pPr>
              <w:overflowPunct w:val="0"/>
              <w:jc w:val="left"/>
              <w:textAlignment w:val="baseline"/>
              <w:rPr>
                <w:rFonts w:ascii="ＭＳ ゴシック" w:eastAsia="ＭＳ ゴシック" w:hAnsi="ＭＳ ゴシック"/>
                <w:color w:val="000000" w:themeColor="text1"/>
                <w:sz w:val="20"/>
                <w:szCs w:val="20"/>
              </w:rPr>
            </w:pPr>
          </w:p>
          <w:p w14:paraId="2D6E3FB1" w14:textId="77777777" w:rsidR="00B9235E" w:rsidRPr="00E911F4" w:rsidRDefault="00B9235E" w:rsidP="00DF019A">
            <w:pPr>
              <w:overflowPunct w:val="0"/>
              <w:jc w:val="left"/>
              <w:textAlignment w:val="baseline"/>
              <w:rPr>
                <w:rFonts w:ascii="ＭＳ ゴシック" w:eastAsia="ＭＳ ゴシック" w:hAnsi="ＭＳ ゴシック"/>
                <w:color w:val="000000" w:themeColor="text1"/>
                <w:sz w:val="20"/>
                <w:szCs w:val="20"/>
              </w:rPr>
            </w:pPr>
          </w:p>
          <w:p w14:paraId="61313391" w14:textId="77777777" w:rsidR="00B9235E" w:rsidRPr="00E911F4" w:rsidRDefault="00B9235E" w:rsidP="00DF019A">
            <w:pPr>
              <w:overflowPunct w:val="0"/>
              <w:jc w:val="left"/>
              <w:textAlignment w:val="baseline"/>
              <w:rPr>
                <w:rFonts w:ascii="ＭＳ ゴシック" w:eastAsia="ＭＳ ゴシック" w:hAnsi="ＭＳ ゴシック"/>
                <w:color w:val="000000" w:themeColor="text1"/>
                <w:sz w:val="20"/>
                <w:szCs w:val="20"/>
              </w:rPr>
            </w:pPr>
          </w:p>
          <w:p w14:paraId="4CAD720D" w14:textId="77777777" w:rsidR="00B9235E" w:rsidRPr="00E911F4" w:rsidRDefault="00B9235E" w:rsidP="00DF019A">
            <w:pPr>
              <w:overflowPunct w:val="0"/>
              <w:jc w:val="left"/>
              <w:textAlignment w:val="baseline"/>
              <w:rPr>
                <w:rFonts w:ascii="ＭＳ ゴシック" w:eastAsia="ＭＳ ゴシック" w:hAnsi="ＭＳ ゴシック"/>
                <w:color w:val="000000" w:themeColor="text1"/>
                <w:sz w:val="20"/>
                <w:szCs w:val="20"/>
              </w:rPr>
            </w:pPr>
          </w:p>
          <w:p w14:paraId="7ABE4D83" w14:textId="77777777" w:rsidR="00DF019A" w:rsidRPr="00E911F4" w:rsidRDefault="00DF019A" w:rsidP="00DF019A">
            <w:pPr>
              <w:overflowPunct w:val="0"/>
              <w:ind w:leftChars="100" w:left="21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定員超過</w:t>
            </w:r>
          </w:p>
          <w:p w14:paraId="71B099BE" w14:textId="77777777" w:rsidR="00DF019A" w:rsidRPr="00E911F4" w:rsidRDefault="00DF019A" w:rsidP="00DF019A">
            <w:pPr>
              <w:overflowPunct w:val="0"/>
              <w:ind w:leftChars="100" w:left="210"/>
              <w:jc w:val="left"/>
              <w:textAlignment w:val="baseline"/>
              <w:rPr>
                <w:rFonts w:ascii="ＭＳ ゴシック" w:eastAsia="ＭＳ ゴシック" w:hAnsi="ＭＳ ゴシック"/>
                <w:color w:val="000000" w:themeColor="text1"/>
                <w:sz w:val="20"/>
                <w:szCs w:val="20"/>
              </w:rPr>
            </w:pPr>
          </w:p>
          <w:p w14:paraId="1F06F14E" w14:textId="77777777" w:rsidR="00DF019A" w:rsidRPr="00E911F4" w:rsidRDefault="00DF019A" w:rsidP="00DF019A">
            <w:pPr>
              <w:overflowPunct w:val="0"/>
              <w:ind w:leftChars="100" w:left="210"/>
              <w:jc w:val="left"/>
              <w:textAlignment w:val="baseline"/>
              <w:rPr>
                <w:rFonts w:ascii="ＭＳ ゴシック" w:eastAsia="ＭＳ ゴシック" w:hAnsi="ＭＳ ゴシック"/>
                <w:color w:val="000000" w:themeColor="text1"/>
                <w:sz w:val="20"/>
                <w:szCs w:val="20"/>
              </w:rPr>
            </w:pPr>
          </w:p>
          <w:p w14:paraId="68640ABC" w14:textId="77777777" w:rsidR="00DF019A" w:rsidRPr="00E911F4" w:rsidRDefault="00DF019A" w:rsidP="003E0237">
            <w:pPr>
              <w:overflowPunct w:val="0"/>
              <w:ind w:leftChars="100" w:left="210"/>
              <w:jc w:val="left"/>
              <w:textAlignment w:val="baseline"/>
              <w:rPr>
                <w:rFonts w:ascii="ＭＳ ゴシック" w:eastAsia="ＭＳ ゴシック" w:hAnsi="ＭＳ ゴシック"/>
                <w:color w:val="000000" w:themeColor="text1"/>
                <w:sz w:val="20"/>
                <w:szCs w:val="20"/>
              </w:rPr>
            </w:pPr>
          </w:p>
        </w:tc>
        <w:tc>
          <w:tcPr>
            <w:tcW w:w="6371" w:type="dxa"/>
            <w:shd w:val="clear" w:color="auto" w:fill="auto"/>
          </w:tcPr>
          <w:p w14:paraId="24D7D5D2" w14:textId="47DA38A6" w:rsidR="00926C0F" w:rsidRPr="00E911F4" w:rsidRDefault="00926C0F" w:rsidP="000C218A">
            <w:pPr>
              <w:overflowPunct w:val="0"/>
              <w:textAlignment w:val="baseline"/>
              <w:rPr>
                <w:rFonts w:ascii="ＭＳ ゴシック" w:eastAsia="ＭＳ ゴシック" w:hAnsi="ＭＳ ゴシック" w:cs="ＭＳ ゴシック"/>
                <w:strike/>
                <w:color w:val="000000" w:themeColor="text1"/>
                <w:kern w:val="0"/>
                <w:sz w:val="20"/>
                <w:szCs w:val="20"/>
              </w:rPr>
            </w:pPr>
          </w:p>
          <w:p w14:paraId="00371679" w14:textId="2F6EECC9" w:rsidR="00926C0F" w:rsidRPr="00E911F4" w:rsidRDefault="00926C0F" w:rsidP="005C1EE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w:t>
            </w:r>
            <w:r w:rsidR="000C218A" w:rsidRPr="00E911F4">
              <w:rPr>
                <w:rFonts w:ascii="ＭＳ ゴシック" w:eastAsia="ＭＳ ゴシック" w:hAnsi="ＭＳ ゴシック" w:cs="ＭＳ ゴシック" w:hint="eastAsia"/>
                <w:color w:val="000000" w:themeColor="text1"/>
                <w:kern w:val="0"/>
                <w:sz w:val="20"/>
                <w:szCs w:val="20"/>
              </w:rPr>
              <w:t>４</w:t>
            </w:r>
            <w:r w:rsidRPr="00E911F4">
              <w:rPr>
                <w:rFonts w:ascii="ＭＳ ゴシック" w:eastAsia="ＭＳ ゴシック" w:hAnsi="ＭＳ ゴシック" w:cs="ＭＳ ゴシック" w:hint="eastAsia"/>
                <w:color w:val="000000" w:themeColor="text1"/>
                <w:kern w:val="0"/>
                <w:sz w:val="20"/>
                <w:szCs w:val="20"/>
              </w:rPr>
              <w:t xml:space="preserve">　イに掲げる生活介護サービス費及びロに掲げる</w:t>
            </w:r>
            <w:r w:rsidR="00F87B93" w:rsidRPr="00E911F4">
              <w:rPr>
                <w:rFonts w:ascii="ＭＳ ゴシック" w:eastAsia="ＭＳ ゴシック" w:hAnsi="ＭＳ ゴシック" w:cs="ＭＳ ゴシック" w:hint="eastAsia"/>
                <w:color w:val="000000" w:themeColor="text1"/>
                <w:kern w:val="0"/>
                <w:sz w:val="20"/>
                <w:szCs w:val="20"/>
              </w:rPr>
              <w:t>共生型</w:t>
            </w:r>
            <w:r w:rsidRPr="00E911F4">
              <w:rPr>
                <w:rFonts w:ascii="ＭＳ ゴシック" w:eastAsia="ＭＳ ゴシック" w:hAnsi="ＭＳ ゴシック" w:cs="ＭＳ ゴシック" w:hint="eastAsia"/>
                <w:color w:val="000000" w:themeColor="text1"/>
                <w:kern w:val="0"/>
                <w:sz w:val="20"/>
                <w:szCs w:val="20"/>
              </w:rPr>
              <w:t>生活介護サービス費</w:t>
            </w:r>
            <w:r w:rsidR="00823628" w:rsidRPr="00E911F4">
              <w:rPr>
                <w:rFonts w:ascii="ＭＳ ゴシック" w:eastAsia="ＭＳ ゴシック" w:hAnsi="ＭＳ ゴシック" w:cs="ＭＳ ゴシック" w:hint="eastAsia"/>
                <w:color w:val="000000" w:themeColor="text1"/>
                <w:kern w:val="0"/>
                <w:sz w:val="20"/>
                <w:szCs w:val="20"/>
              </w:rPr>
              <w:t>及びハに掲げる基準該当生活介護サービス費</w:t>
            </w:r>
            <w:r w:rsidRPr="00E911F4">
              <w:rPr>
                <w:rFonts w:ascii="ＭＳ ゴシック" w:eastAsia="ＭＳ ゴシック" w:hAnsi="ＭＳ ゴシック" w:cs="ＭＳ ゴシック" w:hint="eastAsia"/>
                <w:color w:val="000000" w:themeColor="text1"/>
                <w:kern w:val="0"/>
                <w:sz w:val="20"/>
                <w:szCs w:val="20"/>
              </w:rPr>
              <w:t>の算定に当たって，イについては次の(1)から(</w:t>
            </w:r>
            <w:r w:rsidR="00B358DF" w:rsidRPr="00E911F4">
              <w:rPr>
                <w:rFonts w:ascii="ＭＳ ゴシック" w:eastAsia="ＭＳ ゴシック" w:hAnsi="ＭＳ ゴシック" w:cs="ＭＳ ゴシック" w:hint="eastAsia"/>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)までのいずれかに該当する場合に，ロについては次の(1)</w:t>
            </w:r>
            <w:r w:rsidR="00D34A75" w:rsidRPr="00E911F4">
              <w:rPr>
                <w:rFonts w:ascii="ＭＳ ゴシック" w:eastAsia="ＭＳ ゴシック" w:hAnsi="ＭＳ ゴシック" w:cs="ＭＳ ゴシック" w:hint="eastAsia"/>
                <w:color w:val="000000" w:themeColor="text1"/>
                <w:kern w:val="0"/>
                <w:sz w:val="20"/>
                <w:szCs w:val="20"/>
              </w:rPr>
              <w:t>、</w:t>
            </w:r>
            <w:r w:rsidR="005C1EE8" w:rsidRPr="00E911F4">
              <w:rPr>
                <w:rFonts w:ascii="ＭＳ ゴシック" w:eastAsia="ＭＳ ゴシック" w:hAnsi="ＭＳ ゴシック" w:cs="ＭＳ ゴシック" w:hint="eastAsia"/>
                <w:color w:val="000000" w:themeColor="text1"/>
                <w:kern w:val="0"/>
                <w:sz w:val="20"/>
                <w:szCs w:val="20"/>
              </w:rPr>
              <w:t>（2）</w:t>
            </w:r>
            <w:r w:rsidRPr="00E911F4">
              <w:rPr>
                <w:rFonts w:ascii="ＭＳ ゴシック" w:eastAsia="ＭＳ ゴシック" w:hAnsi="ＭＳ ゴシック" w:cs="ＭＳ ゴシック" w:hint="eastAsia"/>
                <w:color w:val="000000" w:themeColor="text1"/>
                <w:kern w:val="0"/>
                <w:sz w:val="20"/>
                <w:szCs w:val="20"/>
              </w:rPr>
              <w:t>又は(</w:t>
            </w:r>
            <w:r w:rsidR="005C1EE8" w:rsidRPr="00E911F4">
              <w:rPr>
                <w:rFonts w:ascii="ＭＳ ゴシック" w:eastAsia="ＭＳ ゴシック" w:hAnsi="ＭＳ ゴシック" w:cs="ＭＳ ゴシック" w:hint="eastAsia"/>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)に該当する場合に、</w:t>
            </w:r>
            <w:r w:rsidR="00823628" w:rsidRPr="00E911F4">
              <w:rPr>
                <w:rFonts w:ascii="ＭＳ ゴシック" w:eastAsia="ＭＳ ゴシック" w:hAnsi="ＭＳ ゴシック" w:cs="ＭＳ ゴシック" w:hint="eastAsia"/>
                <w:color w:val="000000" w:themeColor="text1"/>
                <w:kern w:val="0"/>
                <w:sz w:val="20"/>
                <w:szCs w:val="20"/>
              </w:rPr>
              <w:t>ハについては（4）に該当する場合に、</w:t>
            </w:r>
            <w:r w:rsidRPr="00E911F4">
              <w:rPr>
                <w:rFonts w:ascii="ＭＳ ゴシック" w:eastAsia="ＭＳ ゴシック" w:hAnsi="ＭＳ ゴシック" w:cs="ＭＳ ゴシック" w:hint="eastAsia"/>
                <w:color w:val="000000" w:themeColor="text1"/>
                <w:kern w:val="0"/>
                <w:sz w:val="20"/>
                <w:szCs w:val="20"/>
              </w:rPr>
              <w:t>それぞれ(1)から</w:t>
            </w:r>
            <w:r w:rsidR="00D34A75" w:rsidRPr="00E911F4">
              <w:rPr>
                <w:rFonts w:ascii="ＭＳ ゴシック" w:eastAsia="ＭＳ ゴシック" w:hAnsi="ＭＳ ゴシック" w:cs="ＭＳ ゴシック" w:hint="eastAsia"/>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)に掲げる割合を所定単位数に乗じて得た数を算定しているか。</w:t>
            </w:r>
          </w:p>
          <w:p w14:paraId="5C65BDDA" w14:textId="77777777" w:rsidR="00926C0F" w:rsidRPr="00E911F4" w:rsidRDefault="00926C0F" w:rsidP="00926C0F">
            <w:pPr>
              <w:overflowPunct w:val="0"/>
              <w:ind w:left="200" w:hangingChars="100" w:hanging="200"/>
              <w:jc w:val="left"/>
              <w:textAlignment w:val="baseline"/>
              <w:rPr>
                <w:rFonts w:ascii="ＭＳ ゴシック" w:eastAsia="ＭＳ ゴシック" w:hAnsi="Times New Roman"/>
                <w:color w:val="000000" w:themeColor="text1"/>
                <w:kern w:val="0"/>
                <w:sz w:val="20"/>
                <w:szCs w:val="20"/>
              </w:rPr>
            </w:pPr>
          </w:p>
          <w:p w14:paraId="4631403E" w14:textId="77777777" w:rsidR="003E0237" w:rsidRPr="00E911F4" w:rsidRDefault="00926C0F" w:rsidP="003E023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(1)　利用者の数が平成</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年厚生労働省告示第</w:t>
            </w:r>
            <w:r w:rsidRPr="00E911F4">
              <w:rPr>
                <w:rFonts w:ascii="ＭＳ ゴシック" w:eastAsia="ＭＳ ゴシック" w:hAnsi="ＭＳ ゴシック" w:cs="ＭＳ ゴシック"/>
                <w:color w:val="000000" w:themeColor="text1"/>
                <w:kern w:val="0"/>
                <w:sz w:val="20"/>
                <w:szCs w:val="20"/>
              </w:rPr>
              <w:t>550</w:t>
            </w:r>
            <w:r w:rsidRPr="00E911F4">
              <w:rPr>
                <w:rFonts w:ascii="ＭＳ ゴシック" w:eastAsia="ＭＳ ゴシック" w:hAnsi="ＭＳ ゴシック" w:cs="ＭＳ ゴシック" w:hint="eastAsia"/>
                <w:color w:val="000000" w:themeColor="text1"/>
                <w:kern w:val="0"/>
                <w:sz w:val="20"/>
                <w:szCs w:val="20"/>
              </w:rPr>
              <w:t>号</w:t>
            </w:r>
            <w:r w:rsidRPr="00E911F4">
              <w:rPr>
                <w:rFonts w:ascii="ＭＳ ゴシック" w:eastAsia="ＭＳ ゴシック" w:hAnsi="ＭＳ ゴシック" w:cs="ＭＳ ゴシック" w:hint="eastAsia"/>
                <w:b/>
                <w:color w:val="000000" w:themeColor="text1"/>
                <w:kern w:val="0"/>
                <w:sz w:val="20"/>
                <w:szCs w:val="20"/>
              </w:rPr>
              <w:t>「厚生労働大臣が定める利用者等の数の基準及び従業者の員数の基準並びに所定単位数に乗じる割合」</w:t>
            </w:r>
            <w:r w:rsidRPr="00E911F4">
              <w:rPr>
                <w:rFonts w:ascii="ＭＳ ゴシック" w:eastAsia="ＭＳ ゴシック" w:hAnsi="ＭＳ ゴシック" w:cs="ＭＳ ゴシック" w:hint="eastAsia"/>
                <w:color w:val="000000" w:themeColor="text1"/>
                <w:kern w:val="0"/>
                <w:sz w:val="20"/>
                <w:szCs w:val="20"/>
              </w:rPr>
              <w:t>の</w:t>
            </w:r>
            <w:r w:rsidR="000F0BA8"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hint="eastAsia"/>
                <w:color w:val="000000" w:themeColor="text1"/>
                <w:kern w:val="0"/>
                <w:sz w:val="20"/>
                <w:szCs w:val="20"/>
              </w:rPr>
              <w:t>二</w:t>
            </w:r>
            <w:r w:rsidR="000F0BA8" w:rsidRPr="00E911F4">
              <w:rPr>
                <w:rFonts w:ascii="ＭＳ ゴシック" w:eastAsia="ＭＳ ゴシック" w:hAnsi="ＭＳ ゴシック" w:cs="ＭＳ ゴシック" w:hint="eastAsia"/>
                <w:color w:val="000000" w:themeColor="text1"/>
                <w:kern w:val="0"/>
                <w:sz w:val="20"/>
                <w:szCs w:val="20"/>
              </w:rPr>
              <w:t>号</w:t>
            </w:r>
            <w:r w:rsidRPr="00E911F4">
              <w:rPr>
                <w:rFonts w:ascii="ＭＳ ゴシック" w:eastAsia="ＭＳ ゴシック" w:hAnsi="ＭＳ ゴシック" w:cs="ＭＳ ゴシック" w:hint="eastAsia"/>
                <w:color w:val="000000" w:themeColor="text1"/>
                <w:kern w:val="0"/>
                <w:sz w:val="20"/>
                <w:szCs w:val="20"/>
              </w:rPr>
              <w:t xml:space="preserve">のイの表の上欄に掲げる基準に該当する場合　　　</w:t>
            </w:r>
            <w:r w:rsidR="003E0237" w:rsidRPr="00E911F4">
              <w:rPr>
                <w:rFonts w:ascii="ＭＳ ゴシック" w:eastAsia="ＭＳ ゴシック" w:hAnsi="ＭＳ ゴシック" w:cs="ＭＳ ゴシック" w:hint="eastAsia"/>
                <w:color w:val="000000" w:themeColor="text1"/>
                <w:kern w:val="0"/>
                <w:sz w:val="20"/>
                <w:szCs w:val="20"/>
              </w:rPr>
              <w:t xml:space="preserve">　　　　　</w:t>
            </w:r>
          </w:p>
          <w:p w14:paraId="6A7A6FE6" w14:textId="77777777" w:rsidR="00DC23CC" w:rsidRPr="00E911F4" w:rsidRDefault="00DC23CC" w:rsidP="003E0237">
            <w:pPr>
              <w:overflowPunct w:val="0"/>
              <w:ind w:firstLineChars="200" w:firstLine="400"/>
              <w:jc w:val="left"/>
              <w:textAlignment w:val="baseline"/>
              <w:rPr>
                <w:rFonts w:ascii="ＭＳ ゴシック" w:eastAsia="ＭＳ ゴシック" w:hAnsi="ＭＳ ゴシック" w:cs="ＭＳ ゴシック"/>
                <w:color w:val="000000" w:themeColor="text1"/>
                <w:kern w:val="0"/>
                <w:sz w:val="20"/>
                <w:szCs w:val="20"/>
              </w:rPr>
            </w:pPr>
          </w:p>
          <w:p w14:paraId="7623C18A" w14:textId="77777777" w:rsidR="00926C0F" w:rsidRPr="00E911F4" w:rsidRDefault="003E0237" w:rsidP="00DC23CC">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所定単位数に乗じる割合：</w:t>
            </w:r>
            <w:r w:rsidR="00926C0F" w:rsidRPr="00E911F4">
              <w:rPr>
                <w:rFonts w:ascii="ＭＳ ゴシック" w:eastAsia="ＭＳ ゴシック" w:hAnsi="ＭＳ ゴシック" w:cs="ＭＳ ゴシック"/>
                <w:color w:val="000000" w:themeColor="text1"/>
                <w:kern w:val="0"/>
                <w:sz w:val="20"/>
                <w:szCs w:val="20"/>
              </w:rPr>
              <w:t>100</w:t>
            </w:r>
            <w:r w:rsidR="00926C0F" w:rsidRPr="00E911F4">
              <w:rPr>
                <w:rFonts w:ascii="ＭＳ ゴシック" w:eastAsia="ＭＳ ゴシック" w:hAnsi="ＭＳ ゴシック" w:cs="ＭＳ ゴシック" w:hint="eastAsia"/>
                <w:color w:val="000000" w:themeColor="text1"/>
                <w:kern w:val="0"/>
                <w:sz w:val="20"/>
                <w:szCs w:val="20"/>
              </w:rPr>
              <w:t xml:space="preserve">分の70　</w:t>
            </w:r>
          </w:p>
          <w:p w14:paraId="54C4B60E" w14:textId="77777777" w:rsidR="00DC23CC" w:rsidRPr="00E911F4" w:rsidRDefault="00DC23CC" w:rsidP="00DC23CC">
            <w:pPr>
              <w:overflowPunct w:val="0"/>
              <w:ind w:firstLineChars="1050" w:firstLine="2100"/>
              <w:jc w:val="left"/>
              <w:textAlignment w:val="baseline"/>
              <w:rPr>
                <w:rFonts w:ascii="ＭＳ ゴシック" w:eastAsia="ＭＳ ゴシック" w:hAnsi="ＭＳ ゴシック" w:cs="ＭＳ ゴシック"/>
                <w:color w:val="000000" w:themeColor="text1"/>
                <w:kern w:val="0"/>
                <w:sz w:val="20"/>
                <w:szCs w:val="20"/>
              </w:rPr>
            </w:pPr>
          </w:p>
          <w:p w14:paraId="198918B8" w14:textId="77777777" w:rsidR="00DC23CC" w:rsidRPr="00E911F4" w:rsidRDefault="00DC23CC" w:rsidP="00DC23CC">
            <w:pPr>
              <w:overflowPunct w:val="0"/>
              <w:ind w:firstLineChars="1050" w:firstLine="2100"/>
              <w:jc w:val="left"/>
              <w:textAlignment w:val="baseline"/>
              <w:rPr>
                <w:rFonts w:ascii="ＭＳ ゴシック" w:eastAsia="ＭＳ ゴシック" w:hAnsi="ＭＳ ゴシック" w:cs="ＭＳ ゴシック"/>
                <w:color w:val="000000" w:themeColor="text1"/>
                <w:kern w:val="0"/>
                <w:sz w:val="20"/>
                <w:szCs w:val="20"/>
              </w:rPr>
            </w:pPr>
          </w:p>
          <w:p w14:paraId="3B861852" w14:textId="77777777" w:rsidR="00DC23CC" w:rsidRPr="00E911F4" w:rsidRDefault="00DC23CC" w:rsidP="00DC23C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25FD496" w14:textId="77777777" w:rsidR="00DC23CC" w:rsidRPr="00E911F4" w:rsidRDefault="00DC23CC" w:rsidP="00DC23C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16B4D51" w14:textId="77777777" w:rsidR="00DC23CC" w:rsidRPr="00E911F4" w:rsidRDefault="00DC23CC" w:rsidP="00DC23C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C81F990" w14:textId="77777777" w:rsidR="00DC23CC" w:rsidRPr="00E911F4" w:rsidRDefault="00DC23CC" w:rsidP="00DC23C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14FDAAF" w14:textId="77777777" w:rsidR="00DC23CC" w:rsidRPr="00E911F4" w:rsidRDefault="00DC23CC" w:rsidP="00DC23C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F854F74" w14:textId="77777777" w:rsidR="00DC23CC" w:rsidRPr="00E911F4" w:rsidRDefault="00DC23CC" w:rsidP="00DC23CC">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845F3DA" w14:textId="77777777" w:rsidR="00DC23CC" w:rsidRPr="00E911F4" w:rsidRDefault="00DC23CC" w:rsidP="00DC23CC">
            <w:pPr>
              <w:overflowPunct w:val="0"/>
              <w:ind w:firstLineChars="100" w:firstLine="220"/>
              <w:jc w:val="left"/>
              <w:textAlignment w:val="baseline"/>
              <w:rPr>
                <w:rFonts w:ascii="ＭＳ ゴシック" w:eastAsia="ＭＳ ゴシック" w:hAnsi="ＭＳ ゴシック"/>
                <w:color w:val="000000" w:themeColor="text1"/>
                <w:sz w:val="22"/>
                <w:szCs w:val="22"/>
              </w:rPr>
            </w:pPr>
          </w:p>
        </w:tc>
        <w:tc>
          <w:tcPr>
            <w:tcW w:w="1440" w:type="dxa"/>
            <w:shd w:val="clear" w:color="auto" w:fill="auto"/>
          </w:tcPr>
          <w:p w14:paraId="1EA8BC74"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4A5261D7" w14:textId="77777777" w:rsidR="00926C0F" w:rsidRPr="00E911F4" w:rsidRDefault="00AC6761" w:rsidP="00926C0F">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55805BAE"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384A159A"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0D2B844C"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597F18CC"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7BE724FE"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6D833123"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0ED4CC82" w14:textId="77777777" w:rsidR="00926C0F" w:rsidRPr="00E911F4" w:rsidRDefault="005C1EE8" w:rsidP="00926C0F">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14B65F50"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33732980"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640BD822" w14:textId="77777777" w:rsidR="00D76031" w:rsidRPr="00E911F4" w:rsidRDefault="00D76031" w:rsidP="00926C0F">
            <w:pPr>
              <w:overflowPunct w:val="0"/>
              <w:jc w:val="center"/>
              <w:textAlignment w:val="baseline"/>
              <w:rPr>
                <w:rFonts w:ascii="ＭＳ ゴシック" w:eastAsia="ＭＳ ゴシック" w:hAnsi="ＭＳ ゴシック"/>
                <w:color w:val="000000" w:themeColor="text1"/>
                <w:kern w:val="0"/>
                <w:sz w:val="20"/>
                <w:szCs w:val="20"/>
              </w:rPr>
            </w:pPr>
          </w:p>
          <w:p w14:paraId="356F78E1" w14:textId="77777777" w:rsidR="00926C0F" w:rsidRPr="00E911F4" w:rsidRDefault="00926C0F" w:rsidP="00DC23CC">
            <w:pPr>
              <w:overflowPunct w:val="0"/>
              <w:jc w:val="center"/>
              <w:textAlignment w:val="baseline"/>
              <w:rPr>
                <w:rFonts w:ascii="ＭＳ ゴシック" w:eastAsia="ＭＳ ゴシック" w:hAnsi="ＭＳ ゴシック"/>
                <w:color w:val="000000" w:themeColor="text1"/>
                <w:sz w:val="22"/>
                <w:szCs w:val="22"/>
              </w:rPr>
            </w:pPr>
          </w:p>
        </w:tc>
      </w:tr>
    </w:tbl>
    <w:p w14:paraId="292D2CEB" w14:textId="77777777" w:rsidR="00926C0F" w:rsidRPr="00E911F4" w:rsidRDefault="00926C0F" w:rsidP="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8"/>
        <w:gridCol w:w="1972"/>
      </w:tblGrid>
      <w:tr w:rsidR="00E911F4" w:rsidRPr="00E911F4" w14:paraId="34167A08" w14:textId="77777777" w:rsidTr="00080D2A">
        <w:trPr>
          <w:trHeight w:val="431"/>
          <w:jc w:val="center"/>
        </w:trPr>
        <w:tc>
          <w:tcPr>
            <w:tcW w:w="7928" w:type="dxa"/>
            <w:shd w:val="clear" w:color="auto" w:fill="auto"/>
            <w:vAlign w:val="center"/>
          </w:tcPr>
          <w:p w14:paraId="4520FE4D"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972" w:type="dxa"/>
            <w:shd w:val="clear" w:color="auto" w:fill="auto"/>
            <w:vAlign w:val="center"/>
          </w:tcPr>
          <w:p w14:paraId="1DC89C07"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2BC4FAC4" w14:textId="77777777" w:rsidTr="00080D2A">
        <w:trPr>
          <w:trHeight w:val="14480"/>
          <w:jc w:val="center"/>
        </w:trPr>
        <w:tc>
          <w:tcPr>
            <w:tcW w:w="7928" w:type="dxa"/>
            <w:shd w:val="clear" w:color="auto" w:fill="auto"/>
          </w:tcPr>
          <w:p w14:paraId="5D54554E"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7EB5D3C7"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08A8124" w14:textId="77777777" w:rsidR="000F0BA8" w:rsidRPr="00E911F4" w:rsidRDefault="000F0BA8" w:rsidP="00080D2A">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○定員規模別単価の利用定員について</w:t>
            </w:r>
          </w:p>
          <w:p w14:paraId="7C8901B0" w14:textId="77777777" w:rsidR="00926C0F" w:rsidRPr="00E911F4" w:rsidRDefault="00926C0F" w:rsidP="00080D2A">
            <w:pPr>
              <w:overflowPunct w:val="0"/>
              <w:ind w:leftChars="95" w:left="199" w:firstLineChars="100" w:firstLine="201"/>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多機能型事業所</w:t>
            </w:r>
            <w:r w:rsidRPr="00E911F4">
              <w:rPr>
                <w:rFonts w:ascii="ＭＳ ゴシック" w:eastAsia="ＭＳ ゴシック" w:hAnsi="ＭＳ ゴシック" w:hint="eastAsia"/>
                <w:color w:val="000000" w:themeColor="text1"/>
                <w:kern w:val="0"/>
                <w:sz w:val="20"/>
                <w:szCs w:val="20"/>
              </w:rPr>
              <w:t>（指定障害福祉サービス基準第215条第1項に規定する多機能型事業所をいう。）</w:t>
            </w:r>
            <w:r w:rsidRPr="00E911F4">
              <w:rPr>
                <w:rFonts w:ascii="ＭＳ ゴシック" w:eastAsia="ＭＳ ゴシック" w:hAnsi="ＭＳ ゴシック" w:hint="eastAsia"/>
                <w:b/>
                <w:color w:val="000000" w:themeColor="text1"/>
                <w:kern w:val="0"/>
                <w:sz w:val="20"/>
                <w:szCs w:val="20"/>
              </w:rPr>
              <w:t>である指定生活介護事業所</w:t>
            </w:r>
            <w:r w:rsidRPr="00E911F4">
              <w:rPr>
                <w:rFonts w:ascii="ＭＳ ゴシック" w:eastAsia="ＭＳ ゴシック" w:hAnsi="ＭＳ ゴシック" w:hint="eastAsia"/>
                <w:color w:val="000000" w:themeColor="text1"/>
                <w:kern w:val="0"/>
                <w:sz w:val="20"/>
                <w:szCs w:val="20"/>
              </w:rPr>
              <w:t>（指定障害福祉サービス基準第78条第1項に規定する指定生活介護事業所をいう。以下同じ。）</w:t>
            </w:r>
            <w:r w:rsidRPr="00E911F4">
              <w:rPr>
                <w:rFonts w:ascii="ＭＳ ゴシック" w:eastAsia="ＭＳ ゴシック" w:hAnsi="ＭＳ ゴシック" w:hint="eastAsia"/>
                <w:b/>
                <w:color w:val="000000" w:themeColor="text1"/>
                <w:kern w:val="0"/>
                <w:sz w:val="20"/>
                <w:szCs w:val="20"/>
              </w:rPr>
              <w:t>にあっては一体的に事業を行う当該多機能型事業所の利用定員の合計数とし，複数の昼間実施サービス</w:t>
            </w:r>
            <w:r w:rsidRPr="00E911F4">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者支援施設等の人員，設備及び運営に関する基準（平成18年厚生労働省令第172号。以下「指定障害者支援施設基準」という。第2条第16号に掲げる昼間実施サービスをいう。）</w:t>
            </w:r>
            <w:r w:rsidRPr="00E911F4">
              <w:rPr>
                <w:rFonts w:ascii="ＭＳ ゴシック" w:eastAsia="ＭＳ ゴシック" w:hAnsi="ＭＳ ゴシック" w:hint="eastAsia"/>
                <w:b/>
                <w:color w:val="000000" w:themeColor="text1"/>
                <w:kern w:val="0"/>
                <w:sz w:val="20"/>
                <w:szCs w:val="20"/>
              </w:rPr>
              <w:t>を行う指定障害者支援施設等にあっては当該昼間実施サービスの利用定員の合計数とする。</w:t>
            </w:r>
          </w:p>
          <w:p w14:paraId="2F12C54F" w14:textId="77777777" w:rsidR="00926C0F" w:rsidRPr="00E911F4" w:rsidRDefault="00926C0F" w:rsidP="0020092A">
            <w:pPr>
              <w:overflowPunct w:val="0"/>
              <w:jc w:val="left"/>
              <w:textAlignment w:val="baseline"/>
              <w:rPr>
                <w:rFonts w:ascii="ＭＳ ゴシック" w:eastAsia="ＭＳ ゴシック" w:hAnsi="ＭＳ ゴシック"/>
                <w:color w:val="000000" w:themeColor="text1"/>
                <w:kern w:val="0"/>
                <w:sz w:val="20"/>
                <w:szCs w:val="20"/>
              </w:rPr>
            </w:pPr>
          </w:p>
          <w:p w14:paraId="7E2831A6" w14:textId="77777777" w:rsidR="003E0237" w:rsidRPr="00E911F4" w:rsidRDefault="003E0237" w:rsidP="0020092A">
            <w:pPr>
              <w:overflowPunct w:val="0"/>
              <w:jc w:val="left"/>
              <w:textAlignment w:val="baseline"/>
              <w:rPr>
                <w:rFonts w:ascii="ＭＳ ゴシック" w:eastAsia="ＭＳ ゴシック" w:hAnsi="ＭＳ ゴシック"/>
                <w:color w:val="000000" w:themeColor="text1"/>
                <w:kern w:val="0"/>
                <w:sz w:val="20"/>
                <w:szCs w:val="20"/>
              </w:rPr>
            </w:pPr>
          </w:p>
          <w:p w14:paraId="6705B838" w14:textId="77777777" w:rsidR="003E0237" w:rsidRPr="00E911F4" w:rsidRDefault="003E0237" w:rsidP="0020092A">
            <w:pPr>
              <w:overflowPunct w:val="0"/>
              <w:jc w:val="left"/>
              <w:textAlignment w:val="baseline"/>
              <w:rPr>
                <w:rFonts w:ascii="ＭＳ ゴシック" w:eastAsia="ＭＳ ゴシック" w:hAnsi="ＭＳ ゴシック"/>
                <w:color w:val="000000" w:themeColor="text1"/>
                <w:kern w:val="0"/>
                <w:sz w:val="20"/>
                <w:szCs w:val="20"/>
              </w:rPr>
            </w:pPr>
          </w:p>
          <w:p w14:paraId="6179338E" w14:textId="77777777" w:rsidR="003E0237" w:rsidRPr="00E911F4" w:rsidRDefault="003E0237" w:rsidP="0020092A">
            <w:pPr>
              <w:overflowPunct w:val="0"/>
              <w:jc w:val="left"/>
              <w:textAlignment w:val="baseline"/>
              <w:rPr>
                <w:rFonts w:ascii="ＭＳ ゴシック" w:eastAsia="ＭＳ ゴシック" w:hAnsi="ＭＳ ゴシック"/>
                <w:color w:val="000000" w:themeColor="text1"/>
                <w:kern w:val="0"/>
                <w:sz w:val="20"/>
                <w:szCs w:val="20"/>
              </w:rPr>
            </w:pPr>
          </w:p>
          <w:p w14:paraId="01BBA80E" w14:textId="77777777" w:rsidR="003E0237" w:rsidRPr="00E911F4" w:rsidRDefault="003E0237" w:rsidP="0020092A">
            <w:pPr>
              <w:overflowPunct w:val="0"/>
              <w:jc w:val="left"/>
              <w:textAlignment w:val="baseline"/>
              <w:rPr>
                <w:rFonts w:ascii="ＭＳ ゴシック" w:eastAsia="ＭＳ ゴシック" w:hAnsi="ＭＳ ゴシック"/>
                <w:color w:val="000000" w:themeColor="text1"/>
                <w:kern w:val="0"/>
                <w:sz w:val="20"/>
                <w:szCs w:val="20"/>
              </w:rPr>
            </w:pPr>
          </w:p>
          <w:p w14:paraId="172ACFEB" w14:textId="77777777" w:rsidR="003E0237" w:rsidRPr="00E911F4" w:rsidRDefault="003E0237" w:rsidP="0020092A">
            <w:pPr>
              <w:overflowPunct w:val="0"/>
              <w:jc w:val="left"/>
              <w:textAlignment w:val="baseline"/>
              <w:rPr>
                <w:rFonts w:ascii="ＭＳ ゴシック" w:eastAsia="ＭＳ ゴシック" w:hAnsi="ＭＳ ゴシック"/>
                <w:color w:val="000000" w:themeColor="text1"/>
                <w:kern w:val="0"/>
                <w:sz w:val="20"/>
                <w:szCs w:val="20"/>
              </w:rPr>
            </w:pPr>
          </w:p>
          <w:p w14:paraId="60773201" w14:textId="77777777" w:rsidR="00823628" w:rsidRPr="00E911F4" w:rsidRDefault="00823628" w:rsidP="0020092A">
            <w:pPr>
              <w:overflowPunct w:val="0"/>
              <w:jc w:val="left"/>
              <w:textAlignment w:val="baseline"/>
              <w:rPr>
                <w:rFonts w:ascii="ＭＳ ゴシック" w:eastAsia="ＭＳ ゴシック" w:hAnsi="ＭＳ ゴシック"/>
                <w:color w:val="000000" w:themeColor="text1"/>
                <w:kern w:val="0"/>
                <w:sz w:val="20"/>
                <w:szCs w:val="20"/>
              </w:rPr>
            </w:pPr>
          </w:p>
          <w:p w14:paraId="57C633B8"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69BAEE23" w14:textId="77777777" w:rsidR="003E0237" w:rsidRPr="00E911F4" w:rsidRDefault="003E0237" w:rsidP="003E0237">
            <w:pPr>
              <w:overflowPunct w:val="0"/>
              <w:jc w:val="left"/>
              <w:textAlignment w:val="baseline"/>
              <w:rPr>
                <w:rFonts w:ascii="ＭＳ ゴシック" w:eastAsia="ＭＳ ゴシック" w:hAnsi="ＭＳ ゴシック" w:cs="ＭＳ ゴシック"/>
                <w:b/>
                <w:color w:val="000000" w:themeColor="text1"/>
                <w:kern w:val="0"/>
                <w:sz w:val="20"/>
                <w:szCs w:val="20"/>
              </w:rPr>
            </w:pPr>
            <w:r w:rsidRPr="00E911F4">
              <w:rPr>
                <w:rFonts w:ascii="ＭＳ ゴシック" w:eastAsia="ＭＳ ゴシック" w:hAnsi="ＭＳ ゴシック" w:cs="ＭＳ ゴシック" w:hint="eastAsia"/>
                <w:b/>
                <w:color w:val="000000" w:themeColor="text1"/>
                <w:kern w:val="0"/>
                <w:sz w:val="20"/>
                <w:szCs w:val="20"/>
              </w:rPr>
              <w:t>○定員超過</w:t>
            </w:r>
            <w:r w:rsidR="00A052F2" w:rsidRPr="00E911F4">
              <w:rPr>
                <w:rFonts w:ascii="ＭＳ ゴシック" w:eastAsia="ＭＳ ゴシック" w:hAnsi="ＭＳ ゴシック" w:cs="ＭＳ ゴシック" w:hint="eastAsia"/>
                <w:b/>
                <w:color w:val="000000" w:themeColor="text1"/>
                <w:kern w:val="0"/>
                <w:sz w:val="20"/>
                <w:szCs w:val="20"/>
              </w:rPr>
              <w:t>に該当する場合の所定単位数の算定について</w:t>
            </w:r>
          </w:p>
          <w:p w14:paraId="434E9BD1" w14:textId="77777777" w:rsidR="003E0237" w:rsidRPr="00E911F4" w:rsidRDefault="003E0237" w:rsidP="003E0237">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r w:rsidRPr="00E911F4">
              <w:rPr>
                <w:rFonts w:ascii="ＭＳ ゴシック" w:eastAsia="ＭＳ ゴシック" w:hAnsi="ＭＳ ゴシック" w:cs="ＭＳ ゴシック" w:hint="eastAsia"/>
                <w:color w:val="000000" w:themeColor="text1"/>
                <w:kern w:val="0"/>
                <w:sz w:val="20"/>
                <w:szCs w:val="20"/>
                <w:u w:val="single"/>
              </w:rPr>
              <w:t>（一）１日当たりの利用実績による定員超過利用減算の取扱い</w:t>
            </w:r>
          </w:p>
          <w:p w14:paraId="39BC785E" w14:textId="77777777" w:rsidR="003E0237" w:rsidRPr="00E911F4" w:rsidRDefault="003E0237" w:rsidP="003E0237">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（当該１日について利用者全員につき減算）</w:t>
            </w:r>
          </w:p>
          <w:p w14:paraId="0E628704" w14:textId="77777777" w:rsidR="003E0237" w:rsidRPr="00E911F4" w:rsidRDefault="003E0237" w:rsidP="003E0237">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ア　利用定員</w:t>
            </w:r>
            <w:r w:rsidRPr="00E911F4">
              <w:rPr>
                <w:rFonts w:ascii="ＭＳ ゴシック" w:eastAsia="ＭＳ ゴシック" w:hAnsi="ＭＳ ゴシック" w:cs="ＭＳ ゴシック"/>
                <w:color w:val="000000" w:themeColor="text1"/>
                <w:kern w:val="0"/>
                <w:sz w:val="20"/>
                <w:szCs w:val="20"/>
              </w:rPr>
              <w:t>50</w:t>
            </w:r>
            <w:r w:rsidRPr="00E911F4">
              <w:rPr>
                <w:rFonts w:ascii="ＭＳ ゴシック" w:eastAsia="ＭＳ ゴシック" w:hAnsi="ＭＳ ゴシック" w:cs="ＭＳ ゴシック" w:hint="eastAsia"/>
                <w:color w:val="000000" w:themeColor="text1"/>
                <w:kern w:val="0"/>
                <w:sz w:val="20"/>
                <w:szCs w:val="20"/>
              </w:rPr>
              <w:t>人以下の場合</w:t>
            </w:r>
          </w:p>
          <w:p w14:paraId="74E26843" w14:textId="77777777" w:rsidR="003E0237" w:rsidRPr="00E911F4" w:rsidRDefault="003E0237" w:rsidP="003E0237">
            <w:pPr>
              <w:overflowPunct w:val="0"/>
              <w:ind w:leftChars="200" w:left="42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１日当たりの利用者の数</w:t>
            </w:r>
            <w:r w:rsidR="005B6FD9"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が，利用定員に150％を乗じて得た数を超える場合</w:t>
            </w:r>
          </w:p>
          <w:p w14:paraId="2CC6BAF1" w14:textId="77777777" w:rsidR="005B6FD9" w:rsidRPr="00E911F4" w:rsidRDefault="005B6FD9" w:rsidP="005B6FD9">
            <w:pPr>
              <w:overflowPunct w:val="0"/>
              <w:ind w:leftChars="300" w:left="103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（※複数のサービス提供単位が設置されている場合にあっては、当該サービス提供単位ごとの利用者の数。以下同じ）</w:t>
            </w:r>
          </w:p>
          <w:p w14:paraId="5EFE78E7" w14:textId="77777777" w:rsidR="003E0237" w:rsidRPr="00E911F4" w:rsidRDefault="003E0237" w:rsidP="003E0237">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イ　利用定員</w:t>
            </w:r>
            <w:r w:rsidRPr="00E911F4">
              <w:rPr>
                <w:rFonts w:ascii="ＭＳ ゴシック" w:eastAsia="ＭＳ ゴシック" w:hAnsi="ＭＳ ゴシック" w:cs="ＭＳ ゴシック"/>
                <w:color w:val="000000" w:themeColor="text1"/>
                <w:kern w:val="0"/>
                <w:sz w:val="20"/>
                <w:szCs w:val="20"/>
              </w:rPr>
              <w:t>51</w:t>
            </w:r>
            <w:r w:rsidRPr="00E911F4">
              <w:rPr>
                <w:rFonts w:ascii="ＭＳ ゴシック" w:eastAsia="ＭＳ ゴシック" w:hAnsi="ＭＳ ゴシック" w:cs="ＭＳ ゴシック" w:hint="eastAsia"/>
                <w:color w:val="000000" w:themeColor="text1"/>
                <w:kern w:val="0"/>
                <w:sz w:val="20"/>
                <w:szCs w:val="20"/>
              </w:rPr>
              <w:t>人以上の場合</w:t>
            </w:r>
          </w:p>
          <w:p w14:paraId="63712F73" w14:textId="77777777" w:rsidR="003E0237" w:rsidRPr="00E911F4" w:rsidRDefault="003E0237" w:rsidP="003E0237">
            <w:pPr>
              <w:overflowPunct w:val="0"/>
              <w:ind w:leftChars="300" w:left="63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１日当たりの利用者の数</w:t>
            </w:r>
            <w:r w:rsidR="005B6FD9"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が，利用定員から50を差し引いた数に125％を乗じて得た数に，75を加えて得た数を超える場合</w:t>
            </w:r>
          </w:p>
          <w:p w14:paraId="08364073" w14:textId="77777777" w:rsidR="003E0237" w:rsidRPr="00E911F4" w:rsidRDefault="003E0237" w:rsidP="003E0237">
            <w:pPr>
              <w:overflowPunct w:val="0"/>
              <w:ind w:leftChars="300" w:left="630"/>
              <w:jc w:val="left"/>
              <w:textAlignment w:val="baseline"/>
              <w:rPr>
                <w:rFonts w:ascii="ＭＳ ゴシック" w:eastAsia="ＭＳ ゴシック" w:hAnsi="ＭＳ ゴシック" w:cs="ＭＳ ゴシック"/>
                <w:color w:val="000000" w:themeColor="text1"/>
                <w:kern w:val="0"/>
                <w:sz w:val="20"/>
                <w:szCs w:val="20"/>
              </w:rPr>
            </w:pPr>
          </w:p>
          <w:p w14:paraId="24531DF2" w14:textId="77777777" w:rsidR="003E0237" w:rsidRPr="00E911F4" w:rsidRDefault="003E0237" w:rsidP="003E0237">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r w:rsidRPr="00E911F4">
              <w:rPr>
                <w:rFonts w:ascii="ＭＳ ゴシック" w:eastAsia="ＭＳ ゴシック" w:hAnsi="ＭＳ ゴシック" w:cs="ＭＳ ゴシック" w:hint="eastAsia"/>
                <w:color w:val="000000" w:themeColor="text1"/>
                <w:kern w:val="0"/>
                <w:sz w:val="20"/>
                <w:szCs w:val="20"/>
                <w:u w:val="single"/>
              </w:rPr>
              <w:t>（二）過去３月間の利用実績による定員超過利用減算の取扱い</w:t>
            </w:r>
          </w:p>
          <w:p w14:paraId="23B0A029" w14:textId="77777777" w:rsidR="003E0237" w:rsidRPr="00E911F4" w:rsidRDefault="003E0237" w:rsidP="003E0237">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（当該１月間について利用者全員につき減算）</w:t>
            </w:r>
          </w:p>
          <w:p w14:paraId="49FD172A" w14:textId="77777777" w:rsidR="003E0237" w:rsidRPr="00E911F4" w:rsidRDefault="006C6DC6" w:rsidP="006C6DC6">
            <w:pPr>
              <w:overflowPunct w:val="0"/>
              <w:ind w:leftChars="300" w:left="83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3E0237" w:rsidRPr="00E911F4">
              <w:rPr>
                <w:rFonts w:ascii="ＭＳ ゴシック" w:eastAsia="ＭＳ ゴシック" w:hAnsi="ＭＳ ゴシック" w:cs="ＭＳ ゴシック" w:hint="eastAsia"/>
                <w:color w:val="000000" w:themeColor="text1"/>
                <w:kern w:val="0"/>
                <w:sz w:val="20"/>
                <w:szCs w:val="20"/>
              </w:rPr>
              <w:t>過去３月間の利用者の</w:t>
            </w:r>
            <w:r w:rsidR="007609D0" w:rsidRPr="00E911F4">
              <w:rPr>
                <w:rFonts w:ascii="ＭＳ ゴシック" w:eastAsia="ＭＳ ゴシック" w:hAnsi="ＭＳ ゴシック" w:cs="ＭＳ ゴシック" w:hint="eastAsia"/>
                <w:color w:val="000000" w:themeColor="text1"/>
                <w:kern w:val="0"/>
                <w:sz w:val="20"/>
                <w:szCs w:val="20"/>
              </w:rPr>
              <w:t>数の</w:t>
            </w:r>
            <w:r w:rsidR="003E0237" w:rsidRPr="00E911F4">
              <w:rPr>
                <w:rFonts w:ascii="ＭＳ ゴシック" w:eastAsia="ＭＳ ゴシック" w:hAnsi="ＭＳ ゴシック" w:cs="ＭＳ ゴシック" w:hint="eastAsia"/>
                <w:color w:val="000000" w:themeColor="text1"/>
                <w:kern w:val="0"/>
                <w:sz w:val="20"/>
                <w:szCs w:val="20"/>
              </w:rPr>
              <w:t>延べ数が，利用定員に開所日数を乗じて得た数に125％を乗じて得た数を超える場合</w:t>
            </w:r>
          </w:p>
          <w:p w14:paraId="0D6E9109" w14:textId="77777777" w:rsidR="003E0237" w:rsidRPr="00E911F4" w:rsidRDefault="003E0237" w:rsidP="005B6FD9">
            <w:pPr>
              <w:overflowPunct w:val="0"/>
              <w:ind w:left="800" w:hangingChars="400" w:hanging="8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r w:rsidR="006C6DC6"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ただし，定員</w:t>
            </w:r>
            <w:r w:rsidR="005B6FD9"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color w:val="000000" w:themeColor="text1"/>
                <w:kern w:val="0"/>
                <w:sz w:val="20"/>
                <w:szCs w:val="20"/>
              </w:rPr>
              <w:t>11</w:t>
            </w:r>
            <w:r w:rsidRPr="00E911F4">
              <w:rPr>
                <w:rFonts w:ascii="ＭＳ ゴシック" w:eastAsia="ＭＳ ゴシック" w:hAnsi="ＭＳ ゴシック" w:cs="ＭＳ ゴシック" w:hint="eastAsia"/>
                <w:color w:val="000000" w:themeColor="text1"/>
                <w:kern w:val="0"/>
                <w:sz w:val="20"/>
                <w:szCs w:val="20"/>
              </w:rPr>
              <w:t>人以下の場合は</w:t>
            </w:r>
            <w:r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過去３月間の利用者の延べ数が，利用定員</w:t>
            </w:r>
            <w:r w:rsidR="00D10A67" w:rsidRPr="00E911F4">
              <w:rPr>
                <w:rFonts w:ascii="ＭＳ ゴシック" w:eastAsia="ＭＳ ゴシック" w:hAnsi="ＭＳ ゴシック" w:cs="ＭＳ ゴシック" w:hint="eastAsia"/>
                <w:color w:val="000000" w:themeColor="text1"/>
                <w:kern w:val="0"/>
                <w:sz w:val="20"/>
                <w:szCs w:val="20"/>
              </w:rPr>
              <w:t>の数に３を加えて得た数に開所日数を乗じて得た数を超える場合</w:t>
            </w:r>
          </w:p>
          <w:p w14:paraId="65BEB386" w14:textId="77777777" w:rsidR="00926C0F" w:rsidRPr="00E911F4" w:rsidRDefault="005B6FD9"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（※※多機能型事業所においては、複数のサービスの利用定員の合計）</w:t>
            </w:r>
          </w:p>
          <w:p w14:paraId="5FFA10CA" w14:textId="77777777" w:rsidR="00926C0F" w:rsidRPr="00E911F4" w:rsidRDefault="00926C0F" w:rsidP="00926C0F">
            <w:pPr>
              <w:overflowPunct w:val="0"/>
              <w:jc w:val="left"/>
              <w:textAlignment w:val="baseline"/>
              <w:rPr>
                <w:rFonts w:ascii="ＭＳ ゴシック" w:eastAsia="ＭＳ ゴシック" w:hAnsi="ＭＳ ゴシック"/>
                <w:b/>
                <w:color w:val="000000" w:themeColor="text1"/>
                <w:kern w:val="0"/>
                <w:sz w:val="20"/>
                <w:szCs w:val="20"/>
              </w:rPr>
            </w:pPr>
          </w:p>
          <w:p w14:paraId="176311EB" w14:textId="77777777" w:rsidR="00D76031" w:rsidRPr="00E911F4" w:rsidRDefault="006A62E1" w:rsidP="00926C0F">
            <w:pPr>
              <w:overflowPunct w:val="0"/>
              <w:jc w:val="left"/>
              <w:textAlignment w:val="baseline"/>
              <w:rPr>
                <w:rFonts w:ascii="ＭＳ ゴシック" w:eastAsia="ＭＳ ゴシック" w:hAnsi="ＭＳ ゴシック"/>
                <w:color w:val="000000" w:themeColor="text1"/>
                <w:kern w:val="0"/>
                <w:sz w:val="20"/>
                <w:szCs w:val="20"/>
                <w:u w:val="single"/>
              </w:rPr>
            </w:pPr>
            <w:r w:rsidRPr="00E911F4">
              <w:rPr>
                <w:rFonts w:ascii="ＭＳ ゴシック" w:eastAsia="ＭＳ ゴシック" w:hAnsi="ＭＳ ゴシック" w:hint="eastAsia"/>
                <w:color w:val="000000" w:themeColor="text1"/>
                <w:kern w:val="0"/>
                <w:sz w:val="20"/>
                <w:szCs w:val="20"/>
                <w:u w:val="single"/>
              </w:rPr>
              <w:t>（三）多機能型事業所等における定員超過利用減算の取扱い</w:t>
            </w:r>
          </w:p>
          <w:p w14:paraId="4EB31380" w14:textId="77777777" w:rsidR="00926C0F" w:rsidRPr="00E911F4" w:rsidRDefault="006A62E1" w:rsidP="006A62E1">
            <w:pPr>
              <w:overflowPunct w:val="0"/>
              <w:ind w:leftChars="100" w:left="61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多機能型事業所等における１日当たりの利用実績による定員超過利用減算及び過去３月間の利用実績による定員超過利用減算については、（一）及び（二）と同様、当該多機能型事業所等が行う複数のサービス又は昼間実施サービスごとに、当該利用定員を超える受入れ可能人数を算定</w:t>
            </w:r>
          </w:p>
        </w:tc>
        <w:tc>
          <w:tcPr>
            <w:tcW w:w="1972" w:type="dxa"/>
            <w:shd w:val="clear" w:color="auto" w:fill="auto"/>
          </w:tcPr>
          <w:p w14:paraId="46FFF901"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E524A75"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p>
          <w:p w14:paraId="25FF3C54"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厚告556第五</w:t>
            </w:r>
          </w:p>
          <w:p w14:paraId="4BBA237A" w14:textId="77777777" w:rsidR="00DF019A" w:rsidRPr="00E911F4" w:rsidRDefault="00DF019A" w:rsidP="00DF019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厚告551二のイ</w:t>
            </w:r>
          </w:p>
          <w:p w14:paraId="3EEFEBAB"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1530CBA0"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C007E10"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9F0E37D"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7953E44F"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226AA9DB"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7102F379"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19435CA6"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4846112A"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430D4F53"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70A8FF89"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1E60298D"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6A26C695"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6C9D4374" w14:textId="77777777" w:rsidR="00DC23CC" w:rsidRPr="00E911F4" w:rsidRDefault="00DC23CC" w:rsidP="00926C0F">
            <w:pPr>
              <w:overflowPunct w:val="0"/>
              <w:jc w:val="left"/>
              <w:textAlignment w:val="baseline"/>
              <w:rPr>
                <w:rFonts w:ascii="ＭＳ ゴシック" w:eastAsia="ＭＳ ゴシック" w:hAnsi="ＭＳ ゴシック"/>
                <w:color w:val="000000" w:themeColor="text1"/>
                <w:kern w:val="0"/>
                <w:sz w:val="20"/>
                <w:szCs w:val="20"/>
              </w:rPr>
            </w:pPr>
          </w:p>
          <w:p w14:paraId="6831A69C" w14:textId="77777777" w:rsidR="00DC23CC" w:rsidRPr="00E911F4" w:rsidRDefault="00DC23CC" w:rsidP="00926C0F">
            <w:pPr>
              <w:overflowPunct w:val="0"/>
              <w:jc w:val="left"/>
              <w:textAlignment w:val="baseline"/>
              <w:rPr>
                <w:rFonts w:ascii="ＭＳ ゴシック" w:eastAsia="ＭＳ ゴシック" w:hAnsi="ＭＳ ゴシック"/>
                <w:color w:val="000000" w:themeColor="text1"/>
                <w:kern w:val="0"/>
                <w:sz w:val="20"/>
                <w:szCs w:val="20"/>
              </w:rPr>
            </w:pPr>
          </w:p>
          <w:p w14:paraId="53D1970C"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A9C822D" w14:textId="77777777" w:rsidR="006A62E1" w:rsidRPr="00E911F4" w:rsidRDefault="006A62E1" w:rsidP="00926C0F">
            <w:pPr>
              <w:overflowPunct w:val="0"/>
              <w:jc w:val="left"/>
              <w:textAlignment w:val="baseline"/>
              <w:rPr>
                <w:rFonts w:ascii="ＭＳ ゴシック" w:eastAsia="ＭＳ ゴシック" w:hAnsi="ＭＳ ゴシック"/>
                <w:color w:val="000000" w:themeColor="text1"/>
                <w:kern w:val="0"/>
                <w:sz w:val="20"/>
                <w:szCs w:val="20"/>
              </w:rPr>
            </w:pPr>
          </w:p>
          <w:p w14:paraId="513AB184" w14:textId="77777777" w:rsidR="006A62E1" w:rsidRPr="00E911F4" w:rsidRDefault="006A62E1" w:rsidP="00926C0F">
            <w:pPr>
              <w:overflowPunct w:val="0"/>
              <w:jc w:val="left"/>
              <w:textAlignment w:val="baseline"/>
              <w:rPr>
                <w:rFonts w:ascii="ＭＳ ゴシック" w:eastAsia="ＭＳ ゴシック" w:hAnsi="ＭＳ ゴシック"/>
                <w:color w:val="000000" w:themeColor="text1"/>
                <w:kern w:val="0"/>
                <w:sz w:val="20"/>
                <w:szCs w:val="20"/>
              </w:rPr>
            </w:pPr>
          </w:p>
          <w:p w14:paraId="53B9057F" w14:textId="77777777" w:rsidR="006A62E1" w:rsidRPr="00E911F4" w:rsidRDefault="006A62E1" w:rsidP="00926C0F">
            <w:pPr>
              <w:overflowPunct w:val="0"/>
              <w:jc w:val="left"/>
              <w:textAlignment w:val="baseline"/>
              <w:rPr>
                <w:rFonts w:ascii="ＭＳ ゴシック" w:eastAsia="ＭＳ ゴシック" w:hAnsi="ＭＳ ゴシック"/>
                <w:color w:val="000000" w:themeColor="text1"/>
                <w:kern w:val="0"/>
                <w:sz w:val="20"/>
                <w:szCs w:val="20"/>
              </w:rPr>
            </w:pPr>
          </w:p>
          <w:p w14:paraId="7C14AC3B" w14:textId="77777777" w:rsidR="006A62E1" w:rsidRPr="00E911F4" w:rsidRDefault="006A62E1" w:rsidP="00926C0F">
            <w:pPr>
              <w:overflowPunct w:val="0"/>
              <w:jc w:val="left"/>
              <w:textAlignment w:val="baseline"/>
              <w:rPr>
                <w:rFonts w:ascii="ＭＳ ゴシック" w:eastAsia="ＭＳ ゴシック" w:hAnsi="ＭＳ ゴシック"/>
                <w:color w:val="000000" w:themeColor="text1"/>
                <w:kern w:val="0"/>
                <w:sz w:val="20"/>
                <w:szCs w:val="20"/>
              </w:rPr>
            </w:pPr>
          </w:p>
          <w:p w14:paraId="40203E22" w14:textId="77777777" w:rsidR="006A62E1" w:rsidRPr="00E911F4" w:rsidRDefault="006A62E1" w:rsidP="00926C0F">
            <w:pPr>
              <w:overflowPunct w:val="0"/>
              <w:jc w:val="left"/>
              <w:textAlignment w:val="baseline"/>
              <w:rPr>
                <w:rFonts w:ascii="ＭＳ ゴシック" w:eastAsia="ＭＳ ゴシック" w:hAnsi="ＭＳ ゴシック"/>
                <w:color w:val="000000" w:themeColor="text1"/>
                <w:kern w:val="0"/>
                <w:sz w:val="20"/>
                <w:szCs w:val="20"/>
              </w:rPr>
            </w:pPr>
          </w:p>
          <w:p w14:paraId="2FFC6B01" w14:textId="77777777" w:rsidR="006A62E1" w:rsidRPr="00E911F4" w:rsidRDefault="006A62E1" w:rsidP="00926C0F">
            <w:pPr>
              <w:overflowPunct w:val="0"/>
              <w:jc w:val="left"/>
              <w:textAlignment w:val="baseline"/>
              <w:rPr>
                <w:rFonts w:ascii="ＭＳ ゴシック" w:eastAsia="ＭＳ ゴシック" w:hAnsi="ＭＳ ゴシック"/>
                <w:color w:val="000000" w:themeColor="text1"/>
                <w:kern w:val="0"/>
                <w:sz w:val="20"/>
                <w:szCs w:val="20"/>
              </w:rPr>
            </w:pPr>
          </w:p>
          <w:p w14:paraId="01A1D83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8F14B97"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の注5</w:t>
            </w:r>
          </w:p>
          <w:p w14:paraId="1BEDB8E0" w14:textId="77777777" w:rsidR="00926C0F" w:rsidRPr="00E911F4" w:rsidRDefault="00E36D5E"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w:t>
            </w:r>
          </w:p>
          <w:p w14:paraId="09DA203A"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550</w:t>
            </w:r>
            <w:r w:rsidRPr="00E911F4">
              <w:rPr>
                <w:rFonts w:ascii="ＭＳ ゴシック" w:eastAsia="ＭＳ ゴシック" w:hAnsi="ＭＳ ゴシック" w:hint="eastAsia"/>
                <w:color w:val="000000" w:themeColor="text1"/>
                <w:kern w:val="0"/>
                <w:sz w:val="20"/>
                <w:szCs w:val="20"/>
              </w:rPr>
              <w:t>の</w:t>
            </w:r>
            <w:r w:rsidR="00F87B93" w:rsidRPr="00E911F4">
              <w:rPr>
                <w:rFonts w:ascii="ＭＳ ゴシック" w:eastAsia="ＭＳ ゴシック" w:hAnsi="ＭＳ ゴシック" w:hint="eastAsia"/>
                <w:color w:val="000000" w:themeColor="text1"/>
                <w:kern w:val="0"/>
                <w:sz w:val="20"/>
                <w:szCs w:val="20"/>
              </w:rPr>
              <w:t>第</w:t>
            </w:r>
            <w:r w:rsidRPr="00E911F4">
              <w:rPr>
                <w:rFonts w:ascii="ＭＳ ゴシック" w:eastAsia="ＭＳ ゴシック" w:hAnsi="ＭＳ ゴシック" w:hint="eastAsia"/>
                <w:color w:val="000000" w:themeColor="text1"/>
                <w:kern w:val="0"/>
                <w:sz w:val="20"/>
                <w:szCs w:val="20"/>
              </w:rPr>
              <w:t>二</w:t>
            </w:r>
            <w:r w:rsidR="00DC23CC" w:rsidRPr="00E911F4">
              <w:rPr>
                <w:rFonts w:ascii="ＭＳ ゴシック" w:eastAsia="ＭＳ ゴシック" w:hAnsi="ＭＳ ゴシック" w:hint="eastAsia"/>
                <w:color w:val="000000" w:themeColor="text1"/>
                <w:kern w:val="0"/>
                <w:sz w:val="20"/>
                <w:szCs w:val="20"/>
              </w:rPr>
              <w:t>号</w:t>
            </w:r>
            <w:r w:rsidR="00F87B93" w:rsidRPr="00E911F4">
              <w:rPr>
                <w:rFonts w:ascii="ＭＳ ゴシック" w:eastAsia="ＭＳ ゴシック" w:hAnsi="ＭＳ ゴシック" w:hint="eastAsia"/>
                <w:color w:val="000000" w:themeColor="text1"/>
                <w:kern w:val="0"/>
                <w:sz w:val="20"/>
                <w:szCs w:val="20"/>
              </w:rPr>
              <w:t>のイ</w:t>
            </w:r>
          </w:p>
          <w:p w14:paraId="1013030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4468C31E"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21234F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F876E48"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599E859E"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178D77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3EFAF21"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1D1E3ADD" w14:textId="77777777" w:rsidR="00926C0F" w:rsidRPr="00E911F4" w:rsidRDefault="00926C0F" w:rsidP="00D0073C">
            <w:pPr>
              <w:overflowPunct w:val="0"/>
              <w:textAlignment w:val="baseline"/>
              <w:rPr>
                <w:rFonts w:ascii="ＭＳ ゴシック" w:eastAsia="ＭＳ ゴシック" w:hAnsi="ＭＳ ゴシック"/>
                <w:color w:val="000000" w:themeColor="text1"/>
                <w:sz w:val="20"/>
                <w:szCs w:val="20"/>
              </w:rPr>
            </w:pPr>
          </w:p>
        </w:tc>
      </w:tr>
    </w:tbl>
    <w:p w14:paraId="3ED4F9CF" w14:textId="77777777" w:rsidR="003E0237" w:rsidRPr="00E911F4" w:rsidRDefault="003E023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371"/>
        <w:gridCol w:w="1440"/>
      </w:tblGrid>
      <w:tr w:rsidR="00E911F4" w:rsidRPr="00E911F4" w14:paraId="1E1240D0" w14:textId="77777777" w:rsidTr="00080D2A">
        <w:trPr>
          <w:trHeight w:val="431"/>
          <w:jc w:val="center"/>
        </w:trPr>
        <w:tc>
          <w:tcPr>
            <w:tcW w:w="2089" w:type="dxa"/>
            <w:shd w:val="clear" w:color="auto" w:fill="auto"/>
            <w:vAlign w:val="center"/>
          </w:tcPr>
          <w:p w14:paraId="0B80546B" w14:textId="77777777" w:rsidR="003E0237" w:rsidRPr="00E911F4" w:rsidRDefault="003E0237" w:rsidP="00F14F5B">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371" w:type="dxa"/>
            <w:shd w:val="clear" w:color="auto" w:fill="auto"/>
            <w:vAlign w:val="center"/>
          </w:tcPr>
          <w:p w14:paraId="553334A8" w14:textId="77777777" w:rsidR="003E0237" w:rsidRPr="00E911F4" w:rsidRDefault="003E0237" w:rsidP="00F14F5B">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2877FC2E" w14:textId="77777777" w:rsidR="003E0237" w:rsidRPr="00E911F4" w:rsidRDefault="003E0237" w:rsidP="00F14F5B">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6CD113E5" w14:textId="77777777" w:rsidTr="00080D2A">
        <w:trPr>
          <w:trHeight w:val="14480"/>
          <w:jc w:val="center"/>
        </w:trPr>
        <w:tc>
          <w:tcPr>
            <w:tcW w:w="2089" w:type="dxa"/>
            <w:shd w:val="clear" w:color="auto" w:fill="auto"/>
          </w:tcPr>
          <w:p w14:paraId="3D4D25B5"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sz w:val="20"/>
                <w:szCs w:val="20"/>
              </w:rPr>
            </w:pPr>
          </w:p>
          <w:p w14:paraId="53AC68CB" w14:textId="77777777" w:rsidR="003E0237" w:rsidRPr="00E911F4" w:rsidRDefault="003E0237" w:rsidP="00DC23CC">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【減算が行われる場合】</w:t>
            </w:r>
          </w:p>
          <w:p w14:paraId="183D1DFF" w14:textId="77777777" w:rsidR="003E0237" w:rsidRPr="00E911F4" w:rsidRDefault="003E0237" w:rsidP="00F14F5B">
            <w:pPr>
              <w:overflowPunct w:val="0"/>
              <w:ind w:leftChars="100" w:left="21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人員欠如</w:t>
            </w:r>
          </w:p>
          <w:p w14:paraId="7BB488D7"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sz w:val="20"/>
                <w:szCs w:val="20"/>
              </w:rPr>
            </w:pPr>
          </w:p>
          <w:p w14:paraId="57F28BB4"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0EE64BF0"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33FBFDF8"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654AED61"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06819DB9"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358C82DF"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6A85757C"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1CF8F309"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159063B5"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5F4DDC83"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49116B8D"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3C57D185"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100DB83B"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79616BE6"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297546CD"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1329DDD9"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48308A39"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093395FC"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1B0D9FE5"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74BBC245"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6218C61A"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6B74C928"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759A3739" w14:textId="77777777" w:rsidR="00452BB3" w:rsidRPr="00E911F4" w:rsidRDefault="00452BB3" w:rsidP="00F14F5B">
            <w:pPr>
              <w:overflowPunct w:val="0"/>
              <w:jc w:val="left"/>
              <w:textAlignment w:val="baseline"/>
              <w:rPr>
                <w:rFonts w:ascii="ＭＳ ゴシック" w:eastAsia="ＭＳ ゴシック" w:hAnsi="ＭＳ ゴシック"/>
                <w:color w:val="000000" w:themeColor="text1"/>
                <w:sz w:val="20"/>
                <w:szCs w:val="20"/>
              </w:rPr>
            </w:pPr>
          </w:p>
          <w:p w14:paraId="7A55EB14" w14:textId="77777777" w:rsidR="005C1EE8" w:rsidRPr="00E911F4" w:rsidRDefault="005C1EE8" w:rsidP="005C1EE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個別支援計画未作成</w:t>
            </w:r>
          </w:p>
          <w:p w14:paraId="4D285FAB" w14:textId="77777777" w:rsidR="005C1EE8" w:rsidRPr="00E911F4" w:rsidRDefault="00CB7C6F" w:rsidP="00F14F5B">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減算</w:t>
            </w:r>
          </w:p>
          <w:p w14:paraId="20EAF146" w14:textId="77777777" w:rsidR="005C1EE8" w:rsidRPr="00E911F4" w:rsidRDefault="005C1EE8" w:rsidP="00F14F5B">
            <w:pPr>
              <w:overflowPunct w:val="0"/>
              <w:jc w:val="left"/>
              <w:textAlignment w:val="baseline"/>
              <w:rPr>
                <w:rFonts w:ascii="ＭＳ ゴシック" w:eastAsia="ＭＳ ゴシック" w:hAnsi="ＭＳ ゴシック"/>
                <w:color w:val="000000" w:themeColor="text1"/>
                <w:sz w:val="20"/>
                <w:szCs w:val="20"/>
              </w:rPr>
            </w:pPr>
          </w:p>
          <w:p w14:paraId="7036CF36"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sz w:val="20"/>
                <w:szCs w:val="20"/>
              </w:rPr>
            </w:pPr>
          </w:p>
          <w:p w14:paraId="01B84115"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sz w:val="20"/>
                <w:szCs w:val="20"/>
              </w:rPr>
            </w:pPr>
          </w:p>
          <w:p w14:paraId="14A57CDA"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sz w:val="20"/>
                <w:szCs w:val="20"/>
              </w:rPr>
            </w:pPr>
          </w:p>
          <w:p w14:paraId="2BB36FD8"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sz w:val="20"/>
                <w:szCs w:val="20"/>
              </w:rPr>
            </w:pPr>
          </w:p>
          <w:p w14:paraId="1DD6883D"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sz w:val="20"/>
                <w:szCs w:val="20"/>
              </w:rPr>
            </w:pPr>
          </w:p>
          <w:p w14:paraId="4A354CAC" w14:textId="77777777" w:rsidR="00CB7C6F" w:rsidRPr="00E911F4" w:rsidRDefault="000C7977" w:rsidP="00F14F5B">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平均利用時間が５時間未満の利用者等の割合</w:t>
            </w:r>
            <w:r w:rsidR="00CB7C6F" w:rsidRPr="00E911F4">
              <w:rPr>
                <w:rFonts w:ascii="ＭＳ ゴシック" w:eastAsia="ＭＳ ゴシック" w:hAnsi="ＭＳ ゴシック" w:hint="eastAsia"/>
                <w:color w:val="000000" w:themeColor="text1"/>
                <w:sz w:val="20"/>
                <w:szCs w:val="20"/>
              </w:rPr>
              <w:t>による減算</w:t>
            </w:r>
          </w:p>
          <w:p w14:paraId="79CB4B61" w14:textId="77777777" w:rsidR="000C7977" w:rsidRPr="00E911F4" w:rsidRDefault="00CB7C6F" w:rsidP="00F14F5B">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（短時間利用減算）</w:t>
            </w:r>
          </w:p>
        </w:tc>
        <w:tc>
          <w:tcPr>
            <w:tcW w:w="6371" w:type="dxa"/>
            <w:shd w:val="clear" w:color="auto" w:fill="auto"/>
          </w:tcPr>
          <w:p w14:paraId="0717D3D5" w14:textId="77777777" w:rsidR="003E0237" w:rsidRPr="00E911F4" w:rsidRDefault="003E0237" w:rsidP="00F14F5B">
            <w:pPr>
              <w:overflowPunct w:val="0"/>
              <w:ind w:left="400" w:hangingChars="200" w:hanging="400"/>
              <w:jc w:val="left"/>
              <w:textAlignment w:val="baseline"/>
              <w:rPr>
                <w:rFonts w:ascii="ＭＳ ゴシック" w:eastAsia="ＭＳ ゴシック" w:hAnsi="ＭＳ ゴシック" w:cs="ＭＳ ゴシック"/>
                <w:strike/>
                <w:color w:val="000000" w:themeColor="text1"/>
                <w:kern w:val="0"/>
                <w:sz w:val="20"/>
                <w:szCs w:val="20"/>
              </w:rPr>
            </w:pPr>
          </w:p>
          <w:p w14:paraId="38265524" w14:textId="77777777" w:rsidR="00DC23CC" w:rsidRPr="00E911F4" w:rsidRDefault="00DC23CC" w:rsidP="00DC23CC">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(2)　従業者の員数が平成</w:t>
            </w:r>
            <w:r w:rsidRPr="00E911F4">
              <w:rPr>
                <w:rFonts w:ascii="ＭＳ ゴシック" w:eastAsia="ＭＳ ゴシック" w:hAnsi="ＭＳ ゴシック" w:cs="ＭＳ ゴシック"/>
                <w:color w:val="000000" w:themeColor="text1"/>
                <w:kern w:val="0"/>
                <w:sz w:val="20"/>
                <w:szCs w:val="20"/>
              </w:rPr>
              <w:t>18</w:t>
            </w:r>
            <w:r w:rsidRPr="00E911F4">
              <w:rPr>
                <w:rFonts w:ascii="ＭＳ ゴシック" w:eastAsia="ＭＳ ゴシック" w:hAnsi="ＭＳ ゴシック" w:cs="ＭＳ ゴシック" w:hint="eastAsia"/>
                <w:color w:val="000000" w:themeColor="text1"/>
                <w:kern w:val="0"/>
                <w:sz w:val="20"/>
                <w:szCs w:val="20"/>
              </w:rPr>
              <w:t>年厚生労働省告示第</w:t>
            </w:r>
            <w:r w:rsidRPr="00E911F4">
              <w:rPr>
                <w:rFonts w:ascii="ＭＳ ゴシック" w:eastAsia="ＭＳ ゴシック" w:hAnsi="ＭＳ ゴシック" w:cs="ＭＳ ゴシック"/>
                <w:color w:val="000000" w:themeColor="text1"/>
                <w:kern w:val="0"/>
                <w:sz w:val="20"/>
                <w:szCs w:val="20"/>
              </w:rPr>
              <w:t>550</w:t>
            </w:r>
            <w:r w:rsidRPr="00E911F4">
              <w:rPr>
                <w:rFonts w:ascii="ＭＳ ゴシック" w:eastAsia="ＭＳ ゴシック" w:hAnsi="ＭＳ ゴシック" w:cs="ＭＳ ゴシック" w:hint="eastAsia"/>
                <w:color w:val="000000" w:themeColor="text1"/>
                <w:kern w:val="0"/>
                <w:sz w:val="20"/>
                <w:szCs w:val="20"/>
              </w:rPr>
              <w:t>号</w:t>
            </w:r>
            <w:r w:rsidRPr="00E911F4">
              <w:rPr>
                <w:rFonts w:ascii="ＭＳ ゴシック" w:eastAsia="ＭＳ ゴシック" w:hAnsi="ＭＳ ゴシック" w:cs="ＭＳ ゴシック" w:hint="eastAsia"/>
                <w:b/>
                <w:color w:val="000000" w:themeColor="text1"/>
                <w:kern w:val="0"/>
                <w:sz w:val="20"/>
                <w:szCs w:val="20"/>
              </w:rPr>
              <w:t>「厚生労働大臣が定める利用者等の数の基準及び従業者の員数の基準並びに所定単位数に乗じる割合」</w:t>
            </w:r>
            <w:r w:rsidRPr="00E911F4">
              <w:rPr>
                <w:rFonts w:ascii="ＭＳ ゴシック" w:eastAsia="ＭＳ ゴシック" w:hAnsi="ＭＳ ゴシック" w:cs="ＭＳ ゴシック" w:hint="eastAsia"/>
                <w:color w:val="000000" w:themeColor="text1"/>
                <w:kern w:val="0"/>
                <w:sz w:val="20"/>
                <w:szCs w:val="20"/>
              </w:rPr>
              <w:t xml:space="preserve">の第二号のロの表の上欄に掲げる基準に該当する場合　　　　　　　　</w:t>
            </w:r>
          </w:p>
          <w:p w14:paraId="319D19D9" w14:textId="77777777" w:rsidR="00DC23CC" w:rsidRPr="00E911F4" w:rsidRDefault="00DC23CC" w:rsidP="00DC23CC">
            <w:pPr>
              <w:overflowPunct w:val="0"/>
              <w:ind w:firstLineChars="200" w:firstLine="400"/>
              <w:jc w:val="left"/>
              <w:textAlignment w:val="baseline"/>
              <w:rPr>
                <w:rFonts w:ascii="ＭＳ ゴシック" w:eastAsia="ＭＳ ゴシック" w:hAnsi="ＭＳ ゴシック" w:cs="ＭＳ ゴシック"/>
                <w:color w:val="000000" w:themeColor="text1"/>
                <w:kern w:val="0"/>
                <w:sz w:val="20"/>
                <w:szCs w:val="20"/>
              </w:rPr>
            </w:pPr>
          </w:p>
          <w:p w14:paraId="72F57684" w14:textId="607AF933" w:rsidR="00DC23CC" w:rsidRPr="00E911F4" w:rsidRDefault="00F87B93" w:rsidP="003C72CC">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u w:val="single"/>
              </w:rPr>
            </w:pPr>
            <w:r w:rsidRPr="00E911F4">
              <w:rPr>
                <w:rFonts w:ascii="ＭＳ ゴシック" w:eastAsia="ＭＳ ゴシック" w:hAnsi="ＭＳ ゴシック" w:cs="ＭＳ ゴシック" w:hint="eastAsia"/>
                <w:color w:val="000000" w:themeColor="text1"/>
                <w:kern w:val="0"/>
                <w:sz w:val="20"/>
                <w:szCs w:val="20"/>
                <w:u w:val="single"/>
              </w:rPr>
              <w:t>・</w:t>
            </w:r>
            <w:r w:rsidR="00DC23CC" w:rsidRPr="00E911F4">
              <w:rPr>
                <w:rFonts w:ascii="ＭＳ ゴシック" w:eastAsia="ＭＳ ゴシック" w:hAnsi="ＭＳ ゴシック" w:cs="ＭＳ ゴシック" w:hint="eastAsia"/>
                <w:color w:val="000000" w:themeColor="text1"/>
                <w:kern w:val="0"/>
                <w:sz w:val="20"/>
                <w:szCs w:val="20"/>
                <w:u w:val="single"/>
              </w:rPr>
              <w:t>看護職員、理学療法士若しくは作業療法士</w:t>
            </w:r>
            <w:r w:rsidR="003C72CC" w:rsidRPr="00E911F4">
              <w:rPr>
                <w:rFonts w:ascii="ＭＳ ゴシック" w:eastAsia="ＭＳ ゴシック" w:hAnsi="ＭＳ ゴシック" w:cs="ＭＳ ゴシック" w:hint="eastAsia"/>
                <w:color w:val="000000" w:themeColor="text1"/>
                <w:kern w:val="0"/>
                <w:sz w:val="20"/>
                <w:szCs w:val="20"/>
                <w:u w:val="single"/>
              </w:rPr>
              <w:t>及び言語聴覚士</w:t>
            </w:r>
            <w:r w:rsidR="00DC23CC" w:rsidRPr="00E911F4">
              <w:rPr>
                <w:rFonts w:ascii="ＭＳ ゴシック" w:eastAsia="ＭＳ ゴシック" w:hAnsi="ＭＳ ゴシック" w:cs="ＭＳ ゴシック" w:hint="eastAsia"/>
                <w:color w:val="000000" w:themeColor="text1"/>
                <w:kern w:val="0"/>
                <w:sz w:val="20"/>
                <w:szCs w:val="20"/>
                <w:u w:val="single"/>
              </w:rPr>
              <w:t>、生活支援員</w:t>
            </w:r>
          </w:p>
          <w:p w14:paraId="4DD09A3E" w14:textId="77777777" w:rsidR="00DC23CC" w:rsidRPr="00E911F4"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DC23CC" w:rsidRPr="00E911F4">
              <w:rPr>
                <w:rFonts w:ascii="ＭＳ ゴシック" w:eastAsia="ＭＳ ゴシック" w:hAnsi="ＭＳ ゴシック" w:cs="ＭＳ ゴシック" w:hint="eastAsia"/>
                <w:color w:val="000000" w:themeColor="text1"/>
                <w:kern w:val="0"/>
                <w:sz w:val="20"/>
                <w:szCs w:val="20"/>
              </w:rPr>
              <w:t>指定基準に定める人員基準を満たしていない場合、１割を超えて欠如した場合にはその翌月から、１割の範囲内で欠如した場合にはその翌々月から人員基準欠如が解消されるに至った月までの間につき、所定単位数の７０％を算定する。</w:t>
            </w:r>
          </w:p>
          <w:p w14:paraId="56BA12C4" w14:textId="77777777" w:rsidR="00F87B93" w:rsidRPr="00E911F4" w:rsidRDefault="00F87B93" w:rsidP="00F87B9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B6EC5AA" w14:textId="77777777" w:rsidR="00DC23CC" w:rsidRPr="00E911F4"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DC23CC" w:rsidRPr="00E911F4">
              <w:rPr>
                <w:rFonts w:ascii="ＭＳ ゴシック" w:eastAsia="ＭＳ ゴシック" w:hAnsi="ＭＳ ゴシック" w:cs="ＭＳ ゴシック" w:hint="eastAsia"/>
                <w:color w:val="000000" w:themeColor="text1"/>
                <w:kern w:val="0"/>
                <w:sz w:val="20"/>
                <w:szCs w:val="20"/>
              </w:rPr>
              <w:t>減算が適用された月から３月以上連続して基準に満たない場合、減</w:t>
            </w:r>
            <w:r w:rsidRPr="00E911F4">
              <w:rPr>
                <w:rFonts w:ascii="ＭＳ ゴシック" w:eastAsia="ＭＳ ゴシック" w:hAnsi="ＭＳ ゴシック" w:cs="ＭＳ ゴシック" w:hint="eastAsia"/>
                <w:color w:val="000000" w:themeColor="text1"/>
                <w:kern w:val="0"/>
                <w:sz w:val="20"/>
                <w:szCs w:val="20"/>
              </w:rPr>
              <w:t>算が適用された３月目から人員基準欠如が解消されるに至った月</w:t>
            </w:r>
            <w:r w:rsidR="00DC23CC" w:rsidRPr="00E911F4">
              <w:rPr>
                <w:rFonts w:ascii="ＭＳ ゴシック" w:eastAsia="ＭＳ ゴシック" w:hAnsi="ＭＳ ゴシック" w:cs="ＭＳ ゴシック" w:hint="eastAsia"/>
                <w:color w:val="000000" w:themeColor="text1"/>
                <w:kern w:val="0"/>
                <w:sz w:val="20"/>
                <w:szCs w:val="20"/>
              </w:rPr>
              <w:t>までの間につき、所定単位数の５０％を算定する。</w:t>
            </w:r>
          </w:p>
          <w:p w14:paraId="23A1EA25" w14:textId="77777777" w:rsidR="00DC23CC" w:rsidRPr="00E911F4" w:rsidRDefault="003E0237" w:rsidP="00F14F5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w:t>
            </w:r>
          </w:p>
          <w:p w14:paraId="15A049B0" w14:textId="77777777" w:rsidR="00DC23CC" w:rsidRPr="00E911F4" w:rsidRDefault="00DC23CC" w:rsidP="00F14F5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413799E9" w14:textId="77777777" w:rsidR="00F87B93" w:rsidRPr="00E911F4" w:rsidRDefault="009A0F10" w:rsidP="00F87B93">
            <w:pPr>
              <w:overflowPunct w:val="0"/>
              <w:ind w:leftChars="150" w:left="415" w:hangingChars="50" w:hanging="100"/>
              <w:jc w:val="left"/>
              <w:textAlignment w:val="baseline"/>
              <w:rPr>
                <w:rFonts w:ascii="ＭＳ ゴシック" w:eastAsia="ＭＳ ゴシック" w:hAnsi="ＭＳ ゴシック" w:cs="ＭＳ ゴシック"/>
                <w:color w:val="000000" w:themeColor="text1"/>
                <w:kern w:val="0"/>
                <w:sz w:val="20"/>
                <w:szCs w:val="20"/>
                <w:u w:val="single"/>
              </w:rPr>
            </w:pPr>
            <w:r w:rsidRPr="00E911F4">
              <w:rPr>
                <w:rFonts w:ascii="ＭＳ ゴシック" w:eastAsia="ＭＳ ゴシック" w:hAnsi="ＭＳ ゴシック" w:cs="ＭＳ ゴシック" w:hint="eastAsia"/>
                <w:color w:val="000000" w:themeColor="text1"/>
                <w:kern w:val="0"/>
                <w:sz w:val="20"/>
                <w:szCs w:val="20"/>
                <w:u w:val="single"/>
              </w:rPr>
              <w:t>・サービス管理責任者</w:t>
            </w:r>
          </w:p>
          <w:p w14:paraId="0D186999" w14:textId="77777777" w:rsidR="00F87B93" w:rsidRPr="00E911F4"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➢指定基準に定める人員基準を満たしていない場合、その翌々月から、人員基準欠如が解消されるに至った月までの間につき、所定単位数の７０％を算定する。</w:t>
            </w:r>
          </w:p>
          <w:p w14:paraId="7C97BFE9" w14:textId="77777777" w:rsidR="00F87B93" w:rsidRPr="00E911F4" w:rsidRDefault="00F87B93" w:rsidP="00F87B93">
            <w:pPr>
              <w:overflowPunct w:val="0"/>
              <w:ind w:leftChars="200" w:left="420" w:firstLineChars="100" w:firstLine="200"/>
              <w:jc w:val="left"/>
              <w:textAlignment w:val="baseline"/>
              <w:rPr>
                <w:rFonts w:ascii="ＭＳ ゴシック" w:eastAsia="ＭＳ ゴシック" w:hAnsi="ＭＳ ゴシック" w:cs="ＭＳ ゴシック"/>
                <w:color w:val="000000" w:themeColor="text1"/>
                <w:kern w:val="0"/>
                <w:sz w:val="20"/>
                <w:szCs w:val="20"/>
              </w:rPr>
            </w:pPr>
          </w:p>
          <w:p w14:paraId="64AA49B9" w14:textId="77777777" w:rsidR="00F87B93" w:rsidRPr="00E911F4"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➢減算が適用された月から５月以上連続して基準に満たない場合、減算が適用された５月目から人員基準欠如が解消されるに至った月までの間につき、所定単位数の５０％を算定する。</w:t>
            </w:r>
          </w:p>
          <w:p w14:paraId="73DB369D" w14:textId="77777777" w:rsidR="00DC23CC" w:rsidRPr="00E911F4" w:rsidRDefault="00DC23CC" w:rsidP="00F14F5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3BCB2144" w14:textId="77777777" w:rsidR="00DC23CC" w:rsidRPr="00E911F4" w:rsidRDefault="00DC23CC" w:rsidP="00F14F5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7AC80DD5" w14:textId="77777777" w:rsidR="003E0237" w:rsidRPr="00E911F4" w:rsidRDefault="003E0237" w:rsidP="005C1EE8">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F87B93" w:rsidRPr="00E911F4">
              <w:rPr>
                <w:rFonts w:ascii="ＭＳ ゴシック" w:eastAsia="ＭＳ ゴシック" w:hAnsi="ＭＳ ゴシック" w:cs="ＭＳ ゴシック" w:hint="eastAsia"/>
                <w:color w:val="000000" w:themeColor="text1"/>
                <w:kern w:val="0"/>
                <w:sz w:val="20"/>
                <w:szCs w:val="20"/>
              </w:rPr>
              <w:t>3</w:t>
            </w:r>
            <w:r w:rsidRPr="00E911F4">
              <w:rPr>
                <w:rFonts w:ascii="ＭＳ ゴシック" w:eastAsia="ＭＳ ゴシック" w:hAnsi="ＭＳ ゴシック" w:cs="ＭＳ ゴシック" w:hint="eastAsia"/>
                <w:color w:val="000000" w:themeColor="text1"/>
                <w:kern w:val="0"/>
                <w:sz w:val="20"/>
                <w:szCs w:val="20"/>
              </w:rPr>
              <w:t>)　指定生活介護等の提供に当たって，生活介護計画，特定基準該当障害福祉サービス計画又は施設障害福祉サービス計画が作成されていない場合、次に掲げる場合に応じ、それぞれ次に掲げる割合</w:t>
            </w:r>
          </w:p>
          <w:p w14:paraId="67C7A64D" w14:textId="77777777" w:rsidR="003E0237" w:rsidRPr="00E911F4" w:rsidRDefault="00E24195" w:rsidP="00F14F5B">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3E0237" w:rsidRPr="00E911F4">
              <w:rPr>
                <w:rFonts w:ascii="ＭＳ ゴシック" w:eastAsia="ＭＳ ゴシック" w:hAnsi="ＭＳ ゴシック" w:cs="ＭＳ ゴシック" w:hint="eastAsia"/>
                <w:color w:val="000000" w:themeColor="text1"/>
                <w:kern w:val="0"/>
                <w:sz w:val="20"/>
                <w:szCs w:val="20"/>
              </w:rPr>
              <w:t xml:space="preserve">作成されていない期間が３月未満の場合　　　</w:t>
            </w:r>
            <w:r w:rsidR="003E0237" w:rsidRPr="00E911F4">
              <w:rPr>
                <w:rFonts w:ascii="ＭＳ ゴシック" w:eastAsia="ＭＳ ゴシック" w:hAnsi="ＭＳ ゴシック" w:cs="ＭＳ ゴシック"/>
                <w:color w:val="000000" w:themeColor="text1"/>
                <w:kern w:val="0"/>
                <w:sz w:val="20"/>
                <w:szCs w:val="20"/>
              </w:rPr>
              <w:t>100</w:t>
            </w:r>
            <w:r w:rsidR="003E0237" w:rsidRPr="00E911F4">
              <w:rPr>
                <w:rFonts w:ascii="ＭＳ ゴシック" w:eastAsia="ＭＳ ゴシック" w:hAnsi="ＭＳ ゴシック" w:cs="ＭＳ ゴシック" w:hint="eastAsia"/>
                <w:color w:val="000000" w:themeColor="text1"/>
                <w:kern w:val="0"/>
                <w:sz w:val="20"/>
                <w:szCs w:val="20"/>
              </w:rPr>
              <w:t>分の</w:t>
            </w:r>
            <w:r w:rsidR="003E0237" w:rsidRPr="00E911F4">
              <w:rPr>
                <w:rFonts w:ascii="ＭＳ ゴシック" w:eastAsia="ＭＳ ゴシック" w:hAnsi="ＭＳ ゴシック" w:cs="ＭＳ ゴシック"/>
                <w:color w:val="000000" w:themeColor="text1"/>
                <w:kern w:val="0"/>
                <w:sz w:val="20"/>
                <w:szCs w:val="20"/>
              </w:rPr>
              <w:t>70</w:t>
            </w:r>
          </w:p>
          <w:p w14:paraId="7143D6F9" w14:textId="77777777" w:rsidR="009A0F10" w:rsidRPr="00E911F4" w:rsidRDefault="009A0F10" w:rsidP="009A0F10">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➢作成されていない期間が３月以上の場合　　　</w:t>
            </w:r>
            <w:r w:rsidRPr="00E911F4">
              <w:rPr>
                <w:rFonts w:ascii="ＭＳ ゴシック" w:eastAsia="ＭＳ ゴシック" w:hAnsi="ＭＳ ゴシック" w:cs="ＭＳ ゴシック"/>
                <w:color w:val="000000" w:themeColor="text1"/>
                <w:kern w:val="0"/>
                <w:sz w:val="20"/>
                <w:szCs w:val="20"/>
              </w:rPr>
              <w:t>100</w:t>
            </w:r>
            <w:r w:rsidRPr="00E911F4">
              <w:rPr>
                <w:rFonts w:ascii="ＭＳ ゴシック" w:eastAsia="ＭＳ ゴシック" w:hAnsi="ＭＳ ゴシック" w:cs="ＭＳ ゴシック" w:hint="eastAsia"/>
                <w:color w:val="000000" w:themeColor="text1"/>
                <w:kern w:val="0"/>
                <w:sz w:val="20"/>
                <w:szCs w:val="20"/>
              </w:rPr>
              <w:t>分の5</w:t>
            </w:r>
            <w:r w:rsidRPr="00E911F4">
              <w:rPr>
                <w:rFonts w:ascii="ＭＳ ゴシック" w:eastAsia="ＭＳ ゴシック" w:hAnsi="ＭＳ ゴシック" w:cs="ＭＳ ゴシック"/>
                <w:color w:val="000000" w:themeColor="text1"/>
                <w:kern w:val="0"/>
                <w:sz w:val="20"/>
                <w:szCs w:val="20"/>
              </w:rPr>
              <w:t>0</w:t>
            </w:r>
          </w:p>
          <w:p w14:paraId="529B0A17" w14:textId="77777777" w:rsidR="003E0237" w:rsidRPr="00E911F4" w:rsidRDefault="003E0237" w:rsidP="00F14F5B">
            <w:pPr>
              <w:overflowPunct w:val="0"/>
              <w:ind w:firstLineChars="200" w:firstLine="400"/>
              <w:jc w:val="left"/>
              <w:textAlignment w:val="baseline"/>
              <w:rPr>
                <w:rFonts w:ascii="ＭＳ ゴシック" w:eastAsia="ＭＳ ゴシック" w:hAnsi="Times New Roman"/>
                <w:color w:val="000000" w:themeColor="text1"/>
                <w:kern w:val="0"/>
                <w:sz w:val="20"/>
                <w:szCs w:val="20"/>
              </w:rPr>
            </w:pPr>
          </w:p>
          <w:p w14:paraId="20DEE31B" w14:textId="77777777" w:rsidR="005C1EE8" w:rsidRPr="00E911F4" w:rsidRDefault="005C1EE8" w:rsidP="00F14F5B">
            <w:pPr>
              <w:overflowPunct w:val="0"/>
              <w:ind w:firstLineChars="200" w:firstLine="400"/>
              <w:jc w:val="left"/>
              <w:textAlignment w:val="baseline"/>
              <w:rPr>
                <w:rFonts w:ascii="ＭＳ ゴシック" w:eastAsia="ＭＳ ゴシック" w:hAnsi="Times New Roman"/>
                <w:color w:val="000000" w:themeColor="text1"/>
                <w:kern w:val="0"/>
                <w:sz w:val="20"/>
                <w:szCs w:val="20"/>
              </w:rPr>
            </w:pPr>
          </w:p>
          <w:p w14:paraId="21BB58FA" w14:textId="01F1B0B5" w:rsidR="000C7977" w:rsidRPr="00E911F4" w:rsidRDefault="00F87B93" w:rsidP="005C1EE8">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(4</w:t>
            </w:r>
            <w:r w:rsidR="003E0237" w:rsidRPr="00E911F4">
              <w:rPr>
                <w:rFonts w:ascii="ＭＳ ゴシック" w:eastAsia="ＭＳ ゴシック" w:hAnsi="ＭＳ ゴシック" w:cs="ＭＳ ゴシック" w:hint="eastAsia"/>
                <w:color w:val="000000" w:themeColor="text1"/>
                <w:kern w:val="0"/>
                <w:sz w:val="20"/>
                <w:szCs w:val="20"/>
              </w:rPr>
              <w:t>)　前３月における</w:t>
            </w:r>
            <w:r w:rsidR="003E0237" w:rsidRPr="00E911F4">
              <w:rPr>
                <w:rFonts w:ascii="ＭＳ ゴシック" w:eastAsia="ＭＳ ゴシック" w:hAnsi="ＭＳ ゴシック" w:hint="eastAsia"/>
                <w:color w:val="000000" w:themeColor="text1"/>
                <w:kern w:val="0"/>
                <w:sz w:val="20"/>
                <w:szCs w:val="20"/>
              </w:rPr>
              <w:t>共生型生活介護事業所</w:t>
            </w:r>
            <w:r w:rsidR="00823628" w:rsidRPr="00E911F4">
              <w:rPr>
                <w:rFonts w:ascii="ＭＳ ゴシック" w:eastAsia="ＭＳ ゴシック" w:hAnsi="ＭＳ ゴシック" w:hint="eastAsia"/>
                <w:color w:val="000000" w:themeColor="text1"/>
                <w:kern w:val="0"/>
                <w:sz w:val="20"/>
                <w:szCs w:val="20"/>
              </w:rPr>
              <w:t>又は基準該当生活介護事業所</w:t>
            </w:r>
            <w:r w:rsidR="00823628" w:rsidRPr="00E911F4">
              <w:rPr>
                <w:rFonts w:ascii="ＭＳ ゴシック" w:eastAsia="ＭＳ ゴシック" w:hAnsi="ＭＳ ゴシック" w:cs="ＭＳ ゴシック" w:hint="eastAsia"/>
                <w:color w:val="000000" w:themeColor="text1"/>
                <w:kern w:val="0"/>
                <w:sz w:val="20"/>
                <w:szCs w:val="20"/>
              </w:rPr>
              <w:t>の利用者のうち、当該</w:t>
            </w:r>
            <w:r w:rsidR="003E0237" w:rsidRPr="00E911F4">
              <w:rPr>
                <w:rFonts w:ascii="ＭＳ ゴシック" w:eastAsia="ＭＳ ゴシック" w:hAnsi="ＭＳ ゴシック" w:cs="ＭＳ ゴシック" w:hint="eastAsia"/>
                <w:color w:val="000000" w:themeColor="text1"/>
                <w:kern w:val="0"/>
                <w:sz w:val="20"/>
                <w:szCs w:val="20"/>
              </w:rPr>
              <w:t>共生型生活介護事業所</w:t>
            </w:r>
            <w:r w:rsidR="00823628" w:rsidRPr="00E911F4">
              <w:rPr>
                <w:rFonts w:ascii="ＭＳ ゴシック" w:eastAsia="ＭＳ ゴシック" w:hAnsi="ＭＳ ゴシック" w:hint="eastAsia"/>
                <w:color w:val="000000" w:themeColor="text1"/>
                <w:kern w:val="0"/>
                <w:sz w:val="20"/>
                <w:szCs w:val="20"/>
              </w:rPr>
              <w:t>又は基準該当生活介護事業所</w:t>
            </w:r>
            <w:r w:rsidR="003E0237" w:rsidRPr="00E911F4">
              <w:rPr>
                <w:rFonts w:ascii="ＭＳ ゴシック" w:eastAsia="ＭＳ ゴシック" w:hAnsi="ＭＳ ゴシック" w:cs="ＭＳ ゴシック" w:hint="eastAsia"/>
                <w:color w:val="000000" w:themeColor="text1"/>
                <w:kern w:val="0"/>
                <w:sz w:val="20"/>
                <w:szCs w:val="20"/>
              </w:rPr>
              <w:t>の平</w:t>
            </w:r>
            <w:r w:rsidR="00823628" w:rsidRPr="00E911F4">
              <w:rPr>
                <w:rFonts w:ascii="ＭＳ ゴシック" w:eastAsia="ＭＳ ゴシック" w:hAnsi="ＭＳ ゴシック" w:cs="ＭＳ ゴシック" w:hint="eastAsia"/>
                <w:color w:val="000000" w:themeColor="text1"/>
                <w:kern w:val="0"/>
                <w:sz w:val="20"/>
                <w:szCs w:val="20"/>
              </w:rPr>
              <w:t>均利用時間（前３月において当該利用者が当該</w:t>
            </w:r>
            <w:r w:rsidR="003E0237" w:rsidRPr="00E911F4">
              <w:rPr>
                <w:rFonts w:ascii="ＭＳ ゴシック" w:eastAsia="ＭＳ ゴシック" w:hAnsi="ＭＳ ゴシック" w:hint="eastAsia"/>
                <w:color w:val="000000" w:themeColor="text1"/>
                <w:kern w:val="0"/>
                <w:sz w:val="20"/>
                <w:szCs w:val="20"/>
              </w:rPr>
              <w:t>共生型生活介護事業所</w:t>
            </w:r>
            <w:r w:rsidR="00823628" w:rsidRPr="00E911F4">
              <w:rPr>
                <w:rFonts w:ascii="ＭＳ ゴシック" w:eastAsia="ＭＳ ゴシック" w:hAnsi="ＭＳ ゴシック" w:hint="eastAsia"/>
                <w:color w:val="000000" w:themeColor="text1"/>
                <w:kern w:val="0"/>
                <w:sz w:val="20"/>
                <w:szCs w:val="20"/>
              </w:rPr>
              <w:t>又は基準該当生活介護事業所</w:t>
            </w:r>
            <w:r w:rsidR="005D720D" w:rsidRPr="00E911F4">
              <w:rPr>
                <w:rFonts w:ascii="ＭＳ ゴシック" w:eastAsia="ＭＳ ゴシック" w:hAnsi="ＭＳ ゴシック" w:hint="eastAsia"/>
                <w:color w:val="000000" w:themeColor="text1"/>
                <w:kern w:val="0"/>
                <w:sz w:val="20"/>
                <w:szCs w:val="20"/>
              </w:rPr>
              <w:t>を</w:t>
            </w:r>
            <w:r w:rsidR="003E0237" w:rsidRPr="00E911F4">
              <w:rPr>
                <w:rFonts w:ascii="ＭＳ ゴシック" w:eastAsia="ＭＳ ゴシック" w:hAnsi="ＭＳ ゴシック" w:cs="ＭＳ ゴシック" w:hint="eastAsia"/>
                <w:color w:val="000000" w:themeColor="text1"/>
                <w:kern w:val="0"/>
                <w:sz w:val="20"/>
                <w:szCs w:val="20"/>
              </w:rPr>
              <w:t>利用した時間の合計時間を当該利用者が当該</w:t>
            </w:r>
            <w:r w:rsidR="003E0237" w:rsidRPr="00E911F4">
              <w:rPr>
                <w:rFonts w:ascii="ＭＳ ゴシック" w:eastAsia="ＭＳ ゴシック" w:hAnsi="ＭＳ ゴシック" w:hint="eastAsia"/>
                <w:color w:val="000000" w:themeColor="text1"/>
                <w:kern w:val="0"/>
                <w:sz w:val="20"/>
                <w:szCs w:val="20"/>
              </w:rPr>
              <w:t>共生型生活介護事業所</w:t>
            </w:r>
            <w:r w:rsidR="00F96F57" w:rsidRPr="00E911F4">
              <w:rPr>
                <w:rFonts w:ascii="ＭＳ ゴシック" w:eastAsia="ＭＳ ゴシック" w:hAnsi="ＭＳ ゴシック" w:hint="eastAsia"/>
                <w:color w:val="000000" w:themeColor="text1"/>
                <w:kern w:val="0"/>
                <w:sz w:val="20"/>
                <w:szCs w:val="20"/>
              </w:rPr>
              <w:t>又は基準該当生活介護事業所</w:t>
            </w:r>
            <w:r w:rsidR="003E0237" w:rsidRPr="00E911F4">
              <w:rPr>
                <w:rFonts w:ascii="ＭＳ ゴシック" w:eastAsia="ＭＳ ゴシック" w:hAnsi="ＭＳ ゴシック" w:cs="ＭＳ ゴシック" w:hint="eastAsia"/>
                <w:color w:val="000000" w:themeColor="text1"/>
                <w:kern w:val="0"/>
                <w:sz w:val="20"/>
                <w:szCs w:val="20"/>
              </w:rPr>
              <w:t>を利用した日数で除して得た時間をいう。）が５時間未満の利用者の占める割合</w:t>
            </w:r>
          </w:p>
          <w:p w14:paraId="2B514451" w14:textId="77777777" w:rsidR="000C7977" w:rsidRPr="00E911F4" w:rsidRDefault="000C7977" w:rsidP="005C1EE8">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67B69491" w14:textId="77777777" w:rsidR="003E0237" w:rsidRPr="00E911F4" w:rsidRDefault="000C7977" w:rsidP="000C7977">
            <w:pPr>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3E0237" w:rsidRPr="00E911F4">
              <w:rPr>
                <w:rFonts w:ascii="ＭＳ ゴシック" w:eastAsia="ＭＳ ゴシック" w:hAnsi="ＭＳ ゴシック" w:cs="ＭＳ ゴシック"/>
                <w:color w:val="000000" w:themeColor="text1"/>
                <w:kern w:val="0"/>
                <w:sz w:val="20"/>
                <w:szCs w:val="20"/>
              </w:rPr>
              <w:t>100</w:t>
            </w:r>
            <w:r w:rsidR="003E0237" w:rsidRPr="00E911F4">
              <w:rPr>
                <w:rFonts w:ascii="ＭＳ ゴシック" w:eastAsia="ＭＳ ゴシック" w:hAnsi="ＭＳ ゴシック" w:cs="ＭＳ ゴシック" w:hint="eastAsia"/>
                <w:color w:val="000000" w:themeColor="text1"/>
                <w:kern w:val="0"/>
                <w:sz w:val="20"/>
                <w:szCs w:val="20"/>
              </w:rPr>
              <w:t>分の</w:t>
            </w:r>
            <w:r w:rsidR="003E0237" w:rsidRPr="00E911F4">
              <w:rPr>
                <w:rFonts w:ascii="ＭＳ ゴシック" w:eastAsia="ＭＳ ゴシック" w:hAnsi="ＭＳ ゴシック" w:cs="ＭＳ ゴシック"/>
                <w:color w:val="000000" w:themeColor="text1"/>
                <w:kern w:val="0"/>
                <w:sz w:val="20"/>
                <w:szCs w:val="20"/>
              </w:rPr>
              <w:t>50</w:t>
            </w:r>
            <w:r w:rsidR="003E0237" w:rsidRPr="00E911F4">
              <w:rPr>
                <w:rFonts w:ascii="ＭＳ ゴシック" w:eastAsia="ＭＳ ゴシック" w:hAnsi="ＭＳ ゴシック" w:cs="ＭＳ ゴシック" w:hint="eastAsia"/>
                <w:color w:val="000000" w:themeColor="text1"/>
                <w:kern w:val="0"/>
                <w:sz w:val="20"/>
                <w:szCs w:val="20"/>
              </w:rPr>
              <w:t>以上である場合</w:t>
            </w:r>
            <w:r w:rsidRPr="00E911F4">
              <w:rPr>
                <w:rFonts w:ascii="ＭＳ ゴシック" w:eastAsia="ＭＳ ゴシック" w:hAnsi="ＭＳ ゴシック" w:cs="ＭＳ ゴシック" w:hint="eastAsia"/>
                <w:color w:val="000000" w:themeColor="text1"/>
                <w:kern w:val="0"/>
                <w:sz w:val="20"/>
                <w:szCs w:val="20"/>
              </w:rPr>
              <w:t xml:space="preserve">　　</w:t>
            </w:r>
            <w:r w:rsidR="003E0237" w:rsidRPr="00E911F4">
              <w:rPr>
                <w:rFonts w:ascii="ＭＳ ゴシック" w:eastAsia="ＭＳ ゴシック" w:hAnsi="ＭＳ ゴシック" w:cs="ＭＳ ゴシック"/>
                <w:color w:val="000000" w:themeColor="text1"/>
                <w:kern w:val="0"/>
                <w:sz w:val="20"/>
                <w:szCs w:val="20"/>
              </w:rPr>
              <w:t>100</w:t>
            </w:r>
            <w:r w:rsidR="003E0237" w:rsidRPr="00E911F4">
              <w:rPr>
                <w:rFonts w:ascii="ＭＳ ゴシック" w:eastAsia="ＭＳ ゴシック" w:hAnsi="ＭＳ ゴシック" w:cs="ＭＳ ゴシック" w:hint="eastAsia"/>
                <w:color w:val="000000" w:themeColor="text1"/>
                <w:kern w:val="0"/>
                <w:sz w:val="20"/>
                <w:szCs w:val="20"/>
              </w:rPr>
              <w:t>分の</w:t>
            </w:r>
            <w:r w:rsidR="003E0237" w:rsidRPr="00E911F4">
              <w:rPr>
                <w:rFonts w:ascii="ＭＳ ゴシック" w:eastAsia="ＭＳ ゴシック" w:hAnsi="ＭＳ ゴシック" w:cs="ＭＳ ゴシック"/>
                <w:color w:val="000000" w:themeColor="text1"/>
                <w:kern w:val="0"/>
                <w:sz w:val="20"/>
                <w:szCs w:val="20"/>
              </w:rPr>
              <w:t>70</w:t>
            </w:r>
          </w:p>
          <w:p w14:paraId="626E60E8" w14:textId="77777777" w:rsidR="003E0237" w:rsidRPr="00E911F4" w:rsidRDefault="003E0237" w:rsidP="00F14F5B">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440" w:type="dxa"/>
            <w:shd w:val="clear" w:color="auto" w:fill="auto"/>
          </w:tcPr>
          <w:p w14:paraId="3F888324"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731BD444"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0DAB2CE4"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7AE5E7CA"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60FA1CBA"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762CFE95"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16427443" w14:textId="77777777" w:rsidR="00452BB3" w:rsidRPr="00E911F4" w:rsidRDefault="00452BB3" w:rsidP="00F14F5B">
            <w:pPr>
              <w:overflowPunct w:val="0"/>
              <w:jc w:val="center"/>
              <w:textAlignment w:val="baseline"/>
              <w:rPr>
                <w:rFonts w:ascii="ＭＳ ゴシック" w:eastAsia="ＭＳ ゴシック" w:hAnsi="ＭＳ ゴシック"/>
                <w:color w:val="000000" w:themeColor="text1"/>
                <w:kern w:val="0"/>
                <w:sz w:val="20"/>
                <w:szCs w:val="20"/>
              </w:rPr>
            </w:pPr>
          </w:p>
          <w:p w14:paraId="68E359DF" w14:textId="77777777" w:rsidR="00452BB3" w:rsidRPr="00E911F4" w:rsidRDefault="00452BB3" w:rsidP="00F14F5B">
            <w:pPr>
              <w:overflowPunct w:val="0"/>
              <w:jc w:val="center"/>
              <w:textAlignment w:val="baseline"/>
              <w:rPr>
                <w:rFonts w:ascii="ＭＳ ゴシック" w:eastAsia="ＭＳ ゴシック" w:hAnsi="ＭＳ ゴシック"/>
                <w:color w:val="000000" w:themeColor="text1"/>
                <w:kern w:val="0"/>
                <w:sz w:val="20"/>
                <w:szCs w:val="20"/>
              </w:rPr>
            </w:pPr>
          </w:p>
          <w:p w14:paraId="372F935D" w14:textId="77777777" w:rsidR="003E0237"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37352CBB"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0E01C286" w14:textId="77777777" w:rsidR="00F87B93"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p>
          <w:p w14:paraId="7490582E" w14:textId="77777777" w:rsidR="00F87B93"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p>
          <w:p w14:paraId="6093E42E" w14:textId="77777777" w:rsidR="00F87B93"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p>
          <w:p w14:paraId="0149E200" w14:textId="77777777" w:rsidR="003E0237"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0A6FBFD8"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7C1F6A87"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5C46B710"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1FE9C658" w14:textId="77777777" w:rsidR="00F87B93"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p>
          <w:p w14:paraId="666AD62A" w14:textId="77777777" w:rsidR="00C147D0" w:rsidRPr="00E911F4" w:rsidRDefault="00C147D0" w:rsidP="00F14F5B">
            <w:pPr>
              <w:overflowPunct w:val="0"/>
              <w:jc w:val="center"/>
              <w:textAlignment w:val="baseline"/>
              <w:rPr>
                <w:rFonts w:ascii="ＭＳ ゴシック" w:eastAsia="ＭＳ ゴシック" w:hAnsi="ＭＳ ゴシック"/>
                <w:color w:val="000000" w:themeColor="text1"/>
                <w:kern w:val="0"/>
                <w:sz w:val="20"/>
                <w:szCs w:val="20"/>
              </w:rPr>
            </w:pPr>
          </w:p>
          <w:p w14:paraId="2BA6EBF1" w14:textId="77777777" w:rsidR="00F87B93"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3DB6387E"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12A21F9B"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kern w:val="0"/>
                <w:sz w:val="20"/>
                <w:szCs w:val="20"/>
              </w:rPr>
            </w:pPr>
          </w:p>
          <w:p w14:paraId="70A32B03" w14:textId="77777777" w:rsidR="005C1EE8" w:rsidRPr="00E911F4" w:rsidRDefault="005C1EE8" w:rsidP="00F14F5B">
            <w:pPr>
              <w:overflowPunct w:val="0"/>
              <w:jc w:val="center"/>
              <w:textAlignment w:val="baseline"/>
              <w:rPr>
                <w:rFonts w:ascii="ＭＳ ゴシック" w:eastAsia="ＭＳ ゴシック" w:hAnsi="ＭＳ ゴシック"/>
                <w:color w:val="000000" w:themeColor="text1"/>
                <w:kern w:val="0"/>
                <w:sz w:val="20"/>
                <w:szCs w:val="20"/>
              </w:rPr>
            </w:pPr>
          </w:p>
          <w:p w14:paraId="3EB60AA6" w14:textId="77777777" w:rsidR="003E0237" w:rsidRPr="00E911F4" w:rsidRDefault="00F87B93" w:rsidP="00F14F5B">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68C3662F" w14:textId="77777777" w:rsidR="003E0237" w:rsidRPr="00E911F4" w:rsidRDefault="003E0237" w:rsidP="00F14F5B">
            <w:pPr>
              <w:overflowPunct w:val="0"/>
              <w:jc w:val="center"/>
              <w:textAlignment w:val="baseline"/>
              <w:rPr>
                <w:rFonts w:ascii="ＭＳ ゴシック" w:eastAsia="ＭＳ ゴシック" w:hAnsi="ＭＳ ゴシック"/>
                <w:color w:val="000000" w:themeColor="text1"/>
                <w:sz w:val="22"/>
                <w:szCs w:val="22"/>
              </w:rPr>
            </w:pPr>
          </w:p>
          <w:p w14:paraId="2B33F7C9" w14:textId="77777777" w:rsidR="00F14F5B" w:rsidRPr="00E911F4" w:rsidRDefault="00F14F5B" w:rsidP="00F14F5B">
            <w:pPr>
              <w:overflowPunct w:val="0"/>
              <w:jc w:val="center"/>
              <w:textAlignment w:val="baseline"/>
              <w:rPr>
                <w:rFonts w:ascii="ＭＳ ゴシック" w:eastAsia="ＭＳ ゴシック" w:hAnsi="ＭＳ ゴシック"/>
                <w:color w:val="000000" w:themeColor="text1"/>
                <w:sz w:val="22"/>
                <w:szCs w:val="22"/>
              </w:rPr>
            </w:pPr>
          </w:p>
          <w:p w14:paraId="03B5A447" w14:textId="77777777" w:rsidR="00F14F5B" w:rsidRPr="00E911F4" w:rsidRDefault="00F14F5B" w:rsidP="00F14F5B">
            <w:pPr>
              <w:overflowPunct w:val="0"/>
              <w:jc w:val="center"/>
              <w:textAlignment w:val="baseline"/>
              <w:rPr>
                <w:rFonts w:ascii="ＭＳ ゴシック" w:eastAsia="ＭＳ ゴシック" w:hAnsi="ＭＳ ゴシック"/>
                <w:color w:val="000000" w:themeColor="text1"/>
                <w:sz w:val="22"/>
                <w:szCs w:val="22"/>
              </w:rPr>
            </w:pPr>
          </w:p>
          <w:p w14:paraId="6A6BEB7E" w14:textId="77777777" w:rsidR="00F14F5B" w:rsidRPr="00E911F4" w:rsidRDefault="00F14F5B" w:rsidP="00F14F5B">
            <w:pPr>
              <w:overflowPunct w:val="0"/>
              <w:jc w:val="center"/>
              <w:textAlignment w:val="baseline"/>
              <w:rPr>
                <w:rFonts w:ascii="ＭＳ ゴシック" w:eastAsia="ＭＳ ゴシック" w:hAnsi="ＭＳ ゴシック"/>
                <w:color w:val="000000" w:themeColor="text1"/>
                <w:sz w:val="20"/>
                <w:szCs w:val="22"/>
              </w:rPr>
            </w:pPr>
          </w:p>
          <w:p w14:paraId="4936275A" w14:textId="77777777" w:rsidR="00F14F5B" w:rsidRPr="00E911F4" w:rsidRDefault="00F14F5B" w:rsidP="00F14F5B">
            <w:pPr>
              <w:overflowPunct w:val="0"/>
              <w:jc w:val="center"/>
              <w:textAlignment w:val="baseline"/>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2"/>
              </w:rPr>
              <w:t>該当・非該当</w:t>
            </w:r>
          </w:p>
          <w:p w14:paraId="3D9074B9"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0"/>
                <w:szCs w:val="22"/>
              </w:rPr>
            </w:pPr>
          </w:p>
          <w:p w14:paraId="69DAAC8E"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0"/>
                <w:szCs w:val="22"/>
              </w:rPr>
            </w:pPr>
          </w:p>
          <w:p w14:paraId="051AAB24"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0"/>
                <w:szCs w:val="22"/>
              </w:rPr>
            </w:pPr>
          </w:p>
          <w:p w14:paraId="6B24389A"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0"/>
                <w:szCs w:val="22"/>
              </w:rPr>
            </w:pPr>
          </w:p>
          <w:p w14:paraId="679C5272"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0"/>
                <w:szCs w:val="22"/>
              </w:rPr>
            </w:pPr>
          </w:p>
          <w:p w14:paraId="7313CBD5"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0"/>
                <w:szCs w:val="22"/>
              </w:rPr>
            </w:pPr>
          </w:p>
          <w:p w14:paraId="597FA436"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0"/>
                <w:szCs w:val="22"/>
              </w:rPr>
            </w:pPr>
          </w:p>
          <w:p w14:paraId="10CB92F2" w14:textId="77777777" w:rsidR="000C7977" w:rsidRPr="00E911F4" w:rsidRDefault="000C7977" w:rsidP="00F14F5B">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2"/>
              </w:rPr>
              <w:t>該当・非該当</w:t>
            </w:r>
          </w:p>
        </w:tc>
      </w:tr>
    </w:tbl>
    <w:p w14:paraId="2BF52B0F" w14:textId="77777777" w:rsidR="003E0237" w:rsidRPr="00E911F4" w:rsidRDefault="003E023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8"/>
        <w:gridCol w:w="1972"/>
      </w:tblGrid>
      <w:tr w:rsidR="00E911F4" w:rsidRPr="00E911F4" w14:paraId="207BE360" w14:textId="77777777" w:rsidTr="00080D2A">
        <w:trPr>
          <w:trHeight w:val="431"/>
          <w:jc w:val="center"/>
        </w:trPr>
        <w:tc>
          <w:tcPr>
            <w:tcW w:w="7928" w:type="dxa"/>
            <w:shd w:val="clear" w:color="auto" w:fill="auto"/>
            <w:vAlign w:val="center"/>
          </w:tcPr>
          <w:p w14:paraId="7781A375" w14:textId="77777777" w:rsidR="003E0237" w:rsidRPr="00E911F4" w:rsidRDefault="003E0237" w:rsidP="00F14F5B">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972" w:type="dxa"/>
            <w:shd w:val="clear" w:color="auto" w:fill="auto"/>
            <w:vAlign w:val="center"/>
          </w:tcPr>
          <w:p w14:paraId="4368A482" w14:textId="77777777" w:rsidR="003E0237" w:rsidRPr="00E911F4" w:rsidRDefault="003E0237" w:rsidP="00F14F5B">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65B4D580" w14:textId="77777777" w:rsidTr="00080D2A">
        <w:trPr>
          <w:trHeight w:val="14480"/>
          <w:jc w:val="center"/>
        </w:trPr>
        <w:tc>
          <w:tcPr>
            <w:tcW w:w="7928" w:type="dxa"/>
            <w:shd w:val="clear" w:color="auto" w:fill="auto"/>
          </w:tcPr>
          <w:p w14:paraId="4BCE8CAD"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4DF7A888" w14:textId="77777777" w:rsidR="003E0237" w:rsidRPr="00E911F4" w:rsidRDefault="00A052F2" w:rsidP="00A052F2">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w:t>
            </w:r>
            <w:r w:rsidR="003E0237" w:rsidRPr="00E911F4">
              <w:rPr>
                <w:rFonts w:ascii="ＭＳ ゴシック" w:eastAsia="ＭＳ ゴシック" w:hAnsi="ＭＳ ゴシック" w:hint="eastAsia"/>
                <w:b/>
                <w:color w:val="000000" w:themeColor="text1"/>
                <w:kern w:val="0"/>
                <w:sz w:val="20"/>
                <w:szCs w:val="20"/>
              </w:rPr>
              <w:t>人員欠如に該当する場合の所定単位数の算定について</w:t>
            </w:r>
          </w:p>
          <w:p w14:paraId="31094186" w14:textId="77777777" w:rsidR="003E0237" w:rsidRPr="00E911F4" w:rsidRDefault="003E0237" w:rsidP="00F14F5B">
            <w:pPr>
              <w:overflowPunct w:val="0"/>
              <w:jc w:val="left"/>
              <w:textAlignment w:val="baseline"/>
              <w:rPr>
                <w:rFonts w:ascii="ＭＳ ゴシック" w:eastAsia="ＭＳ ゴシック" w:hAnsi="ＭＳ ゴシック"/>
                <w:b/>
                <w:color w:val="000000" w:themeColor="text1"/>
                <w:kern w:val="0"/>
                <w:sz w:val="20"/>
                <w:szCs w:val="20"/>
              </w:rPr>
            </w:pPr>
          </w:p>
          <w:p w14:paraId="4B237C88" w14:textId="77777777" w:rsidR="003E0237" w:rsidRPr="00E911F4" w:rsidRDefault="003E0237" w:rsidP="00F14F5B">
            <w:pPr>
              <w:overflowPunct w:val="0"/>
              <w:jc w:val="left"/>
              <w:textAlignment w:val="baseline"/>
              <w:rPr>
                <w:rFonts w:ascii="ＭＳ ゴシック" w:eastAsia="ＭＳ ゴシック" w:hAnsi="ＭＳ ゴシック"/>
                <w:b/>
                <w:color w:val="000000" w:themeColor="text1"/>
                <w:kern w:val="0"/>
                <w:sz w:val="20"/>
                <w:szCs w:val="20"/>
              </w:rPr>
            </w:pPr>
          </w:p>
          <w:p w14:paraId="2B6D58DB" w14:textId="77777777" w:rsidR="003E0237" w:rsidRPr="00E911F4" w:rsidRDefault="003E0237" w:rsidP="00F14F5B">
            <w:pPr>
              <w:overflowPunct w:val="0"/>
              <w:jc w:val="left"/>
              <w:textAlignment w:val="baseline"/>
              <w:rPr>
                <w:rFonts w:ascii="ＭＳ ゴシック" w:eastAsia="ＭＳ ゴシック" w:hAnsi="ＭＳ ゴシック"/>
                <w:b/>
                <w:color w:val="000000" w:themeColor="text1"/>
                <w:kern w:val="0"/>
                <w:sz w:val="20"/>
                <w:szCs w:val="20"/>
              </w:rPr>
            </w:pPr>
          </w:p>
          <w:p w14:paraId="1CF68F2B" w14:textId="77777777" w:rsidR="003E0237" w:rsidRPr="00E911F4" w:rsidRDefault="003E0237" w:rsidP="00F14F5B">
            <w:pPr>
              <w:overflowPunct w:val="0"/>
              <w:jc w:val="left"/>
              <w:textAlignment w:val="baseline"/>
              <w:rPr>
                <w:rFonts w:ascii="ＭＳ ゴシック" w:eastAsia="ＭＳ ゴシック" w:hAnsi="ＭＳ ゴシック"/>
                <w:b/>
                <w:color w:val="000000" w:themeColor="text1"/>
                <w:kern w:val="0"/>
                <w:sz w:val="20"/>
                <w:szCs w:val="20"/>
              </w:rPr>
            </w:pPr>
          </w:p>
          <w:p w14:paraId="39DF34A5" w14:textId="77777777" w:rsidR="003E0237" w:rsidRPr="00E911F4" w:rsidRDefault="003E0237" w:rsidP="00F14F5B">
            <w:pPr>
              <w:overflowPunct w:val="0"/>
              <w:jc w:val="left"/>
              <w:textAlignment w:val="baseline"/>
              <w:rPr>
                <w:rFonts w:ascii="ＭＳ ゴシック" w:eastAsia="ＭＳ ゴシック" w:hAnsi="ＭＳ ゴシック"/>
                <w:b/>
                <w:color w:val="000000" w:themeColor="text1"/>
                <w:kern w:val="0"/>
                <w:sz w:val="20"/>
                <w:szCs w:val="20"/>
              </w:rPr>
            </w:pPr>
          </w:p>
          <w:p w14:paraId="42F3777B" w14:textId="77777777" w:rsidR="003E0237" w:rsidRPr="00E911F4" w:rsidRDefault="003E0237" w:rsidP="00F14F5B">
            <w:pPr>
              <w:overflowPunct w:val="0"/>
              <w:jc w:val="left"/>
              <w:textAlignment w:val="baseline"/>
              <w:rPr>
                <w:rFonts w:ascii="ＭＳ ゴシック" w:eastAsia="ＭＳ ゴシック" w:hAnsi="ＭＳ ゴシック"/>
                <w:b/>
                <w:color w:val="000000" w:themeColor="text1"/>
                <w:kern w:val="0"/>
                <w:sz w:val="20"/>
                <w:szCs w:val="20"/>
              </w:rPr>
            </w:pPr>
          </w:p>
          <w:p w14:paraId="113B85D9"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338A9958"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672991B1"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40C73381"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350FAD89"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35813A29"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39A1051F"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714E4203"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62475F6E"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6724DFFE"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0CB1F5BC"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222CD456"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2CDAB312"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5D148C7C" w14:textId="77777777" w:rsidR="005C1EE8" w:rsidRPr="00E911F4" w:rsidRDefault="005C1EE8" w:rsidP="00F14F5B">
            <w:pPr>
              <w:overflowPunct w:val="0"/>
              <w:jc w:val="left"/>
              <w:textAlignment w:val="baseline"/>
              <w:rPr>
                <w:rFonts w:ascii="ＭＳ ゴシック" w:eastAsia="ＭＳ ゴシック" w:hAnsi="ＭＳ ゴシック"/>
                <w:b/>
                <w:color w:val="000000" w:themeColor="text1"/>
                <w:kern w:val="0"/>
                <w:sz w:val="20"/>
                <w:szCs w:val="20"/>
              </w:rPr>
            </w:pPr>
          </w:p>
          <w:p w14:paraId="785E4DCE" w14:textId="77777777" w:rsidR="005C1EE8" w:rsidRPr="00E911F4" w:rsidRDefault="005C1EE8" w:rsidP="00F14F5B">
            <w:pPr>
              <w:overflowPunct w:val="0"/>
              <w:jc w:val="left"/>
              <w:textAlignment w:val="baseline"/>
              <w:rPr>
                <w:rFonts w:ascii="ＭＳ ゴシック" w:eastAsia="ＭＳ ゴシック" w:hAnsi="ＭＳ ゴシック"/>
                <w:b/>
                <w:color w:val="000000" w:themeColor="text1"/>
                <w:kern w:val="0"/>
                <w:sz w:val="20"/>
                <w:szCs w:val="20"/>
              </w:rPr>
            </w:pPr>
          </w:p>
          <w:p w14:paraId="54DBD318" w14:textId="77777777" w:rsidR="005C1EE8" w:rsidRPr="00E911F4" w:rsidRDefault="005C1EE8" w:rsidP="00F14F5B">
            <w:pPr>
              <w:overflowPunct w:val="0"/>
              <w:jc w:val="left"/>
              <w:textAlignment w:val="baseline"/>
              <w:rPr>
                <w:rFonts w:ascii="ＭＳ ゴシック" w:eastAsia="ＭＳ ゴシック" w:hAnsi="ＭＳ ゴシック"/>
                <w:b/>
                <w:color w:val="000000" w:themeColor="text1"/>
                <w:kern w:val="0"/>
                <w:sz w:val="20"/>
                <w:szCs w:val="20"/>
              </w:rPr>
            </w:pPr>
          </w:p>
          <w:p w14:paraId="103E11EB" w14:textId="77777777" w:rsidR="005C1EE8" w:rsidRPr="00E911F4" w:rsidRDefault="005C1EE8" w:rsidP="00F14F5B">
            <w:pPr>
              <w:overflowPunct w:val="0"/>
              <w:jc w:val="left"/>
              <w:textAlignment w:val="baseline"/>
              <w:rPr>
                <w:rFonts w:ascii="ＭＳ ゴシック" w:eastAsia="ＭＳ ゴシック" w:hAnsi="ＭＳ ゴシック"/>
                <w:b/>
                <w:color w:val="000000" w:themeColor="text1"/>
                <w:kern w:val="0"/>
                <w:sz w:val="20"/>
                <w:szCs w:val="20"/>
              </w:rPr>
            </w:pPr>
          </w:p>
          <w:p w14:paraId="384221D0" w14:textId="77777777" w:rsidR="00F87B93" w:rsidRPr="00E911F4" w:rsidRDefault="00F87B93" w:rsidP="00F14F5B">
            <w:pPr>
              <w:overflowPunct w:val="0"/>
              <w:jc w:val="left"/>
              <w:textAlignment w:val="baseline"/>
              <w:rPr>
                <w:rFonts w:ascii="ＭＳ ゴシック" w:eastAsia="ＭＳ ゴシック" w:hAnsi="ＭＳ ゴシック"/>
                <w:b/>
                <w:color w:val="000000" w:themeColor="text1"/>
                <w:kern w:val="0"/>
                <w:sz w:val="20"/>
                <w:szCs w:val="20"/>
              </w:rPr>
            </w:pPr>
          </w:p>
          <w:p w14:paraId="5C18004D" w14:textId="77777777" w:rsidR="003E0237" w:rsidRPr="00E911F4" w:rsidRDefault="003E0237" w:rsidP="00F14F5B">
            <w:pPr>
              <w:overflowPunct w:val="0"/>
              <w:jc w:val="left"/>
              <w:textAlignment w:val="baseline"/>
              <w:rPr>
                <w:rFonts w:ascii="ＭＳ ゴシック" w:eastAsia="ＭＳ ゴシック" w:hAnsi="ＭＳ ゴシック"/>
                <w:b/>
                <w:color w:val="000000" w:themeColor="text1"/>
                <w:kern w:val="0"/>
                <w:sz w:val="20"/>
                <w:szCs w:val="20"/>
              </w:rPr>
            </w:pPr>
          </w:p>
          <w:p w14:paraId="1FD07EB7" w14:textId="77777777" w:rsidR="003E0237" w:rsidRPr="00E911F4" w:rsidRDefault="00A052F2" w:rsidP="00537F3C">
            <w:pPr>
              <w:overflowPunct w:val="0"/>
              <w:ind w:left="201" w:hangingChars="100" w:hanging="201"/>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w:t>
            </w:r>
            <w:r w:rsidR="003E0237" w:rsidRPr="00E911F4">
              <w:rPr>
                <w:rFonts w:ascii="ＭＳ ゴシック" w:eastAsia="ＭＳ ゴシック" w:hAnsi="ＭＳ ゴシック" w:hint="eastAsia"/>
                <w:b/>
                <w:color w:val="000000" w:themeColor="text1"/>
                <w:kern w:val="0"/>
                <w:sz w:val="20"/>
                <w:szCs w:val="20"/>
              </w:rPr>
              <w:t>個別支援計画の作成に係る業務が適切に行われていない場合の所定単位数の算定について</w:t>
            </w:r>
          </w:p>
          <w:p w14:paraId="1C99E5CF" w14:textId="77777777" w:rsidR="003E0237" w:rsidRPr="00E911F4" w:rsidRDefault="003E0237" w:rsidP="00F14F5B">
            <w:pPr>
              <w:overflowPunct w:val="0"/>
              <w:ind w:firstLineChars="100" w:firstLine="201"/>
              <w:jc w:val="left"/>
              <w:textAlignment w:val="baseline"/>
              <w:rPr>
                <w:rFonts w:ascii="ＭＳ ゴシック" w:eastAsia="ＭＳ ゴシック" w:hAnsi="ＭＳ ゴシック"/>
                <w:b/>
                <w:color w:val="000000" w:themeColor="text1"/>
                <w:kern w:val="0"/>
                <w:sz w:val="20"/>
                <w:szCs w:val="20"/>
              </w:rPr>
            </w:pPr>
          </w:p>
          <w:p w14:paraId="5711F9EF" w14:textId="77777777" w:rsidR="003E0237" w:rsidRPr="00E911F4" w:rsidRDefault="003E0237" w:rsidP="00F14F5B">
            <w:pPr>
              <w:overflowPunct w:val="0"/>
              <w:ind w:firstLineChars="100" w:firstLine="201"/>
              <w:jc w:val="left"/>
              <w:textAlignment w:val="baseline"/>
              <w:rPr>
                <w:rFonts w:ascii="ＭＳ ゴシック" w:eastAsia="ＭＳ ゴシック" w:hAnsi="ＭＳ ゴシック"/>
                <w:b/>
                <w:color w:val="000000" w:themeColor="text1"/>
                <w:kern w:val="0"/>
                <w:sz w:val="20"/>
                <w:szCs w:val="20"/>
              </w:rPr>
            </w:pPr>
          </w:p>
          <w:p w14:paraId="67AE2774" w14:textId="77777777" w:rsidR="003E0237" w:rsidRPr="00E911F4" w:rsidRDefault="003E0237" w:rsidP="00F14F5B">
            <w:pPr>
              <w:overflowPunct w:val="0"/>
              <w:ind w:firstLineChars="100" w:firstLine="201"/>
              <w:jc w:val="left"/>
              <w:textAlignment w:val="baseline"/>
              <w:rPr>
                <w:rFonts w:ascii="ＭＳ ゴシック" w:eastAsia="ＭＳ ゴシック" w:hAnsi="ＭＳ ゴシック"/>
                <w:b/>
                <w:color w:val="000000" w:themeColor="text1"/>
                <w:kern w:val="0"/>
                <w:sz w:val="20"/>
                <w:szCs w:val="20"/>
              </w:rPr>
            </w:pPr>
          </w:p>
          <w:p w14:paraId="1F2C80FB" w14:textId="77777777" w:rsidR="000C7977" w:rsidRPr="00E911F4" w:rsidRDefault="000C7977" w:rsidP="00F14F5B">
            <w:pPr>
              <w:overflowPunct w:val="0"/>
              <w:ind w:firstLineChars="100" w:firstLine="201"/>
              <w:jc w:val="left"/>
              <w:textAlignment w:val="baseline"/>
              <w:rPr>
                <w:rFonts w:ascii="ＭＳ ゴシック" w:eastAsia="ＭＳ ゴシック" w:hAnsi="ＭＳ ゴシック"/>
                <w:b/>
                <w:color w:val="000000" w:themeColor="text1"/>
                <w:kern w:val="0"/>
                <w:sz w:val="20"/>
                <w:szCs w:val="20"/>
              </w:rPr>
            </w:pPr>
          </w:p>
          <w:p w14:paraId="095CEFFC" w14:textId="77777777" w:rsidR="003E0237" w:rsidRPr="00E911F4" w:rsidRDefault="003E0237" w:rsidP="00F14F5B">
            <w:pPr>
              <w:overflowPunct w:val="0"/>
              <w:ind w:firstLineChars="100" w:firstLine="201"/>
              <w:jc w:val="left"/>
              <w:textAlignment w:val="baseline"/>
              <w:rPr>
                <w:rFonts w:ascii="ＭＳ ゴシック" w:eastAsia="ＭＳ ゴシック" w:hAnsi="ＭＳ ゴシック"/>
                <w:b/>
                <w:color w:val="000000" w:themeColor="text1"/>
                <w:kern w:val="0"/>
                <w:sz w:val="20"/>
                <w:szCs w:val="20"/>
              </w:rPr>
            </w:pPr>
          </w:p>
          <w:p w14:paraId="4D6F3F02" w14:textId="77777777" w:rsidR="003E0237" w:rsidRPr="00E911F4" w:rsidRDefault="003E0237" w:rsidP="00F14F5B">
            <w:pPr>
              <w:overflowPunct w:val="0"/>
              <w:ind w:firstLineChars="100" w:firstLine="201"/>
              <w:jc w:val="left"/>
              <w:textAlignment w:val="baseline"/>
              <w:rPr>
                <w:rFonts w:ascii="ＭＳ ゴシック" w:eastAsia="ＭＳ ゴシック" w:hAnsi="ＭＳ ゴシック"/>
                <w:b/>
                <w:color w:val="000000" w:themeColor="text1"/>
                <w:kern w:val="0"/>
                <w:sz w:val="20"/>
                <w:szCs w:val="20"/>
              </w:rPr>
            </w:pPr>
          </w:p>
          <w:p w14:paraId="3FD10CDD" w14:textId="77777777" w:rsidR="000C7977" w:rsidRPr="00E911F4" w:rsidRDefault="00A052F2" w:rsidP="00537F3C">
            <w:pPr>
              <w:overflowPunct w:val="0"/>
              <w:ind w:left="201" w:hangingChars="100" w:hanging="201"/>
              <w:jc w:val="left"/>
              <w:textAlignment w:val="baseline"/>
              <w:rPr>
                <w:rFonts w:ascii="ＭＳ ゴシック" w:eastAsia="ＭＳ ゴシック" w:hAnsi="ＭＳ ゴシック"/>
                <w:b/>
                <w:color w:val="000000" w:themeColor="text1"/>
                <w:sz w:val="20"/>
                <w:szCs w:val="20"/>
              </w:rPr>
            </w:pPr>
            <w:r w:rsidRPr="00E911F4">
              <w:rPr>
                <w:rFonts w:ascii="ＭＳ ゴシック" w:eastAsia="ＭＳ ゴシック" w:hAnsi="ＭＳ ゴシック" w:hint="eastAsia"/>
                <w:b/>
                <w:color w:val="000000" w:themeColor="text1"/>
                <w:sz w:val="20"/>
                <w:szCs w:val="20"/>
              </w:rPr>
              <w:t>○</w:t>
            </w:r>
            <w:r w:rsidR="000C7977" w:rsidRPr="00E911F4">
              <w:rPr>
                <w:rFonts w:ascii="ＭＳ ゴシック" w:eastAsia="ＭＳ ゴシック" w:hAnsi="ＭＳ ゴシック" w:hint="eastAsia"/>
                <w:b/>
                <w:color w:val="000000" w:themeColor="text1"/>
                <w:sz w:val="20"/>
                <w:szCs w:val="20"/>
              </w:rPr>
              <w:t>利用時間が５時間未満の利用者等の割合が、事業所の利用者全体の100分の50以上に該当する場合の所定単位数の算定について</w:t>
            </w:r>
          </w:p>
          <w:p w14:paraId="51E74BA8" w14:textId="77777777" w:rsidR="000C7977" w:rsidRPr="00E911F4" w:rsidRDefault="000C7977" w:rsidP="000C7977">
            <w:pPr>
              <w:overflowPunct w:val="0"/>
              <w:jc w:val="left"/>
              <w:textAlignment w:val="baseline"/>
              <w:rPr>
                <w:rFonts w:ascii="ＭＳ ゴシック" w:eastAsia="ＭＳ ゴシック" w:hAnsi="ＭＳ ゴシック"/>
                <w:color w:val="000000" w:themeColor="text1"/>
                <w:sz w:val="20"/>
                <w:szCs w:val="20"/>
              </w:rPr>
            </w:pPr>
          </w:p>
          <w:p w14:paraId="314E4FE9" w14:textId="77777777" w:rsidR="000C7977" w:rsidRPr="00E911F4" w:rsidRDefault="00A052F2" w:rsidP="00A052F2">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0C7977" w:rsidRPr="00E911F4">
              <w:rPr>
                <w:rFonts w:ascii="ＭＳ ゴシック" w:eastAsia="ＭＳ ゴシック" w:hAnsi="ＭＳ ゴシック" w:hint="eastAsia"/>
                <w:color w:val="000000" w:themeColor="text1"/>
                <w:sz w:val="20"/>
                <w:szCs w:val="20"/>
              </w:rPr>
              <w:t>利用時間が５時間未満の利用者等の割合が、事業所の利用者全体の100分の50以上に該当する場合の減算については、以下のとおり取り扱うこととする。</w:t>
            </w:r>
          </w:p>
          <w:p w14:paraId="245C7C5B" w14:textId="77777777" w:rsidR="000C7977" w:rsidRPr="00E911F4" w:rsidRDefault="000C7977" w:rsidP="000C7977">
            <w:pPr>
              <w:overflowPunct w:val="0"/>
              <w:ind w:leftChars="200" w:left="720" w:hangingChars="150" w:hanging="3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ア ここでいう「利用時間」には、送迎のみを実施する時間は含まれないものであること。</w:t>
            </w:r>
          </w:p>
          <w:p w14:paraId="0B1B7951" w14:textId="77777777" w:rsidR="000C7977" w:rsidRPr="00E911F4" w:rsidRDefault="000C7977" w:rsidP="000C7977">
            <w:pPr>
              <w:overflowPunct w:val="0"/>
              <w:ind w:firstLineChars="200" w:firstLine="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イ 送迎に長時間を要する利用者については、利用時間が５時間未満の利用者の</w:t>
            </w:r>
          </w:p>
          <w:p w14:paraId="3809CC21" w14:textId="77777777" w:rsidR="000C7977" w:rsidRPr="00E911F4" w:rsidRDefault="000C7977" w:rsidP="000C7977">
            <w:pPr>
              <w:overflowPunct w:val="0"/>
              <w:ind w:firstLineChars="350" w:firstLine="7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割合の算定から除く。なお、利用時間が５時間未満の利用者の割合の算定に</w:t>
            </w:r>
          </w:p>
          <w:p w14:paraId="6AE8CE33" w14:textId="77777777" w:rsidR="000C7977" w:rsidRPr="00E911F4" w:rsidRDefault="000C7977" w:rsidP="000C7977">
            <w:pPr>
              <w:overflowPunct w:val="0"/>
              <w:ind w:firstLineChars="350" w:firstLine="7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当たっては、やむを得ない事情により５時間未満の利用となった利用者を除</w:t>
            </w:r>
          </w:p>
          <w:p w14:paraId="003B6DEC" w14:textId="77777777" w:rsidR="000C7977" w:rsidRPr="00E911F4" w:rsidRDefault="000C7977" w:rsidP="000C7977">
            <w:pPr>
              <w:overflowPunct w:val="0"/>
              <w:ind w:firstLineChars="350" w:firstLine="7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く。</w:t>
            </w:r>
          </w:p>
          <w:p w14:paraId="02F49FB9" w14:textId="77777777" w:rsidR="000C7977" w:rsidRPr="00E911F4" w:rsidRDefault="000C7977" w:rsidP="000C7977">
            <w:pPr>
              <w:overflowPunct w:val="0"/>
              <w:ind w:firstLineChars="200" w:firstLine="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ウ 算定される単位数は、所定単位数の100分の70とする。なお、当該所定単位</w:t>
            </w:r>
          </w:p>
          <w:p w14:paraId="7DA03D65" w14:textId="77777777" w:rsidR="000C7977" w:rsidRPr="00E911F4" w:rsidRDefault="000C7977" w:rsidP="000C7977">
            <w:pPr>
              <w:overflowPunct w:val="0"/>
              <w:ind w:firstLineChars="350" w:firstLine="7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数は、各種加算がなされる前の単位数とし、各種加算を含めた単位数の合計</w:t>
            </w:r>
          </w:p>
          <w:p w14:paraId="076034F5" w14:textId="77777777" w:rsidR="003E0237" w:rsidRPr="00E911F4" w:rsidRDefault="000C7977" w:rsidP="000C7977">
            <w:pPr>
              <w:overflowPunct w:val="0"/>
              <w:ind w:firstLineChars="350" w:firstLine="7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数ではないことに留意すること。</w:t>
            </w:r>
          </w:p>
        </w:tc>
        <w:tc>
          <w:tcPr>
            <w:tcW w:w="1972" w:type="dxa"/>
            <w:shd w:val="clear" w:color="auto" w:fill="auto"/>
          </w:tcPr>
          <w:p w14:paraId="10DC5693"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6FF20863" w14:textId="77777777" w:rsidR="00F87B93" w:rsidRPr="00E911F4" w:rsidRDefault="00F87B93" w:rsidP="00F87B9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338A6A4" w14:textId="77777777" w:rsidR="00F87B93" w:rsidRPr="00E911F4" w:rsidRDefault="00F87B93" w:rsidP="00F87B9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の注5</w:t>
            </w:r>
          </w:p>
          <w:p w14:paraId="1F5DB1FA" w14:textId="77777777" w:rsidR="00F87B93" w:rsidRPr="00E911F4" w:rsidRDefault="00E36D5E" w:rsidP="00F87B9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w:t>
            </w:r>
          </w:p>
          <w:p w14:paraId="688199D6" w14:textId="77777777" w:rsidR="00F87B93" w:rsidRPr="00E911F4" w:rsidRDefault="00F87B93" w:rsidP="00F87B9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550</w:t>
            </w:r>
            <w:r w:rsidRPr="00E911F4">
              <w:rPr>
                <w:rFonts w:ascii="ＭＳ ゴシック" w:eastAsia="ＭＳ ゴシック" w:hAnsi="ＭＳ ゴシック" w:hint="eastAsia"/>
                <w:color w:val="000000" w:themeColor="text1"/>
                <w:kern w:val="0"/>
                <w:sz w:val="20"/>
                <w:szCs w:val="20"/>
              </w:rPr>
              <w:t>の第二号のロ</w:t>
            </w:r>
          </w:p>
          <w:p w14:paraId="4EF794A9"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0B0F0325"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59F85D8F"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282A1CDA"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72A1B23B"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403F75DF"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5D99D057"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70DA7BC2"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08CABFBC"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652A4551"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21B23335"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4C63389E"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157FE05D"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65CF16E4"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54AE1121"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34D3F2D6"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4217B909"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kern w:val="0"/>
                <w:sz w:val="20"/>
                <w:szCs w:val="20"/>
              </w:rPr>
            </w:pPr>
          </w:p>
          <w:p w14:paraId="23225813"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kern w:val="0"/>
                <w:sz w:val="20"/>
                <w:szCs w:val="20"/>
              </w:rPr>
            </w:pPr>
          </w:p>
          <w:p w14:paraId="7799A784"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kern w:val="0"/>
                <w:sz w:val="20"/>
                <w:szCs w:val="20"/>
              </w:rPr>
            </w:pPr>
          </w:p>
          <w:p w14:paraId="5CBC7241"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kern w:val="0"/>
                <w:sz w:val="20"/>
                <w:szCs w:val="20"/>
              </w:rPr>
            </w:pPr>
          </w:p>
          <w:p w14:paraId="447818D4" w14:textId="77777777" w:rsidR="000C7977" w:rsidRPr="00E911F4" w:rsidRDefault="000C7977" w:rsidP="00F14F5B">
            <w:pPr>
              <w:overflowPunct w:val="0"/>
              <w:jc w:val="left"/>
              <w:textAlignment w:val="baseline"/>
              <w:rPr>
                <w:rFonts w:ascii="ＭＳ ゴシック" w:eastAsia="ＭＳ ゴシック" w:hAnsi="ＭＳ ゴシック"/>
                <w:color w:val="000000" w:themeColor="text1"/>
                <w:kern w:val="0"/>
                <w:sz w:val="20"/>
                <w:szCs w:val="20"/>
              </w:rPr>
            </w:pPr>
          </w:p>
          <w:p w14:paraId="4E5D6876"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707D62D6"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w:t>
            </w:r>
            <w:r w:rsidR="000C7977" w:rsidRPr="00E911F4">
              <w:rPr>
                <w:rFonts w:ascii="ＭＳ ゴシック" w:eastAsia="ＭＳ ゴシック" w:hAnsi="ＭＳ ゴシック" w:hint="eastAsia"/>
                <w:color w:val="000000" w:themeColor="text1"/>
                <w:kern w:val="0"/>
                <w:sz w:val="20"/>
                <w:szCs w:val="20"/>
              </w:rPr>
              <w:t>5</w:t>
            </w:r>
          </w:p>
          <w:p w14:paraId="1545A222" w14:textId="77777777" w:rsidR="003E0237" w:rsidRPr="00E911F4" w:rsidRDefault="00E36D5E" w:rsidP="00F14F5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(2)</w:t>
            </w:r>
          </w:p>
          <w:p w14:paraId="2B69A587"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0F000835"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0F479CC5"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4955D7EE"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7D499F4C"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0C711EA6" w14:textId="77777777" w:rsidR="000C7977" w:rsidRPr="00E911F4" w:rsidRDefault="000C7977" w:rsidP="000C797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6AB1797A" w14:textId="77777777" w:rsidR="000C7977" w:rsidRPr="00E911F4" w:rsidRDefault="000C7977" w:rsidP="000C797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の注5</w:t>
            </w:r>
          </w:p>
          <w:p w14:paraId="358E3FD9" w14:textId="77777777" w:rsidR="003E0237" w:rsidRPr="00E911F4" w:rsidRDefault="00E36D5E" w:rsidP="00F14F5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(3)</w:t>
            </w:r>
          </w:p>
          <w:p w14:paraId="2D342B58" w14:textId="77777777" w:rsidR="003E0237" w:rsidRPr="00E911F4" w:rsidRDefault="003E0237" w:rsidP="00F14F5B">
            <w:pPr>
              <w:overflowPunct w:val="0"/>
              <w:jc w:val="left"/>
              <w:textAlignment w:val="baseline"/>
              <w:rPr>
                <w:rFonts w:ascii="ＭＳ ゴシック" w:eastAsia="ＭＳ ゴシック" w:hAnsi="ＭＳ ゴシック"/>
                <w:color w:val="000000" w:themeColor="text1"/>
                <w:kern w:val="0"/>
                <w:sz w:val="20"/>
                <w:szCs w:val="20"/>
              </w:rPr>
            </w:pPr>
          </w:p>
          <w:p w14:paraId="456F9BB2" w14:textId="77777777" w:rsidR="003E0237" w:rsidRPr="00E911F4" w:rsidRDefault="003E0237" w:rsidP="00F14F5B">
            <w:pPr>
              <w:overflowPunct w:val="0"/>
              <w:textAlignment w:val="baseline"/>
              <w:rPr>
                <w:rFonts w:ascii="ＭＳ ゴシック" w:eastAsia="ＭＳ ゴシック" w:hAnsi="ＭＳ ゴシック"/>
                <w:color w:val="000000" w:themeColor="text1"/>
                <w:sz w:val="20"/>
                <w:szCs w:val="20"/>
              </w:rPr>
            </w:pPr>
          </w:p>
        </w:tc>
      </w:tr>
    </w:tbl>
    <w:p w14:paraId="656F8788" w14:textId="77777777" w:rsidR="000C24B3" w:rsidRPr="00E911F4" w:rsidRDefault="000C24B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6739"/>
        <w:gridCol w:w="1340"/>
      </w:tblGrid>
      <w:tr w:rsidR="00E911F4" w:rsidRPr="00E911F4" w14:paraId="313E706F" w14:textId="77777777" w:rsidTr="00080D2A">
        <w:trPr>
          <w:trHeight w:val="431"/>
          <w:jc w:val="center"/>
        </w:trPr>
        <w:tc>
          <w:tcPr>
            <w:tcW w:w="1975" w:type="dxa"/>
            <w:shd w:val="clear" w:color="auto" w:fill="auto"/>
            <w:vAlign w:val="center"/>
          </w:tcPr>
          <w:p w14:paraId="02AF6C2A"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739" w:type="dxa"/>
            <w:shd w:val="clear" w:color="auto" w:fill="auto"/>
            <w:vAlign w:val="center"/>
          </w:tcPr>
          <w:p w14:paraId="1ED52F1F"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40" w:type="dxa"/>
            <w:shd w:val="clear" w:color="auto" w:fill="auto"/>
            <w:vAlign w:val="center"/>
          </w:tcPr>
          <w:p w14:paraId="737D8404"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0099AFDD" w14:textId="77777777" w:rsidTr="00080D2A">
        <w:trPr>
          <w:trHeight w:val="14717"/>
          <w:jc w:val="center"/>
        </w:trPr>
        <w:tc>
          <w:tcPr>
            <w:tcW w:w="1975" w:type="dxa"/>
            <w:shd w:val="clear" w:color="auto" w:fill="auto"/>
          </w:tcPr>
          <w:p w14:paraId="279C5C4B"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開所時間減算</w:t>
            </w:r>
          </w:p>
          <w:p w14:paraId="348D7AB2"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32A8C326"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F536365"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D18E453"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EFBF456"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72D932D9"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1180A419"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F2410E7"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75A91BC5"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739B5B0F"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79C3B9C7" w14:textId="77777777" w:rsidR="008D4A41" w:rsidRPr="00E911F4" w:rsidRDefault="008D4A41"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2BAE1F42" w14:textId="77777777" w:rsidR="00B25973" w:rsidRPr="00E911F4" w:rsidRDefault="00CB7C6F" w:rsidP="00B25973">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定員81人以上の事業所の場合の減算</w:t>
            </w:r>
          </w:p>
          <w:p w14:paraId="51F2010A"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4C1EC336"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5333BBA5"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2B2784B" w14:textId="77777777" w:rsidR="00CB7C6F" w:rsidRPr="00E911F4" w:rsidRDefault="00CB7C6F"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13BD9670" w14:textId="77777777" w:rsidR="00CB7C6F" w:rsidRPr="00E911F4" w:rsidRDefault="00CB7C6F"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43CDD0EA" w14:textId="77777777" w:rsidR="008D4A41" w:rsidRPr="00E911F4" w:rsidRDefault="008D4A41"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36F2441F"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Times New Roman" w:hint="eastAsia"/>
                <w:color w:val="000000" w:themeColor="text1"/>
                <w:kern w:val="0"/>
                <w:sz w:val="20"/>
                <w:szCs w:val="20"/>
              </w:rPr>
              <w:t>医師未配置減算</w:t>
            </w:r>
          </w:p>
          <w:p w14:paraId="072C3CB2"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47212D90" w14:textId="77777777" w:rsidR="00B25973" w:rsidRPr="00E911F4" w:rsidRDefault="00B25973"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5C39F11" w14:textId="77777777" w:rsidR="008D4A41" w:rsidRPr="00E911F4" w:rsidRDefault="008D4A41"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20401053" w14:textId="77777777" w:rsidR="005D720D" w:rsidRPr="00E911F4" w:rsidRDefault="005D720D" w:rsidP="005D720D">
            <w:pPr>
              <w:ind w:leftChars="100" w:left="210" w:right="-99"/>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情報公表未報告</w:t>
            </w:r>
          </w:p>
          <w:p w14:paraId="3DAE3676" w14:textId="3EAC4F7C" w:rsidR="005D720D" w:rsidRPr="00E911F4" w:rsidRDefault="005D720D" w:rsidP="005D720D">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減算</w:t>
            </w:r>
          </w:p>
          <w:p w14:paraId="5423F345" w14:textId="77777777" w:rsidR="005D720D" w:rsidRPr="00E911F4" w:rsidRDefault="005D720D"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4ABBD832" w14:textId="77777777" w:rsidR="005D720D" w:rsidRPr="00E911F4" w:rsidRDefault="005D720D"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7A7B5EC7" w14:textId="77777777" w:rsidR="005D720D" w:rsidRPr="00E911F4" w:rsidRDefault="005D720D"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9BD89CE" w14:textId="77777777" w:rsidR="008D4A41" w:rsidRPr="00E911F4" w:rsidRDefault="008D4A41"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1E489F18" w14:textId="77777777" w:rsidR="00EC30DB" w:rsidRPr="00E911F4" w:rsidRDefault="00EC30DB" w:rsidP="00EC30DB">
            <w:pPr>
              <w:ind w:leftChars="100" w:left="210" w:right="-99"/>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業務継続計画</w:t>
            </w:r>
          </w:p>
          <w:p w14:paraId="630C2601" w14:textId="455BF314" w:rsidR="00EC30DB" w:rsidRPr="00E911F4" w:rsidRDefault="00EC30DB" w:rsidP="00EC30DB">
            <w:pPr>
              <w:ind w:leftChars="100" w:left="210" w:right="-99"/>
              <w:rPr>
                <w:rFonts w:ascii="ＭＳ ゴシック" w:eastAsia="ＭＳ ゴシック" w:hAnsi="ＭＳ ゴシック"/>
                <w:color w:val="000000" w:themeColor="text1"/>
                <w:sz w:val="20"/>
                <w:szCs w:val="22"/>
              </w:rPr>
            </w:pPr>
            <w:r w:rsidRPr="00E911F4">
              <w:rPr>
                <w:rFonts w:ascii="ＭＳ ゴシック" w:eastAsia="ＭＳ ゴシック" w:hAnsi="ＭＳ ゴシック" w:hint="eastAsia"/>
                <w:color w:val="000000" w:themeColor="text1"/>
                <w:sz w:val="20"/>
                <w:szCs w:val="20"/>
              </w:rPr>
              <w:t>未策定減算</w:t>
            </w:r>
          </w:p>
          <w:p w14:paraId="56ECE46F" w14:textId="77777777" w:rsidR="005D720D" w:rsidRPr="00E911F4" w:rsidRDefault="005D720D"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1907E474" w14:textId="77777777" w:rsidR="005D720D" w:rsidRPr="00E911F4" w:rsidRDefault="005D720D"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4CFABE4" w14:textId="77777777" w:rsidR="005D720D" w:rsidRPr="00E911F4" w:rsidRDefault="005D720D"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1CCCD19B" w14:textId="77777777" w:rsidR="005D720D" w:rsidRPr="00E911F4" w:rsidRDefault="005D720D"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56FC5881" w14:textId="77777777" w:rsidR="00EC30DB" w:rsidRPr="00E911F4" w:rsidRDefault="00EC30DB"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007A59E6" w14:textId="77777777" w:rsidR="00EC30DB" w:rsidRPr="00E911F4" w:rsidRDefault="00EC30DB"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314FAC9A" w14:textId="77777777" w:rsidR="008D4A41" w:rsidRPr="00E911F4" w:rsidRDefault="008D4A41"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16EA1DFD" w14:textId="77777777" w:rsidR="00EC30DB" w:rsidRPr="00E911F4" w:rsidRDefault="00EC30DB"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78517A55" w14:textId="77777777" w:rsidR="00EC30DB" w:rsidRPr="00E911F4" w:rsidRDefault="00EC30DB"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5E3B5561" w14:textId="77777777" w:rsidR="008D4A41" w:rsidRPr="00E911F4" w:rsidRDefault="008D4A41" w:rsidP="00B25973">
            <w:pPr>
              <w:overflowPunct w:val="0"/>
              <w:ind w:firstLineChars="100" w:firstLine="200"/>
              <w:textAlignment w:val="baseline"/>
              <w:rPr>
                <w:rFonts w:ascii="ＭＳ ゴシック" w:eastAsia="ＭＳ ゴシック" w:hAnsi="ＭＳ ゴシック"/>
                <w:color w:val="000000" w:themeColor="text1"/>
                <w:sz w:val="20"/>
                <w:szCs w:val="20"/>
              </w:rPr>
            </w:pPr>
          </w:p>
          <w:p w14:paraId="7F9BD02C" w14:textId="77777777" w:rsidR="002338FD" w:rsidRPr="00E911F4" w:rsidRDefault="00B25973" w:rsidP="002338FD">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身体拘束廃止</w:t>
            </w:r>
          </w:p>
          <w:p w14:paraId="178E1981" w14:textId="77777777" w:rsidR="00B25973" w:rsidRPr="00E911F4" w:rsidRDefault="00B25973" w:rsidP="002338FD">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未実施減算</w:t>
            </w:r>
          </w:p>
        </w:tc>
        <w:tc>
          <w:tcPr>
            <w:tcW w:w="6739" w:type="dxa"/>
            <w:shd w:val="clear" w:color="auto" w:fill="auto"/>
          </w:tcPr>
          <w:p w14:paraId="460757DD" w14:textId="2DFB53FE" w:rsidR="00926C0F" w:rsidRPr="00E911F4" w:rsidRDefault="00926C0F" w:rsidP="00E36D5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注</w:t>
            </w:r>
            <w:r w:rsidR="005D720D" w:rsidRPr="00E911F4">
              <w:rPr>
                <w:rFonts w:ascii="ＭＳ ゴシック" w:eastAsia="ＭＳ ゴシック" w:hAnsi="Times New Roman" w:hint="eastAsia"/>
                <w:color w:val="000000" w:themeColor="text1"/>
                <w:kern w:val="0"/>
                <w:sz w:val="20"/>
                <w:szCs w:val="20"/>
              </w:rPr>
              <w:t>５</w:t>
            </w:r>
            <w:r w:rsidRPr="00E911F4">
              <w:rPr>
                <w:rFonts w:ascii="ＭＳ ゴシック" w:eastAsia="ＭＳ ゴシック" w:hAnsi="Times New Roman" w:hint="eastAsia"/>
                <w:color w:val="000000" w:themeColor="text1"/>
                <w:kern w:val="0"/>
                <w:sz w:val="20"/>
                <w:szCs w:val="20"/>
              </w:rPr>
              <w:t xml:space="preserve">　</w:t>
            </w:r>
            <w:r w:rsidR="00E24195" w:rsidRPr="00E911F4">
              <w:rPr>
                <w:rFonts w:ascii="ＭＳ ゴシック" w:eastAsia="ＭＳ ゴシック" w:hAnsi="Times New Roman" w:cs="ＭＳ ゴシック" w:hint="eastAsia"/>
                <w:color w:val="000000" w:themeColor="text1"/>
                <w:kern w:val="0"/>
                <w:sz w:val="20"/>
                <w:szCs w:val="20"/>
              </w:rPr>
              <w:t>ロ</w:t>
            </w:r>
            <w:r w:rsidRPr="00E911F4">
              <w:rPr>
                <w:rFonts w:ascii="ＭＳ ゴシック" w:eastAsia="ＭＳ ゴシック" w:hAnsi="Times New Roman" w:cs="ＭＳ ゴシック" w:hint="eastAsia"/>
                <w:color w:val="000000" w:themeColor="text1"/>
                <w:kern w:val="0"/>
                <w:sz w:val="20"/>
                <w:szCs w:val="20"/>
              </w:rPr>
              <w:t>共生型生活介護サービス費、</w:t>
            </w:r>
            <w:r w:rsidR="00E24195" w:rsidRPr="00E911F4">
              <w:rPr>
                <w:rFonts w:ascii="ＭＳ ゴシック" w:eastAsia="ＭＳ ゴシック" w:hAnsi="Times New Roman" w:cs="ＭＳ ゴシック" w:hint="eastAsia"/>
                <w:color w:val="000000" w:themeColor="text1"/>
                <w:kern w:val="0"/>
                <w:sz w:val="20"/>
                <w:szCs w:val="20"/>
              </w:rPr>
              <w:t>ハ</w:t>
            </w:r>
            <w:r w:rsidRPr="00E911F4">
              <w:rPr>
                <w:rFonts w:ascii="ＭＳ ゴシック" w:eastAsia="ＭＳ ゴシック" w:hAnsi="Times New Roman" w:cs="ＭＳ ゴシック" w:hint="eastAsia"/>
                <w:color w:val="000000" w:themeColor="text1"/>
                <w:kern w:val="0"/>
                <w:sz w:val="20"/>
                <w:szCs w:val="20"/>
              </w:rPr>
              <w:t>基準該当生活介護サービス費</w:t>
            </w:r>
            <w:r w:rsidRPr="00E911F4">
              <w:rPr>
                <w:rFonts w:ascii="ＭＳ ゴシック" w:eastAsia="ＭＳ ゴシック" w:hAnsi="ＭＳ ゴシック" w:cs="ＭＳ 明朝" w:hint="eastAsia"/>
                <w:color w:val="000000" w:themeColor="text1"/>
                <w:kern w:val="0"/>
                <w:sz w:val="20"/>
                <w:szCs w:val="20"/>
              </w:rPr>
              <w:t>については</w:t>
            </w:r>
            <w:r w:rsidR="00E24195" w:rsidRPr="00E911F4">
              <w:rPr>
                <w:rFonts w:ascii="ＭＳ ゴシック" w:eastAsia="ＭＳ ゴシック" w:hAnsi="ＭＳ ゴシック" w:cs="ＭＳ 明朝" w:hint="eastAsia"/>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運営規程に定める営業時間が</w:t>
            </w:r>
            <w:r w:rsidRPr="00E911F4">
              <w:rPr>
                <w:rFonts w:ascii="ＭＳ ゴシック" w:eastAsia="ＭＳ ゴシック" w:hAnsi="ＭＳ ゴシック" w:cs="ＭＳ ゴシック" w:hint="eastAsia"/>
                <w:color w:val="000000" w:themeColor="text1"/>
                <w:kern w:val="0"/>
                <w:sz w:val="20"/>
                <w:szCs w:val="20"/>
              </w:rPr>
              <w:t>「厚生労働大臣が定める利用者等の数の基準並びに所定単位数に乗じる割合」</w:t>
            </w:r>
            <w:r w:rsidR="00E24195" w:rsidRPr="00E911F4">
              <w:rPr>
                <w:rFonts w:ascii="ＭＳ ゴシック" w:eastAsia="ＭＳ ゴシック" w:hAnsi="ＭＳ ゴシック" w:cs="ＭＳ 明朝" w:hint="eastAsia"/>
                <w:color w:val="000000" w:themeColor="text1"/>
                <w:kern w:val="0"/>
                <w:sz w:val="20"/>
                <w:szCs w:val="20"/>
              </w:rPr>
              <w:t>（</w:t>
            </w:r>
            <w:r w:rsidR="00E24195" w:rsidRPr="00E911F4">
              <w:rPr>
                <w:rFonts w:ascii="ＭＳ ゴシック" w:eastAsia="ＭＳ ゴシック" w:hAnsi="ＭＳ ゴシック" w:cs="ＭＳ ゴシック" w:hint="eastAsia"/>
                <w:color w:val="000000" w:themeColor="text1"/>
                <w:kern w:val="0"/>
                <w:sz w:val="20"/>
                <w:szCs w:val="20"/>
              </w:rPr>
              <w:t>平成</w:t>
            </w:r>
            <w:r w:rsidR="00E24195" w:rsidRPr="00E911F4">
              <w:rPr>
                <w:rFonts w:ascii="ＭＳ ゴシック" w:eastAsia="ＭＳ ゴシック" w:hAnsi="ＭＳ ゴシック" w:cs="ＭＳ ゴシック"/>
                <w:color w:val="000000" w:themeColor="text1"/>
                <w:kern w:val="0"/>
                <w:sz w:val="20"/>
                <w:szCs w:val="20"/>
              </w:rPr>
              <w:t>18</w:t>
            </w:r>
            <w:r w:rsidR="00E24195" w:rsidRPr="00E911F4">
              <w:rPr>
                <w:rFonts w:ascii="ＭＳ ゴシック" w:eastAsia="ＭＳ ゴシック" w:hAnsi="ＭＳ ゴシック" w:cs="ＭＳ ゴシック" w:hint="eastAsia"/>
                <w:color w:val="000000" w:themeColor="text1"/>
                <w:kern w:val="0"/>
                <w:sz w:val="20"/>
                <w:szCs w:val="20"/>
              </w:rPr>
              <w:t>年厚生労働省告示第</w:t>
            </w:r>
            <w:r w:rsidR="00E24195" w:rsidRPr="00E911F4">
              <w:rPr>
                <w:rFonts w:ascii="ＭＳ ゴシック" w:eastAsia="ＭＳ ゴシック" w:hAnsi="ＭＳ ゴシック" w:cs="ＭＳ ゴシック"/>
                <w:color w:val="000000" w:themeColor="text1"/>
                <w:kern w:val="0"/>
                <w:sz w:val="20"/>
                <w:szCs w:val="20"/>
              </w:rPr>
              <w:t>550</w:t>
            </w:r>
            <w:r w:rsidR="00E24195" w:rsidRPr="00E911F4">
              <w:rPr>
                <w:rFonts w:ascii="ＭＳ ゴシック" w:eastAsia="ＭＳ ゴシック" w:hAnsi="ＭＳ ゴシック" w:cs="ＭＳ ゴシック" w:hint="eastAsia"/>
                <w:color w:val="000000" w:themeColor="text1"/>
                <w:kern w:val="0"/>
                <w:sz w:val="20"/>
                <w:szCs w:val="20"/>
              </w:rPr>
              <w:t>号</w:t>
            </w:r>
            <w:r w:rsidRPr="00E911F4">
              <w:rPr>
                <w:rFonts w:ascii="ＭＳ ゴシック" w:eastAsia="ＭＳ ゴシック" w:hAnsi="ＭＳ ゴシック" w:cs="ＭＳ ゴシック" w:hint="eastAsia"/>
                <w:color w:val="000000" w:themeColor="text1"/>
                <w:kern w:val="0"/>
                <w:sz w:val="20"/>
                <w:szCs w:val="20"/>
              </w:rPr>
              <w:t>の</w:t>
            </w:r>
            <w:r w:rsidR="00E24195" w:rsidRPr="00E911F4">
              <w:rPr>
                <w:rFonts w:ascii="ＭＳ ゴシック" w:eastAsia="ＭＳ ゴシック" w:hAnsi="ＭＳ ゴシック" w:cs="ＭＳ ゴシック" w:hint="eastAsia"/>
                <w:color w:val="000000" w:themeColor="text1"/>
                <w:kern w:val="0"/>
                <w:sz w:val="20"/>
                <w:szCs w:val="20"/>
              </w:rPr>
              <w:t>第</w:t>
            </w:r>
            <w:r w:rsidRPr="00E911F4">
              <w:rPr>
                <w:rFonts w:ascii="ＭＳ ゴシック" w:eastAsia="ＭＳ ゴシック" w:hAnsi="ＭＳ ゴシック" w:cs="ＭＳ ゴシック" w:hint="eastAsia"/>
                <w:color w:val="000000" w:themeColor="text1"/>
                <w:kern w:val="0"/>
                <w:sz w:val="20"/>
                <w:szCs w:val="20"/>
              </w:rPr>
              <w:t>二</w:t>
            </w:r>
            <w:r w:rsidR="00E24195" w:rsidRPr="00E911F4">
              <w:rPr>
                <w:rFonts w:ascii="ＭＳ ゴシック" w:eastAsia="ＭＳ ゴシック" w:hAnsi="ＭＳ ゴシック" w:cs="ＭＳ ゴシック" w:hint="eastAsia"/>
                <w:color w:val="000000" w:themeColor="text1"/>
                <w:kern w:val="0"/>
                <w:sz w:val="20"/>
                <w:szCs w:val="20"/>
              </w:rPr>
              <w:t>号</w:t>
            </w:r>
            <w:r w:rsidR="00E36D5E" w:rsidRPr="00E911F4">
              <w:rPr>
                <w:rFonts w:ascii="ＭＳ ゴシック" w:eastAsia="ＭＳ ゴシック" w:hAnsi="ＭＳ ゴシック" w:cs="ＭＳ ゴシック" w:hint="eastAsia"/>
                <w:color w:val="000000" w:themeColor="text1"/>
                <w:kern w:val="0"/>
                <w:sz w:val="20"/>
                <w:szCs w:val="20"/>
              </w:rPr>
              <w:t>のハ</w:t>
            </w:r>
            <w:r w:rsidR="00E24195"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に該当する場合には，所定単位数に同基準</w:t>
            </w:r>
            <w:r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明朝" w:hint="eastAsia"/>
                <w:color w:val="000000" w:themeColor="text1"/>
                <w:kern w:val="0"/>
                <w:sz w:val="20"/>
                <w:szCs w:val="20"/>
              </w:rPr>
              <w:t>割合を乗じて得た数を算定しているか。</w:t>
            </w:r>
          </w:p>
          <w:p w14:paraId="1BB5D9C4" w14:textId="77777777" w:rsidR="00926C0F" w:rsidRPr="00E911F4" w:rsidRDefault="00E24195" w:rsidP="00926C0F">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w:t>
            </w:r>
            <w:r w:rsidR="00926C0F" w:rsidRPr="00E911F4">
              <w:rPr>
                <w:rFonts w:ascii="ＭＳ ゴシック" w:eastAsia="ＭＳ ゴシック" w:hAnsi="ＭＳ ゴシック" w:cs="ＭＳ ゴシック" w:hint="eastAsia"/>
                <w:color w:val="000000" w:themeColor="text1"/>
                <w:kern w:val="0"/>
                <w:sz w:val="20"/>
                <w:szCs w:val="20"/>
              </w:rPr>
              <w:t>指定障害福祉サービス基準第</w:t>
            </w:r>
            <w:r w:rsidRPr="00E911F4">
              <w:rPr>
                <w:rFonts w:ascii="ＭＳ ゴシック" w:eastAsia="ＭＳ ゴシック" w:hAnsi="ＭＳ ゴシック" w:cs="ＭＳ ゴシック" w:hint="eastAsia"/>
                <w:color w:val="000000" w:themeColor="text1"/>
                <w:kern w:val="0"/>
                <w:sz w:val="20"/>
                <w:szCs w:val="20"/>
              </w:rPr>
              <w:t>89</w:t>
            </w:r>
            <w:r w:rsidR="00926C0F" w:rsidRPr="00E911F4">
              <w:rPr>
                <w:rFonts w:ascii="ＭＳ ゴシック" w:eastAsia="ＭＳ ゴシック" w:hAnsi="ＭＳ ゴシック" w:cs="ＭＳ ゴシック" w:hint="eastAsia"/>
                <w:color w:val="000000" w:themeColor="text1"/>
                <w:kern w:val="0"/>
                <w:sz w:val="20"/>
                <w:szCs w:val="20"/>
              </w:rPr>
              <w:t>条</w:t>
            </w:r>
            <w:r w:rsidRPr="00E911F4">
              <w:rPr>
                <w:rFonts w:ascii="ＭＳ ゴシック" w:eastAsia="ＭＳ ゴシック" w:hAnsi="ＭＳ ゴシック" w:cs="ＭＳ ゴシック" w:hint="eastAsia"/>
                <w:color w:val="000000" w:themeColor="text1"/>
                <w:kern w:val="0"/>
                <w:sz w:val="20"/>
                <w:szCs w:val="20"/>
              </w:rPr>
              <w:t>第3項</w:t>
            </w:r>
            <w:r w:rsidR="00926C0F" w:rsidRPr="00E911F4">
              <w:rPr>
                <w:rFonts w:ascii="ＭＳ ゴシック" w:eastAsia="ＭＳ ゴシック" w:hAnsi="ＭＳ ゴシック" w:cs="ＭＳ ゴシック" w:hint="eastAsia"/>
                <w:color w:val="000000" w:themeColor="text1"/>
                <w:kern w:val="0"/>
                <w:sz w:val="20"/>
                <w:szCs w:val="20"/>
              </w:rPr>
              <w:t>(指定障害福祉サービス基準第</w:t>
            </w:r>
            <w:r w:rsidRPr="00E911F4">
              <w:rPr>
                <w:rFonts w:ascii="ＭＳ ゴシック" w:eastAsia="ＭＳ ゴシック" w:hAnsi="ＭＳ ゴシック" w:cs="ＭＳ ゴシック" w:hint="eastAsia"/>
                <w:color w:val="000000" w:themeColor="text1"/>
                <w:kern w:val="0"/>
                <w:sz w:val="20"/>
                <w:szCs w:val="20"/>
              </w:rPr>
              <w:t>93</w:t>
            </w:r>
            <w:r w:rsidR="00926C0F" w:rsidRPr="00E911F4">
              <w:rPr>
                <w:rFonts w:ascii="ＭＳ ゴシック" w:eastAsia="ＭＳ ゴシック" w:hAnsi="ＭＳ ゴシック" w:cs="ＭＳ ゴシック" w:hint="eastAsia"/>
                <w:color w:val="000000" w:themeColor="text1"/>
                <w:kern w:val="0"/>
                <w:sz w:val="20"/>
                <w:szCs w:val="20"/>
              </w:rPr>
              <w:t>条の</w:t>
            </w:r>
            <w:r w:rsidRPr="00E911F4">
              <w:rPr>
                <w:rFonts w:ascii="ＭＳ ゴシック" w:eastAsia="ＭＳ ゴシック" w:hAnsi="ＭＳ ゴシック" w:cs="ＭＳ ゴシック" w:hint="eastAsia"/>
                <w:color w:val="000000" w:themeColor="text1"/>
                <w:kern w:val="0"/>
                <w:sz w:val="20"/>
                <w:szCs w:val="20"/>
              </w:rPr>
              <w:t>5</w:t>
            </w:r>
            <w:r w:rsidR="00926C0F" w:rsidRPr="00E911F4">
              <w:rPr>
                <w:rFonts w:ascii="ＭＳ ゴシック" w:eastAsia="ＭＳ ゴシック" w:hAnsi="ＭＳ ゴシック" w:cs="ＭＳ ゴシック" w:hint="eastAsia"/>
                <w:color w:val="000000" w:themeColor="text1"/>
                <w:kern w:val="0"/>
                <w:sz w:val="20"/>
                <w:szCs w:val="20"/>
              </w:rPr>
              <w:t>において準用する場合を含む。)に規定する運営規程に定められている営業時間が４時間以上６時間未満であること。</w:t>
            </w:r>
          </w:p>
          <w:p w14:paraId="2A700726" w14:textId="77777777" w:rsidR="00926C0F" w:rsidRPr="00E911F4" w:rsidRDefault="00926C0F" w:rsidP="00452BB3">
            <w:pPr>
              <w:overflowPunct w:val="0"/>
              <w:ind w:right="210"/>
              <w:jc w:val="right"/>
              <w:textAlignment w:val="baseline"/>
              <w:rPr>
                <w:rFonts w:ascii="ＭＳ ゴシック" w:eastAsia="ＭＳ ゴシック" w:hAnsi="ＭＳ ゴシック" w:cs="ＭＳ ゴシック"/>
                <w:color w:val="000000" w:themeColor="text1"/>
                <w:kern w:val="0"/>
                <w:szCs w:val="20"/>
              </w:rPr>
            </w:pPr>
            <w:r w:rsidRPr="00E911F4">
              <w:rPr>
                <w:rFonts w:ascii="ＭＳ ゴシック" w:eastAsia="ＭＳ ゴシック" w:hAnsi="ＭＳ ゴシック" w:cs="ＭＳ ゴシック"/>
                <w:color w:val="000000" w:themeColor="text1"/>
                <w:kern w:val="0"/>
                <w:szCs w:val="20"/>
              </w:rPr>
              <w:t>100</w:t>
            </w:r>
            <w:r w:rsidRPr="00E911F4">
              <w:rPr>
                <w:rFonts w:ascii="ＭＳ ゴシック" w:eastAsia="ＭＳ ゴシック" w:hAnsi="ＭＳ ゴシック" w:cs="ＭＳ ゴシック" w:hint="eastAsia"/>
                <w:color w:val="000000" w:themeColor="text1"/>
                <w:kern w:val="0"/>
                <w:szCs w:val="20"/>
              </w:rPr>
              <w:t>分の7</w:t>
            </w:r>
            <w:r w:rsidRPr="00E911F4">
              <w:rPr>
                <w:rFonts w:ascii="ＭＳ ゴシック" w:eastAsia="ＭＳ ゴシック" w:hAnsi="ＭＳ ゴシック" w:cs="ＭＳ ゴシック"/>
                <w:color w:val="000000" w:themeColor="text1"/>
                <w:kern w:val="0"/>
                <w:szCs w:val="20"/>
              </w:rPr>
              <w:t>0</w:t>
            </w:r>
          </w:p>
          <w:p w14:paraId="7214A491" w14:textId="4A53CD8F" w:rsidR="00926C0F" w:rsidRPr="00E911F4" w:rsidRDefault="00A052F2" w:rsidP="002338FD">
            <w:pPr>
              <w:overflowPunct w:val="0"/>
              <w:ind w:firstLineChars="100" w:firstLine="200"/>
              <w:jc w:val="left"/>
              <w:textAlignment w:val="baseline"/>
              <w:rPr>
                <w:rFonts w:ascii="ＭＳ ゴシック" w:eastAsia="ＭＳ ゴシック" w:hAnsi="ＭＳ ゴシック" w:cs="ＭＳ ゴシック"/>
                <w:color w:val="000000" w:themeColor="text1"/>
                <w:kern w:val="0"/>
                <w:szCs w:val="20"/>
              </w:rPr>
            </w:pPr>
            <w:r w:rsidRPr="00E911F4">
              <w:rPr>
                <w:rFonts w:ascii="ＭＳ ゴシック" w:eastAsia="ＭＳ ゴシック" w:hAnsi="ＭＳ ゴシック" w:cs="ＭＳ ゴシック" w:hint="eastAsia"/>
                <w:color w:val="000000" w:themeColor="text1"/>
                <w:kern w:val="0"/>
                <w:sz w:val="20"/>
                <w:szCs w:val="20"/>
              </w:rPr>
              <w:t>➢</w:t>
            </w:r>
            <w:r w:rsidR="00926C0F" w:rsidRPr="00E911F4">
              <w:rPr>
                <w:rFonts w:ascii="ＭＳ ゴシック" w:eastAsia="ＭＳ ゴシック" w:hAnsi="ＭＳ ゴシック" w:cs="ＭＳ ゴシック" w:hint="eastAsia"/>
                <w:color w:val="000000" w:themeColor="text1"/>
                <w:kern w:val="0"/>
                <w:sz w:val="20"/>
                <w:szCs w:val="20"/>
              </w:rPr>
              <w:t>営業時間が４時間未満であること。</w:t>
            </w:r>
            <w:r w:rsidR="002338FD" w:rsidRPr="00E911F4">
              <w:rPr>
                <w:rFonts w:ascii="ＭＳ ゴシック" w:eastAsia="ＭＳ ゴシック" w:hAnsi="ＭＳ ゴシック" w:cs="ＭＳ ゴシック" w:hint="eastAsia"/>
                <w:color w:val="000000" w:themeColor="text1"/>
                <w:kern w:val="0"/>
                <w:sz w:val="20"/>
                <w:szCs w:val="20"/>
              </w:rPr>
              <w:t xml:space="preserve">　　　　　　　　 </w:t>
            </w:r>
            <w:r w:rsidR="00926C0F" w:rsidRPr="00E911F4">
              <w:rPr>
                <w:rFonts w:ascii="ＭＳ ゴシック" w:eastAsia="ＭＳ ゴシック" w:hAnsi="ＭＳ ゴシック" w:cs="ＭＳ ゴシック"/>
                <w:color w:val="000000" w:themeColor="text1"/>
                <w:kern w:val="0"/>
                <w:szCs w:val="20"/>
              </w:rPr>
              <w:t>100</w:t>
            </w:r>
            <w:r w:rsidR="00926C0F" w:rsidRPr="00E911F4">
              <w:rPr>
                <w:rFonts w:ascii="ＭＳ ゴシック" w:eastAsia="ＭＳ ゴシック" w:hAnsi="ＭＳ ゴシック" w:cs="ＭＳ ゴシック" w:hint="eastAsia"/>
                <w:color w:val="000000" w:themeColor="text1"/>
                <w:kern w:val="0"/>
                <w:szCs w:val="20"/>
              </w:rPr>
              <w:t>分の</w:t>
            </w:r>
            <w:r w:rsidR="00926C0F" w:rsidRPr="00E911F4">
              <w:rPr>
                <w:rFonts w:ascii="ＭＳ ゴシック" w:eastAsia="ＭＳ ゴシック" w:hAnsi="ＭＳ ゴシック" w:cs="ＭＳ ゴシック"/>
                <w:color w:val="000000" w:themeColor="text1"/>
                <w:kern w:val="0"/>
                <w:szCs w:val="20"/>
              </w:rPr>
              <w:t>50</w:t>
            </w:r>
          </w:p>
          <w:p w14:paraId="1CFA472A" w14:textId="77777777" w:rsidR="00926C0F" w:rsidRPr="00E911F4" w:rsidRDefault="00926C0F" w:rsidP="00926C0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38FB0B3" w14:textId="77777777" w:rsidR="008D4A41" w:rsidRPr="00E911F4" w:rsidRDefault="008D4A41" w:rsidP="00926C0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F1C687D" w14:textId="5F4CA46E" w:rsidR="00926C0F" w:rsidRPr="00E911F4" w:rsidRDefault="00926C0F" w:rsidP="00926C0F">
            <w:pPr>
              <w:overflowPunct w:val="0"/>
              <w:ind w:left="200" w:hangingChars="100" w:hanging="200"/>
              <w:jc w:val="left"/>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注</w:t>
            </w:r>
            <w:r w:rsidR="005D720D" w:rsidRPr="00E911F4">
              <w:rPr>
                <w:rFonts w:ascii="ＭＳ ゴシック" w:eastAsia="ＭＳ ゴシック" w:hAnsi="Times New Roman" w:hint="eastAsia"/>
                <w:color w:val="000000" w:themeColor="text1"/>
                <w:kern w:val="0"/>
                <w:sz w:val="20"/>
                <w:szCs w:val="20"/>
              </w:rPr>
              <w:t>６</w:t>
            </w:r>
            <w:r w:rsidRPr="00E911F4">
              <w:rPr>
                <w:rFonts w:ascii="ＭＳ ゴシック" w:eastAsia="ＭＳ ゴシック" w:hAnsi="Times New Roman" w:hint="eastAsia"/>
                <w:color w:val="000000" w:themeColor="text1"/>
                <w:kern w:val="0"/>
                <w:sz w:val="20"/>
                <w:szCs w:val="20"/>
              </w:rPr>
              <w:t xml:space="preserve">　</w:t>
            </w:r>
            <w:r w:rsidRPr="00E911F4">
              <w:rPr>
                <w:rFonts w:ascii="ＭＳ ゴシック" w:eastAsia="ＭＳ ゴシック" w:hAnsi="ＭＳ ゴシック" w:cs="ＭＳ 明朝" w:hint="eastAsia"/>
                <w:color w:val="000000" w:themeColor="text1"/>
                <w:kern w:val="0"/>
                <w:sz w:val="20"/>
                <w:szCs w:val="20"/>
              </w:rPr>
              <w:t>一体的な運営が行われている利用定員が</w:t>
            </w:r>
            <w:r w:rsidRPr="00E911F4">
              <w:rPr>
                <w:rFonts w:ascii="ＭＳ ゴシック" w:eastAsia="ＭＳ ゴシック" w:hAnsi="ＭＳ ゴシック"/>
                <w:color w:val="000000" w:themeColor="text1"/>
                <w:kern w:val="0"/>
                <w:sz w:val="20"/>
                <w:szCs w:val="20"/>
              </w:rPr>
              <w:t>81</w:t>
            </w:r>
            <w:r w:rsidRPr="00E911F4">
              <w:rPr>
                <w:rFonts w:ascii="ＭＳ ゴシック" w:eastAsia="ＭＳ ゴシック" w:hAnsi="ＭＳ ゴシック" w:cs="ＭＳ 明朝" w:hint="eastAsia"/>
                <w:color w:val="000000" w:themeColor="text1"/>
                <w:kern w:val="0"/>
                <w:sz w:val="20"/>
                <w:szCs w:val="20"/>
              </w:rPr>
              <w:t>人以上の指定生活介護事業所，</w:t>
            </w:r>
            <w:r w:rsidRPr="00E911F4">
              <w:rPr>
                <w:rFonts w:ascii="ＭＳ ゴシック" w:eastAsia="ＭＳ ゴシック" w:hAnsi="Times New Roman" w:cs="ＭＳ ゴシック" w:hint="eastAsia"/>
                <w:color w:val="000000" w:themeColor="text1"/>
                <w:kern w:val="0"/>
                <w:sz w:val="20"/>
                <w:szCs w:val="20"/>
              </w:rPr>
              <w:t>共生型生活介護サービス費、</w:t>
            </w:r>
            <w:r w:rsidRPr="00E911F4">
              <w:rPr>
                <w:rFonts w:ascii="ＭＳ ゴシック" w:eastAsia="ＭＳ ゴシック" w:hAnsi="ＭＳ ゴシック" w:cs="ＭＳ 明朝" w:hint="eastAsia"/>
                <w:color w:val="000000" w:themeColor="text1"/>
                <w:kern w:val="0"/>
                <w:sz w:val="20"/>
                <w:szCs w:val="20"/>
              </w:rPr>
              <w:t>特定基準該当障害福祉サービス事業所又は指定障害者支援施設等において，指定生活介護、</w:t>
            </w:r>
            <w:r w:rsidR="00CB7C6F" w:rsidRPr="00E911F4">
              <w:rPr>
                <w:rFonts w:ascii="ＭＳ ゴシック" w:eastAsia="ＭＳ ゴシック" w:hAnsi="ＭＳ ゴシック" w:cs="ＭＳ 明朝" w:hint="eastAsia"/>
                <w:color w:val="000000" w:themeColor="text1"/>
                <w:kern w:val="0"/>
                <w:sz w:val="20"/>
                <w:szCs w:val="20"/>
              </w:rPr>
              <w:t>指定障害者支援施設が行う生活介護に係る指定障害福祉サービス、</w:t>
            </w:r>
            <w:r w:rsidRPr="00E911F4">
              <w:rPr>
                <w:rFonts w:ascii="ＭＳ ゴシック" w:eastAsia="ＭＳ ゴシック" w:hAnsi="Times New Roman" w:cs="ＭＳ ゴシック" w:hint="eastAsia"/>
                <w:color w:val="000000" w:themeColor="text1"/>
                <w:kern w:val="0"/>
                <w:sz w:val="20"/>
                <w:szCs w:val="20"/>
              </w:rPr>
              <w:t>共生型生活介護又は</w:t>
            </w:r>
            <w:r w:rsidR="00CB7C6F" w:rsidRPr="00E911F4">
              <w:rPr>
                <w:rFonts w:ascii="ＭＳ ゴシック" w:eastAsia="ＭＳ ゴシック" w:hAnsi="Times New Roman" w:cs="ＭＳ ゴシック" w:hint="eastAsia"/>
                <w:color w:val="000000" w:themeColor="text1"/>
                <w:kern w:val="0"/>
                <w:sz w:val="20"/>
                <w:szCs w:val="20"/>
              </w:rPr>
              <w:t>特定</w:t>
            </w:r>
            <w:r w:rsidRPr="00E911F4">
              <w:rPr>
                <w:rFonts w:ascii="ＭＳ ゴシック" w:eastAsia="ＭＳ ゴシック" w:hAnsi="Times New Roman" w:cs="ＭＳ ゴシック" w:hint="eastAsia"/>
                <w:color w:val="000000" w:themeColor="text1"/>
                <w:kern w:val="0"/>
                <w:sz w:val="20"/>
                <w:szCs w:val="20"/>
              </w:rPr>
              <w:t>基準該当生活介護（以下、「指定生活介護等」という。）</w:t>
            </w:r>
            <w:r w:rsidRPr="00E911F4">
              <w:rPr>
                <w:rFonts w:ascii="ＭＳ ゴシック" w:eastAsia="ＭＳ ゴシック" w:hAnsi="ＭＳ ゴシック" w:cs="ＭＳ 明朝" w:hint="eastAsia"/>
                <w:color w:val="000000" w:themeColor="text1"/>
                <w:kern w:val="0"/>
                <w:sz w:val="20"/>
                <w:szCs w:val="20"/>
              </w:rPr>
              <w:t>を行った場合には，所定単位数の</w:t>
            </w:r>
            <w:r w:rsidRPr="00E911F4">
              <w:rPr>
                <w:rFonts w:ascii="ＭＳ ゴシック" w:eastAsia="ＭＳ ゴシック" w:hAnsi="ＭＳ ゴシック"/>
                <w:color w:val="000000" w:themeColor="text1"/>
                <w:kern w:val="0"/>
                <w:sz w:val="20"/>
                <w:szCs w:val="20"/>
              </w:rPr>
              <w:t>1000</w:t>
            </w:r>
            <w:r w:rsidRPr="00E911F4">
              <w:rPr>
                <w:rFonts w:ascii="ＭＳ ゴシック" w:eastAsia="ＭＳ ゴシック" w:hAnsi="ＭＳ ゴシック" w:cs="ＭＳ 明朝" w:hint="eastAsia"/>
                <w:color w:val="000000" w:themeColor="text1"/>
                <w:kern w:val="0"/>
                <w:sz w:val="20"/>
                <w:szCs w:val="20"/>
              </w:rPr>
              <w:t>分の</w:t>
            </w:r>
            <w:r w:rsidRPr="00E911F4">
              <w:rPr>
                <w:rFonts w:ascii="ＭＳ ゴシック" w:eastAsia="ＭＳ ゴシック" w:hAnsi="ＭＳ ゴシック"/>
                <w:color w:val="000000" w:themeColor="text1"/>
                <w:kern w:val="0"/>
                <w:sz w:val="20"/>
                <w:szCs w:val="20"/>
              </w:rPr>
              <w:t>991</w:t>
            </w:r>
            <w:r w:rsidRPr="00E911F4">
              <w:rPr>
                <w:rFonts w:ascii="ＭＳ ゴシック" w:eastAsia="ＭＳ ゴシック" w:hAnsi="ＭＳ ゴシック" w:cs="ＭＳ 明朝" w:hint="eastAsia"/>
                <w:color w:val="000000" w:themeColor="text1"/>
                <w:kern w:val="0"/>
                <w:sz w:val="20"/>
                <w:szCs w:val="20"/>
              </w:rPr>
              <w:t>に相当する単位数を算定しているか。</w:t>
            </w:r>
          </w:p>
          <w:p w14:paraId="3FE16531" w14:textId="77777777" w:rsidR="00926C0F" w:rsidRPr="00E911F4" w:rsidRDefault="00926C0F"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75298324" w14:textId="77777777" w:rsidR="008D4A41" w:rsidRPr="00E911F4" w:rsidRDefault="008D4A41"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5B86DC88" w14:textId="313124DF" w:rsidR="00926C0F" w:rsidRPr="00E911F4" w:rsidRDefault="00926C0F" w:rsidP="002338F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w:t>
            </w:r>
            <w:r w:rsidR="005D720D" w:rsidRPr="00E911F4">
              <w:rPr>
                <w:rFonts w:ascii="ＭＳ ゴシック" w:eastAsia="ＭＳ ゴシック" w:hAnsi="ＭＳ ゴシック" w:cs="ＭＳ ゴシック" w:hint="eastAsia"/>
                <w:color w:val="000000" w:themeColor="text1"/>
                <w:kern w:val="0"/>
                <w:sz w:val="20"/>
                <w:szCs w:val="20"/>
              </w:rPr>
              <w:t>７</w:t>
            </w:r>
            <w:r w:rsidRPr="00E911F4">
              <w:rPr>
                <w:rFonts w:ascii="ＭＳ ゴシック" w:eastAsia="ＭＳ ゴシック" w:hAnsi="ＭＳ ゴシック" w:cs="ＭＳ ゴシック" w:hint="eastAsia"/>
                <w:color w:val="000000" w:themeColor="text1"/>
                <w:kern w:val="0"/>
                <w:sz w:val="20"/>
                <w:szCs w:val="20"/>
              </w:rPr>
              <w:t xml:space="preserve">　生活介護サービス費の算定に当たって</w:t>
            </w:r>
            <w:r w:rsidR="002338FD" w:rsidRPr="00E911F4">
              <w:rPr>
                <w:rFonts w:ascii="ＭＳ ゴシック" w:eastAsia="ＭＳ ゴシック" w:hAnsi="ＭＳ ゴシック" w:cs="ＭＳ ゴシック" w:hint="eastAsia"/>
                <w:color w:val="000000" w:themeColor="text1"/>
                <w:kern w:val="0"/>
                <w:sz w:val="20"/>
                <w:szCs w:val="20"/>
              </w:rPr>
              <w:t>、医師が配置されていない場合は、</w:t>
            </w:r>
            <w:r w:rsidRPr="00E911F4">
              <w:rPr>
                <w:rFonts w:ascii="ＭＳ ゴシック" w:eastAsia="ＭＳ ゴシック" w:hAnsi="ＭＳ ゴシック" w:cs="ＭＳ ゴシック" w:hint="eastAsia"/>
                <w:color w:val="000000" w:themeColor="text1"/>
                <w:kern w:val="0"/>
                <w:sz w:val="20"/>
                <w:szCs w:val="20"/>
              </w:rPr>
              <w:t>１日につき12単位を減算しているか。</w:t>
            </w:r>
          </w:p>
          <w:p w14:paraId="5FC74357" w14:textId="77777777" w:rsidR="00926C0F" w:rsidRPr="00E911F4" w:rsidRDefault="00926C0F"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47CAE96B" w14:textId="77777777" w:rsidR="008D4A41" w:rsidRPr="00E911F4" w:rsidRDefault="008D4A41"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5368349F" w14:textId="77777777" w:rsidR="005D720D" w:rsidRPr="00E911F4" w:rsidRDefault="005D720D" w:rsidP="005D720D">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注８　</w:t>
            </w:r>
            <w:r w:rsidRPr="00E911F4">
              <w:rPr>
                <w:rFonts w:ascii="ＭＳ ゴシック" w:eastAsia="ＭＳ ゴシック" w:hAnsi="ＭＳ ゴシック" w:hint="eastAsia"/>
                <w:color w:val="000000" w:themeColor="text1"/>
                <w:sz w:val="20"/>
                <w:szCs w:val="20"/>
              </w:rPr>
              <w:t>法第76条の3第1項の規定に基づく情報公表対象サービス等情報</w:t>
            </w:r>
          </w:p>
          <w:p w14:paraId="628B9404" w14:textId="119AB986" w:rsidR="005D720D" w:rsidRPr="00E911F4" w:rsidRDefault="005D720D" w:rsidP="005D720D">
            <w:pPr>
              <w:overflowPunct w:val="0"/>
              <w:ind w:leftChars="100" w:left="210"/>
              <w:jc w:val="left"/>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ＭＳ ゴシック" w:hint="eastAsia"/>
                <w:color w:val="000000" w:themeColor="text1"/>
                <w:sz w:val="20"/>
                <w:szCs w:val="20"/>
              </w:rPr>
              <w:t>に係る報告を行っていない場合は,所定単位数の100分の</w:t>
            </w:r>
            <w:r w:rsidR="00EC30DB" w:rsidRPr="00E911F4">
              <w:rPr>
                <w:rFonts w:ascii="ＭＳ ゴシック" w:eastAsia="ＭＳ ゴシック" w:hAnsi="ＭＳ ゴシック" w:hint="eastAsia"/>
                <w:color w:val="000000" w:themeColor="text1"/>
                <w:sz w:val="20"/>
                <w:szCs w:val="20"/>
              </w:rPr>
              <w:t>5（指定障害者支援施設にあっては,100分の10）</w:t>
            </w:r>
            <w:r w:rsidRPr="00E911F4">
              <w:rPr>
                <w:rFonts w:ascii="ＭＳ ゴシック" w:eastAsia="ＭＳ ゴシック" w:hAnsi="ＭＳ ゴシック" w:hint="eastAsia"/>
                <w:color w:val="000000" w:themeColor="text1"/>
                <w:sz w:val="20"/>
                <w:szCs w:val="20"/>
              </w:rPr>
              <w:t>に相当する単位数を減算しているか。</w:t>
            </w:r>
          </w:p>
          <w:p w14:paraId="113223C9" w14:textId="1FBA3C51" w:rsidR="005D720D" w:rsidRPr="00E911F4" w:rsidRDefault="005D720D"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67951627" w14:textId="77777777" w:rsidR="008D4A41" w:rsidRPr="00E911F4" w:rsidRDefault="008D4A41"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7FD44FA6" w14:textId="77777777" w:rsidR="00EC30DB" w:rsidRPr="00E911F4" w:rsidRDefault="00EC30DB" w:rsidP="00EC30DB">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注９　</w:t>
            </w:r>
            <w:r w:rsidRPr="00E911F4">
              <w:rPr>
                <w:rFonts w:ascii="ＭＳ ゴシック" w:eastAsia="ＭＳ ゴシック" w:hAnsi="ＭＳ ゴシック" w:hint="eastAsia"/>
                <w:color w:val="000000" w:themeColor="text1"/>
                <w:sz w:val="20"/>
                <w:szCs w:val="20"/>
              </w:rPr>
              <w:t>指定障害福祉サービス基準第93条,第93条の5及び第223条第1</w:t>
            </w:r>
          </w:p>
          <w:p w14:paraId="3C349E26" w14:textId="77777777" w:rsidR="00EC30DB" w:rsidRPr="00E911F4" w:rsidRDefault="00EC30DB" w:rsidP="00EC30DB">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項において準用する指定障害福祉サービス基準第33条の2第1項に規</w:t>
            </w:r>
          </w:p>
          <w:p w14:paraId="1CE30F75" w14:textId="77777777" w:rsidR="00452BB3" w:rsidRPr="00E911F4" w:rsidRDefault="00EC30DB" w:rsidP="00EC30DB">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定する基準を満たしていない場合は,所定単位数の100分の1を,指定</w:t>
            </w:r>
          </w:p>
          <w:p w14:paraId="74B6B46E" w14:textId="77777777" w:rsidR="00452BB3" w:rsidRPr="00E911F4" w:rsidRDefault="00EC30DB" w:rsidP="00EC30DB">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障害者支援施設基準第42条の2第1項に規定する基準を満たしていな</w:t>
            </w:r>
          </w:p>
          <w:p w14:paraId="23C58842" w14:textId="77777777" w:rsidR="00452BB3" w:rsidRPr="00E911F4" w:rsidRDefault="00EC30DB" w:rsidP="00EC30DB">
            <w:pPr>
              <w:overflowPunct w:val="0"/>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rPr>
              <w:t>い場合は100分の3に相当する単位数を減算しているか。【</w:t>
            </w:r>
            <w:r w:rsidRPr="00E911F4">
              <w:rPr>
                <w:rFonts w:ascii="ＭＳ ゴシック" w:eastAsia="ＭＳ ゴシック" w:hAnsi="ＭＳ ゴシック" w:hint="eastAsia"/>
                <w:color w:val="000000" w:themeColor="text1"/>
                <w:sz w:val="20"/>
                <w:szCs w:val="20"/>
                <w:u w:val="single"/>
              </w:rPr>
              <w:t>ただし,下</w:t>
            </w:r>
          </w:p>
          <w:p w14:paraId="3017787F" w14:textId="77777777" w:rsidR="00452BB3" w:rsidRPr="00E911F4" w:rsidRDefault="00EC30DB" w:rsidP="00EC30DB">
            <w:pPr>
              <w:overflowPunct w:val="0"/>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u w:val="single"/>
              </w:rPr>
              <w:t>記①②を策定している場合は,令和7年3月31日までは経過措置とし</w:t>
            </w:r>
          </w:p>
          <w:p w14:paraId="08425456" w14:textId="6C08FE7A" w:rsidR="00EC30DB" w:rsidRPr="00E911F4" w:rsidRDefault="00EC30DB" w:rsidP="00EC30DB">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u w:val="single"/>
              </w:rPr>
              <w:t>て減算を適用しない</w:t>
            </w:r>
            <w:r w:rsidRPr="00E911F4">
              <w:rPr>
                <w:rFonts w:ascii="ＭＳ ゴシック" w:eastAsia="ＭＳ ゴシック" w:hAnsi="ＭＳ ゴシック" w:hint="eastAsia"/>
                <w:color w:val="000000" w:themeColor="text1"/>
                <w:sz w:val="20"/>
                <w:szCs w:val="20"/>
              </w:rPr>
              <w:t>】</w:t>
            </w:r>
          </w:p>
          <w:p w14:paraId="7EABF227" w14:textId="77777777" w:rsidR="008D4A41" w:rsidRPr="00E911F4" w:rsidRDefault="008D4A41" w:rsidP="00EC30DB">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5F03BFB2" w14:textId="77777777" w:rsidR="00EC30DB" w:rsidRPr="00E911F4" w:rsidRDefault="00EC30DB" w:rsidP="00EC30DB">
            <w:pPr>
              <w:overflowPunct w:val="0"/>
              <w:ind w:leftChars="100" w:left="210" w:firstLineChars="100" w:firstLine="200"/>
              <w:jc w:val="left"/>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①感染症の予防及びまん延防止のための指針</w:t>
            </w:r>
          </w:p>
          <w:p w14:paraId="2DDE012F" w14:textId="77777777" w:rsidR="00EC30DB" w:rsidRPr="00E911F4" w:rsidRDefault="00EC30DB" w:rsidP="00EC30DB">
            <w:pPr>
              <w:overflowPunct w:val="0"/>
              <w:ind w:leftChars="100" w:left="210" w:firstLineChars="100" w:firstLine="200"/>
              <w:jc w:val="left"/>
              <w:textAlignment w:val="baseline"/>
              <w:rPr>
                <w:rFonts w:ascii="ＭＳ ゴシック" w:eastAsia="ＭＳ ゴシック" w:hAnsi="Times New Roman"/>
                <w:color w:val="000000" w:themeColor="text1"/>
                <w:kern w:val="0"/>
                <w:sz w:val="20"/>
                <w:szCs w:val="20"/>
              </w:rPr>
            </w:pPr>
            <w:r w:rsidRPr="00E911F4">
              <w:rPr>
                <w:rFonts w:ascii="ＭＳ ゴシック" w:eastAsia="ＭＳ ゴシック" w:hAnsi="Times New Roman" w:hint="eastAsia"/>
                <w:color w:val="000000" w:themeColor="text1"/>
                <w:kern w:val="0"/>
                <w:sz w:val="20"/>
                <w:szCs w:val="20"/>
              </w:rPr>
              <w:t>②非常災害に関する具体的計画</w:t>
            </w:r>
          </w:p>
          <w:p w14:paraId="77E049DB" w14:textId="38E022AB" w:rsidR="005D720D" w:rsidRPr="00E911F4" w:rsidRDefault="005D720D"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3A0E64CF" w14:textId="77777777" w:rsidR="008D4A41" w:rsidRPr="00E911F4" w:rsidRDefault="008D4A41"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3165F886" w14:textId="4AC45857" w:rsidR="00F71877" w:rsidRPr="00E911F4" w:rsidRDefault="00926C0F" w:rsidP="00452BB3">
            <w:pPr>
              <w:overflowPunct w:val="0"/>
              <w:ind w:left="100" w:hangingChars="50" w:hanging="100"/>
              <w:jc w:val="left"/>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注</w:t>
            </w:r>
            <w:r w:rsidR="00EC30DB" w:rsidRPr="00E911F4">
              <w:rPr>
                <w:rFonts w:ascii="ＭＳ ゴシック" w:eastAsia="ＭＳ ゴシック" w:hAnsi="ＭＳ ゴシック" w:cs="ＭＳ ゴシック" w:hint="eastAsia"/>
                <w:color w:val="000000" w:themeColor="text1"/>
                <w:kern w:val="0"/>
                <w:sz w:val="20"/>
                <w:szCs w:val="20"/>
              </w:rPr>
              <w:t xml:space="preserve">10　</w:t>
            </w:r>
            <w:r w:rsidRPr="00E911F4">
              <w:rPr>
                <w:rFonts w:ascii="ＭＳ ゴシック" w:eastAsia="ＭＳ ゴシック" w:hAnsi="ＭＳ ゴシック" w:cs="ＭＳ ゴシック" w:hint="eastAsia"/>
                <w:color w:val="000000" w:themeColor="text1"/>
                <w:kern w:val="0"/>
                <w:sz w:val="20"/>
                <w:szCs w:val="20"/>
              </w:rPr>
              <w:t>指定障害福祉サービス基準第</w:t>
            </w:r>
            <w:r w:rsidRPr="00E911F4">
              <w:rPr>
                <w:rFonts w:ascii="ＭＳ ゴシック" w:eastAsia="ＭＳ ゴシック" w:hAnsi="ＭＳ ゴシック" w:cs="ＭＳ ゴシック"/>
                <w:color w:val="000000" w:themeColor="text1"/>
                <w:kern w:val="0"/>
                <w:sz w:val="20"/>
                <w:szCs w:val="20"/>
              </w:rPr>
              <w:t>93</w:t>
            </w:r>
            <w:r w:rsidRPr="00E911F4">
              <w:rPr>
                <w:rFonts w:ascii="ＭＳ ゴシック" w:eastAsia="ＭＳ ゴシック" w:hAnsi="ＭＳ ゴシック" w:cs="ＭＳ ゴシック" w:hint="eastAsia"/>
                <w:color w:val="000000" w:themeColor="text1"/>
                <w:kern w:val="0"/>
                <w:sz w:val="20"/>
                <w:szCs w:val="20"/>
              </w:rPr>
              <w:t>条、第</w:t>
            </w:r>
            <w:r w:rsidRPr="00E911F4">
              <w:rPr>
                <w:rFonts w:ascii="ＭＳ ゴシック" w:eastAsia="ＭＳ ゴシック" w:hAnsi="ＭＳ ゴシック" w:cs="ＭＳ ゴシック"/>
                <w:color w:val="000000" w:themeColor="text1"/>
                <w:kern w:val="0"/>
                <w:sz w:val="20"/>
                <w:szCs w:val="20"/>
              </w:rPr>
              <w:t>93</w:t>
            </w:r>
            <w:r w:rsidRPr="00E911F4">
              <w:rPr>
                <w:rFonts w:ascii="ＭＳ ゴシック" w:eastAsia="ＭＳ ゴシック" w:hAnsi="ＭＳ ゴシック" w:cs="ＭＳ ゴシック" w:hint="eastAsia"/>
                <w:color w:val="000000" w:themeColor="text1"/>
                <w:kern w:val="0"/>
                <w:sz w:val="20"/>
                <w:szCs w:val="20"/>
              </w:rPr>
              <w:t>条の</w:t>
            </w:r>
            <w:r w:rsidR="002338FD" w:rsidRPr="00E911F4">
              <w:rPr>
                <w:rFonts w:ascii="ＭＳ ゴシック" w:eastAsia="ＭＳ ゴシック" w:hAnsi="ＭＳ ゴシック" w:cs="ＭＳ ゴシック" w:hint="eastAsia"/>
                <w:color w:val="000000" w:themeColor="text1"/>
                <w:kern w:val="0"/>
                <w:sz w:val="20"/>
                <w:szCs w:val="20"/>
              </w:rPr>
              <w:t>5</w:t>
            </w:r>
            <w:r w:rsidRPr="00E911F4">
              <w:rPr>
                <w:rFonts w:ascii="ＭＳ ゴシック" w:eastAsia="ＭＳ ゴシック" w:hAnsi="ＭＳ ゴシック" w:cs="ＭＳ ゴシック" w:hint="eastAsia"/>
                <w:color w:val="000000" w:themeColor="text1"/>
                <w:kern w:val="0"/>
                <w:sz w:val="20"/>
                <w:szCs w:val="20"/>
              </w:rPr>
              <w:t>及び第</w:t>
            </w:r>
            <w:r w:rsidRPr="00E911F4">
              <w:rPr>
                <w:rFonts w:ascii="ＭＳ ゴシック" w:eastAsia="ＭＳ ゴシック" w:hAnsi="ＭＳ ゴシック" w:cs="ＭＳ ゴシック"/>
                <w:color w:val="000000" w:themeColor="text1"/>
                <w:kern w:val="0"/>
                <w:sz w:val="20"/>
                <w:szCs w:val="20"/>
              </w:rPr>
              <w:t>223</w:t>
            </w:r>
            <w:r w:rsidRPr="00E911F4">
              <w:rPr>
                <w:rFonts w:ascii="ＭＳ ゴシック" w:eastAsia="ＭＳ ゴシック" w:hAnsi="ＭＳ ゴシック" w:cs="ＭＳ ゴシック" w:hint="eastAsia"/>
                <w:color w:val="000000" w:themeColor="text1"/>
                <w:kern w:val="0"/>
                <w:sz w:val="20"/>
                <w:szCs w:val="20"/>
              </w:rPr>
              <w:t>条第</w:t>
            </w:r>
            <w:r w:rsidR="002338FD" w:rsidRPr="00E911F4">
              <w:rPr>
                <w:rFonts w:ascii="ＭＳ ゴシック" w:eastAsia="ＭＳ ゴシック" w:hAnsi="ＭＳ ゴシック" w:cs="ＭＳ ゴシック" w:hint="eastAsia"/>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項において準用する指定障害福祉サービス基準第</w:t>
            </w:r>
            <w:r w:rsidR="000109DC" w:rsidRPr="00E911F4">
              <w:rPr>
                <w:rFonts w:ascii="ＭＳ ゴシック" w:eastAsia="ＭＳ ゴシック" w:hAnsi="ＭＳ ゴシック" w:cs="ＭＳ ゴシック" w:hint="eastAsia"/>
                <w:color w:val="000000" w:themeColor="text1"/>
                <w:kern w:val="0"/>
                <w:sz w:val="20"/>
                <w:szCs w:val="20"/>
              </w:rPr>
              <w:t>35</w:t>
            </w:r>
            <w:r w:rsidRPr="00E911F4">
              <w:rPr>
                <w:rFonts w:ascii="ＭＳ ゴシック" w:eastAsia="ＭＳ ゴシック" w:hAnsi="ＭＳ ゴシック" w:cs="ＭＳ ゴシック" w:hint="eastAsia"/>
                <w:color w:val="000000" w:themeColor="text1"/>
                <w:kern w:val="0"/>
                <w:sz w:val="20"/>
                <w:szCs w:val="20"/>
              </w:rPr>
              <w:t>条</w:t>
            </w:r>
            <w:r w:rsidR="000109DC" w:rsidRPr="00E911F4">
              <w:rPr>
                <w:rFonts w:ascii="ＭＳ ゴシック" w:eastAsia="ＭＳ ゴシック" w:hAnsi="ＭＳ ゴシック" w:cs="ＭＳ ゴシック" w:hint="eastAsia"/>
                <w:color w:val="000000" w:themeColor="text1"/>
                <w:kern w:val="0"/>
                <w:sz w:val="20"/>
                <w:szCs w:val="20"/>
              </w:rPr>
              <w:t>の2第2</w:t>
            </w:r>
            <w:r w:rsidRPr="00E911F4">
              <w:rPr>
                <w:rFonts w:ascii="ＭＳ ゴシック" w:eastAsia="ＭＳ ゴシック" w:hAnsi="ＭＳ ゴシック" w:cs="ＭＳ ゴシック" w:hint="eastAsia"/>
                <w:color w:val="000000" w:themeColor="text1"/>
                <w:kern w:val="0"/>
                <w:sz w:val="20"/>
                <w:szCs w:val="20"/>
              </w:rPr>
              <w:t>項</w:t>
            </w:r>
            <w:r w:rsidR="00EC30DB" w:rsidRPr="00E911F4">
              <w:rPr>
                <w:rFonts w:ascii="ＭＳ ゴシック" w:eastAsia="ＭＳ ゴシック" w:hAnsi="ＭＳ ゴシック" w:cs="ＭＳ ゴシック" w:hint="eastAsia"/>
                <w:color w:val="000000" w:themeColor="text1"/>
                <w:kern w:val="0"/>
                <w:sz w:val="20"/>
                <w:szCs w:val="20"/>
              </w:rPr>
              <w:t>又は第</w:t>
            </w:r>
            <w:r w:rsidR="000109DC" w:rsidRPr="00E911F4">
              <w:rPr>
                <w:rFonts w:ascii="ＭＳ ゴシック" w:eastAsia="ＭＳ ゴシック" w:hAnsi="ＭＳ ゴシック" w:cs="ＭＳ ゴシック" w:hint="eastAsia"/>
                <w:color w:val="000000" w:themeColor="text1"/>
                <w:kern w:val="0"/>
                <w:sz w:val="20"/>
                <w:szCs w:val="20"/>
              </w:rPr>
              <w:t>3項</w:t>
            </w:r>
            <w:r w:rsidR="008D4A41" w:rsidRPr="00E911F4">
              <w:rPr>
                <w:rFonts w:ascii="ＭＳ ゴシック" w:eastAsia="ＭＳ ゴシック" w:hAnsi="ＭＳ ゴシック" w:cs="ＭＳ ゴシック" w:hint="eastAsia"/>
                <w:color w:val="000000" w:themeColor="text1"/>
                <w:kern w:val="0"/>
                <w:sz w:val="20"/>
                <w:szCs w:val="20"/>
              </w:rPr>
              <w:t>に規定する基準を満たしていない場合は,</w:t>
            </w:r>
            <w:r w:rsidR="008D4A41" w:rsidRPr="00E911F4">
              <w:rPr>
                <w:rFonts w:ascii="ＭＳ ゴシック" w:eastAsia="ＭＳ ゴシック" w:hAnsi="ＭＳ ゴシック" w:hint="eastAsia"/>
                <w:color w:val="000000" w:themeColor="text1"/>
                <w:sz w:val="20"/>
                <w:szCs w:val="20"/>
              </w:rPr>
              <w:t xml:space="preserve"> 所定単位数の100分の1を,指定障害者支援施設基準第48条第2項又は第3項に規定する基準を満たしていない場合は100分の</w:t>
            </w:r>
            <w:r w:rsidR="004079A7" w:rsidRPr="00E911F4">
              <w:rPr>
                <w:rFonts w:ascii="ＭＳ ゴシック" w:eastAsia="ＭＳ ゴシック" w:hAnsi="ＭＳ ゴシック" w:hint="eastAsia"/>
                <w:color w:val="000000" w:themeColor="text1"/>
                <w:sz w:val="20"/>
                <w:szCs w:val="20"/>
              </w:rPr>
              <w:t>10</w:t>
            </w:r>
            <w:r w:rsidR="008D4A41" w:rsidRPr="00E911F4">
              <w:rPr>
                <w:rFonts w:ascii="ＭＳ ゴシック" w:eastAsia="ＭＳ ゴシック" w:hAnsi="ＭＳ ゴシック" w:hint="eastAsia"/>
                <w:color w:val="000000" w:themeColor="text1"/>
                <w:sz w:val="20"/>
                <w:szCs w:val="20"/>
              </w:rPr>
              <w:t>に相当する単位数を減算しているか。</w:t>
            </w:r>
          </w:p>
        </w:tc>
        <w:tc>
          <w:tcPr>
            <w:tcW w:w="1340" w:type="dxa"/>
            <w:shd w:val="clear" w:color="auto" w:fill="auto"/>
          </w:tcPr>
          <w:p w14:paraId="6F4B93C0" w14:textId="77777777" w:rsidR="00926C0F" w:rsidRPr="00E911F4" w:rsidRDefault="00A052F2" w:rsidP="00926C0F">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該当・非該当</w:t>
            </w:r>
          </w:p>
          <w:p w14:paraId="4170143A"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18"/>
                <w:szCs w:val="18"/>
              </w:rPr>
            </w:pPr>
          </w:p>
          <w:p w14:paraId="03C4C912"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18"/>
                <w:szCs w:val="18"/>
              </w:rPr>
            </w:pPr>
          </w:p>
          <w:p w14:paraId="2F625C68"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18"/>
                <w:szCs w:val="18"/>
              </w:rPr>
            </w:pPr>
          </w:p>
          <w:p w14:paraId="6B7FC357"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18"/>
                <w:szCs w:val="18"/>
              </w:rPr>
            </w:pPr>
          </w:p>
          <w:p w14:paraId="1F75DE56" w14:textId="77777777" w:rsidR="00D76031" w:rsidRPr="00E911F4" w:rsidRDefault="00D76031" w:rsidP="00926C0F">
            <w:pPr>
              <w:overflowPunct w:val="0"/>
              <w:jc w:val="center"/>
              <w:textAlignment w:val="baseline"/>
              <w:rPr>
                <w:rFonts w:ascii="ＭＳ ゴシック" w:eastAsia="ＭＳ ゴシック" w:hAnsi="ＭＳ ゴシック"/>
                <w:color w:val="000000" w:themeColor="text1"/>
                <w:kern w:val="0"/>
                <w:sz w:val="18"/>
                <w:szCs w:val="18"/>
              </w:rPr>
            </w:pPr>
          </w:p>
          <w:p w14:paraId="07DF5B4B" w14:textId="77777777" w:rsidR="00D76031" w:rsidRPr="00E911F4" w:rsidRDefault="00D76031" w:rsidP="00926C0F">
            <w:pPr>
              <w:overflowPunct w:val="0"/>
              <w:jc w:val="center"/>
              <w:textAlignment w:val="baseline"/>
              <w:rPr>
                <w:rFonts w:ascii="ＭＳ ゴシック" w:eastAsia="ＭＳ ゴシック" w:hAnsi="ＭＳ ゴシック"/>
                <w:color w:val="000000" w:themeColor="text1"/>
                <w:kern w:val="0"/>
                <w:sz w:val="18"/>
                <w:szCs w:val="18"/>
              </w:rPr>
            </w:pPr>
          </w:p>
          <w:p w14:paraId="5D6016B4" w14:textId="77777777" w:rsidR="00452BB3" w:rsidRPr="00E911F4" w:rsidRDefault="00452BB3" w:rsidP="00926C0F">
            <w:pPr>
              <w:overflowPunct w:val="0"/>
              <w:jc w:val="center"/>
              <w:textAlignment w:val="baseline"/>
              <w:rPr>
                <w:rFonts w:ascii="ＭＳ ゴシック" w:eastAsia="ＭＳ ゴシック" w:hAnsi="ＭＳ ゴシック"/>
                <w:color w:val="000000" w:themeColor="text1"/>
                <w:kern w:val="0"/>
                <w:sz w:val="18"/>
                <w:szCs w:val="18"/>
              </w:rPr>
            </w:pPr>
          </w:p>
          <w:p w14:paraId="1EBDFBC1"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18"/>
                <w:szCs w:val="18"/>
              </w:rPr>
            </w:pPr>
          </w:p>
          <w:p w14:paraId="796FD4BB"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18"/>
                <w:szCs w:val="18"/>
              </w:rPr>
            </w:pPr>
          </w:p>
          <w:p w14:paraId="5240FDEC"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18"/>
                <w:szCs w:val="18"/>
              </w:rPr>
            </w:pPr>
          </w:p>
          <w:p w14:paraId="225A2778" w14:textId="77777777" w:rsidR="00CB7C6F" w:rsidRPr="00E911F4" w:rsidRDefault="00CB7C6F" w:rsidP="00926C0F">
            <w:pPr>
              <w:overflowPunct w:val="0"/>
              <w:jc w:val="center"/>
              <w:textAlignment w:val="baseline"/>
              <w:rPr>
                <w:rFonts w:ascii="ＭＳ ゴシック" w:eastAsia="ＭＳ ゴシック" w:hAnsi="ＭＳ ゴシック"/>
                <w:color w:val="000000" w:themeColor="text1"/>
                <w:kern w:val="0"/>
                <w:sz w:val="18"/>
                <w:szCs w:val="18"/>
              </w:rPr>
            </w:pPr>
          </w:p>
          <w:p w14:paraId="3198DA7D" w14:textId="77777777" w:rsidR="00CB7C6F" w:rsidRPr="00E911F4" w:rsidRDefault="00CB7C6F" w:rsidP="00CB7C6F">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該当・非該当</w:t>
            </w:r>
          </w:p>
          <w:p w14:paraId="5002AC6D"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119DA239"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67652944"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2EECF743"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53D68BD9"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68BFDABF"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2337C634"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0CBFA026" w14:textId="77777777" w:rsidR="008D4A41" w:rsidRPr="00E911F4" w:rsidRDefault="008D4A41" w:rsidP="00926C0F">
            <w:pPr>
              <w:overflowPunct w:val="0"/>
              <w:jc w:val="center"/>
              <w:textAlignment w:val="baseline"/>
              <w:rPr>
                <w:rFonts w:ascii="ＭＳ ゴシック" w:eastAsia="ＭＳ ゴシック" w:hAnsi="ＭＳ ゴシック"/>
                <w:color w:val="000000" w:themeColor="text1"/>
                <w:kern w:val="0"/>
                <w:sz w:val="20"/>
                <w:szCs w:val="20"/>
              </w:rPr>
            </w:pPr>
          </w:p>
          <w:p w14:paraId="0B3EB80E" w14:textId="77777777" w:rsidR="00926C0F" w:rsidRPr="00E911F4" w:rsidRDefault="002338FD" w:rsidP="002338FD">
            <w:pPr>
              <w:overflowPunct w:val="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該当・非該当</w:t>
            </w:r>
          </w:p>
          <w:p w14:paraId="0027ACBC"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0D1A4BE4"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3F185EDA" w14:textId="77777777" w:rsidR="008D4A41" w:rsidRPr="00E911F4" w:rsidRDefault="008D4A41" w:rsidP="00926C0F">
            <w:pPr>
              <w:overflowPunct w:val="0"/>
              <w:jc w:val="center"/>
              <w:textAlignment w:val="baseline"/>
              <w:rPr>
                <w:rFonts w:ascii="ＭＳ ゴシック" w:eastAsia="ＭＳ ゴシック" w:hAnsi="ＭＳ ゴシック"/>
                <w:color w:val="000000" w:themeColor="text1"/>
                <w:kern w:val="0"/>
                <w:sz w:val="20"/>
                <w:szCs w:val="20"/>
              </w:rPr>
            </w:pPr>
          </w:p>
          <w:p w14:paraId="1581E97E" w14:textId="561859DB" w:rsidR="005D720D" w:rsidRPr="00E911F4" w:rsidRDefault="00EC30DB" w:rsidP="00926C0F">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該当・非該当</w:t>
            </w:r>
          </w:p>
          <w:p w14:paraId="4B02A048" w14:textId="77777777" w:rsidR="005D720D" w:rsidRPr="00E911F4" w:rsidRDefault="005D720D" w:rsidP="00926C0F">
            <w:pPr>
              <w:overflowPunct w:val="0"/>
              <w:jc w:val="center"/>
              <w:textAlignment w:val="baseline"/>
              <w:rPr>
                <w:rFonts w:ascii="ＭＳ ゴシック" w:eastAsia="ＭＳ ゴシック" w:hAnsi="ＭＳ ゴシック"/>
                <w:color w:val="000000" w:themeColor="text1"/>
                <w:kern w:val="0"/>
                <w:sz w:val="18"/>
                <w:szCs w:val="18"/>
              </w:rPr>
            </w:pPr>
          </w:p>
          <w:p w14:paraId="295BE89F" w14:textId="77777777" w:rsidR="005D720D" w:rsidRPr="00E911F4" w:rsidRDefault="005D720D" w:rsidP="00926C0F">
            <w:pPr>
              <w:overflowPunct w:val="0"/>
              <w:jc w:val="center"/>
              <w:textAlignment w:val="baseline"/>
              <w:rPr>
                <w:rFonts w:ascii="ＭＳ ゴシック" w:eastAsia="ＭＳ ゴシック" w:hAnsi="ＭＳ ゴシック"/>
                <w:color w:val="000000" w:themeColor="text1"/>
                <w:kern w:val="0"/>
                <w:sz w:val="18"/>
                <w:szCs w:val="18"/>
              </w:rPr>
            </w:pPr>
          </w:p>
          <w:p w14:paraId="52FDB8FB" w14:textId="77777777" w:rsidR="005D720D" w:rsidRPr="00E911F4" w:rsidRDefault="005D720D" w:rsidP="00926C0F">
            <w:pPr>
              <w:overflowPunct w:val="0"/>
              <w:jc w:val="center"/>
              <w:textAlignment w:val="baseline"/>
              <w:rPr>
                <w:rFonts w:ascii="ＭＳ ゴシック" w:eastAsia="ＭＳ ゴシック" w:hAnsi="ＭＳ ゴシック"/>
                <w:color w:val="000000" w:themeColor="text1"/>
                <w:kern w:val="0"/>
                <w:sz w:val="18"/>
                <w:szCs w:val="18"/>
              </w:rPr>
            </w:pPr>
          </w:p>
          <w:p w14:paraId="3D7EDAD1" w14:textId="77777777" w:rsidR="005D720D" w:rsidRPr="00E911F4" w:rsidRDefault="005D720D" w:rsidP="00926C0F">
            <w:pPr>
              <w:overflowPunct w:val="0"/>
              <w:jc w:val="center"/>
              <w:textAlignment w:val="baseline"/>
              <w:rPr>
                <w:rFonts w:ascii="ＭＳ ゴシック" w:eastAsia="ＭＳ ゴシック" w:hAnsi="ＭＳ ゴシック"/>
                <w:color w:val="000000" w:themeColor="text1"/>
                <w:kern w:val="0"/>
                <w:sz w:val="18"/>
                <w:szCs w:val="18"/>
              </w:rPr>
            </w:pPr>
          </w:p>
          <w:p w14:paraId="3A2FE506" w14:textId="77777777" w:rsidR="008D4A41" w:rsidRPr="00E911F4" w:rsidRDefault="008D4A41" w:rsidP="00926C0F">
            <w:pPr>
              <w:overflowPunct w:val="0"/>
              <w:jc w:val="center"/>
              <w:textAlignment w:val="baseline"/>
              <w:rPr>
                <w:rFonts w:ascii="ＭＳ ゴシック" w:eastAsia="ＭＳ ゴシック" w:hAnsi="ＭＳ ゴシック"/>
                <w:color w:val="000000" w:themeColor="text1"/>
                <w:kern w:val="0"/>
                <w:sz w:val="18"/>
                <w:szCs w:val="18"/>
              </w:rPr>
            </w:pPr>
          </w:p>
          <w:p w14:paraId="035914F1" w14:textId="77777777" w:rsidR="00926C0F" w:rsidRPr="00E911F4" w:rsidRDefault="000109DC" w:rsidP="00926C0F">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該当・非該</w:t>
            </w:r>
            <w:r w:rsidR="00310F69" w:rsidRPr="00E911F4">
              <w:rPr>
                <w:rFonts w:ascii="ＭＳ ゴシック" w:eastAsia="ＭＳ ゴシック" w:hAnsi="ＭＳ ゴシック" w:hint="eastAsia"/>
                <w:color w:val="000000" w:themeColor="text1"/>
                <w:kern w:val="0"/>
                <w:sz w:val="18"/>
                <w:szCs w:val="18"/>
              </w:rPr>
              <w:t>当</w:t>
            </w:r>
          </w:p>
          <w:p w14:paraId="0B852058"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45CFF8EF" w14:textId="77777777" w:rsidR="00926C0F" w:rsidRPr="00E911F4" w:rsidRDefault="00926C0F" w:rsidP="00D0073C">
            <w:pPr>
              <w:overflowPunct w:val="0"/>
              <w:jc w:val="center"/>
              <w:textAlignment w:val="baseline"/>
              <w:rPr>
                <w:rFonts w:ascii="ＭＳ ゴシック" w:eastAsia="ＭＳ ゴシック" w:hAnsi="ＭＳ ゴシック"/>
                <w:color w:val="000000" w:themeColor="text1"/>
                <w:sz w:val="22"/>
                <w:szCs w:val="22"/>
              </w:rPr>
            </w:pPr>
          </w:p>
          <w:p w14:paraId="1788C466" w14:textId="77777777" w:rsidR="00EC30DB" w:rsidRPr="00E911F4" w:rsidRDefault="00EC30DB" w:rsidP="00D0073C">
            <w:pPr>
              <w:overflowPunct w:val="0"/>
              <w:jc w:val="center"/>
              <w:textAlignment w:val="baseline"/>
              <w:rPr>
                <w:rFonts w:ascii="ＭＳ ゴシック" w:eastAsia="ＭＳ ゴシック" w:hAnsi="ＭＳ ゴシック"/>
                <w:color w:val="000000" w:themeColor="text1"/>
                <w:sz w:val="22"/>
                <w:szCs w:val="22"/>
              </w:rPr>
            </w:pPr>
          </w:p>
          <w:p w14:paraId="4B875A8B" w14:textId="77777777" w:rsidR="00EC30DB" w:rsidRPr="00E911F4" w:rsidRDefault="00EC30DB" w:rsidP="00D0073C">
            <w:pPr>
              <w:overflowPunct w:val="0"/>
              <w:jc w:val="center"/>
              <w:textAlignment w:val="baseline"/>
              <w:rPr>
                <w:rFonts w:ascii="ＭＳ ゴシック" w:eastAsia="ＭＳ ゴシック" w:hAnsi="ＭＳ ゴシック"/>
                <w:color w:val="000000" w:themeColor="text1"/>
                <w:sz w:val="22"/>
                <w:szCs w:val="22"/>
              </w:rPr>
            </w:pPr>
          </w:p>
          <w:p w14:paraId="564C1BA3" w14:textId="77777777" w:rsidR="00EC30DB" w:rsidRPr="00E911F4" w:rsidRDefault="00EC30DB" w:rsidP="00D0073C">
            <w:pPr>
              <w:overflowPunct w:val="0"/>
              <w:jc w:val="center"/>
              <w:textAlignment w:val="baseline"/>
              <w:rPr>
                <w:rFonts w:ascii="ＭＳ ゴシック" w:eastAsia="ＭＳ ゴシック" w:hAnsi="ＭＳ ゴシック"/>
                <w:color w:val="000000" w:themeColor="text1"/>
                <w:sz w:val="22"/>
                <w:szCs w:val="22"/>
              </w:rPr>
            </w:pPr>
          </w:p>
          <w:p w14:paraId="1A2102BD" w14:textId="77777777" w:rsidR="00EC30DB" w:rsidRPr="00E911F4" w:rsidRDefault="00EC30DB" w:rsidP="00D0073C">
            <w:pPr>
              <w:overflowPunct w:val="0"/>
              <w:jc w:val="center"/>
              <w:textAlignment w:val="baseline"/>
              <w:rPr>
                <w:rFonts w:ascii="ＭＳ ゴシック" w:eastAsia="ＭＳ ゴシック" w:hAnsi="ＭＳ ゴシック"/>
                <w:color w:val="000000" w:themeColor="text1"/>
                <w:sz w:val="22"/>
                <w:szCs w:val="22"/>
              </w:rPr>
            </w:pPr>
          </w:p>
          <w:p w14:paraId="7297B57C" w14:textId="77777777" w:rsidR="00EC30DB" w:rsidRPr="00E911F4" w:rsidRDefault="00EC30DB" w:rsidP="00D0073C">
            <w:pPr>
              <w:overflowPunct w:val="0"/>
              <w:jc w:val="center"/>
              <w:textAlignment w:val="baseline"/>
              <w:rPr>
                <w:rFonts w:ascii="ＭＳ ゴシック" w:eastAsia="ＭＳ ゴシック" w:hAnsi="ＭＳ ゴシック"/>
                <w:color w:val="000000" w:themeColor="text1"/>
                <w:sz w:val="22"/>
                <w:szCs w:val="22"/>
              </w:rPr>
            </w:pPr>
          </w:p>
          <w:p w14:paraId="2957BC8C" w14:textId="77777777" w:rsidR="008D4A41" w:rsidRPr="00E911F4" w:rsidRDefault="008D4A41" w:rsidP="00D0073C">
            <w:pPr>
              <w:overflowPunct w:val="0"/>
              <w:jc w:val="center"/>
              <w:textAlignment w:val="baseline"/>
              <w:rPr>
                <w:rFonts w:ascii="ＭＳ ゴシック" w:eastAsia="ＭＳ ゴシック" w:hAnsi="ＭＳ ゴシック"/>
                <w:color w:val="000000" w:themeColor="text1"/>
                <w:sz w:val="22"/>
                <w:szCs w:val="22"/>
              </w:rPr>
            </w:pPr>
          </w:p>
          <w:p w14:paraId="28663E47" w14:textId="77777777" w:rsidR="00EC30DB" w:rsidRPr="00E911F4" w:rsidRDefault="00EC30DB" w:rsidP="00D0073C">
            <w:pPr>
              <w:overflowPunct w:val="0"/>
              <w:jc w:val="center"/>
              <w:textAlignment w:val="baseline"/>
              <w:rPr>
                <w:rFonts w:ascii="ＭＳ ゴシック" w:eastAsia="ＭＳ ゴシック" w:hAnsi="ＭＳ ゴシック"/>
                <w:color w:val="000000" w:themeColor="text1"/>
                <w:sz w:val="22"/>
                <w:szCs w:val="22"/>
              </w:rPr>
            </w:pPr>
          </w:p>
          <w:p w14:paraId="6270F03E" w14:textId="77777777" w:rsidR="00EC30DB" w:rsidRPr="00E911F4" w:rsidRDefault="00EC30DB" w:rsidP="00D0073C">
            <w:pPr>
              <w:overflowPunct w:val="0"/>
              <w:jc w:val="center"/>
              <w:textAlignment w:val="baseline"/>
              <w:rPr>
                <w:rFonts w:ascii="ＭＳ ゴシック" w:eastAsia="ＭＳ ゴシック" w:hAnsi="ＭＳ ゴシック"/>
                <w:color w:val="000000" w:themeColor="text1"/>
                <w:sz w:val="22"/>
                <w:szCs w:val="22"/>
              </w:rPr>
            </w:pPr>
          </w:p>
          <w:p w14:paraId="4D898031" w14:textId="77777777" w:rsidR="008D4A41" w:rsidRPr="00E911F4" w:rsidRDefault="008D4A41" w:rsidP="00D0073C">
            <w:pPr>
              <w:overflowPunct w:val="0"/>
              <w:jc w:val="center"/>
              <w:textAlignment w:val="baseline"/>
              <w:rPr>
                <w:rFonts w:ascii="ＭＳ ゴシック" w:eastAsia="ＭＳ ゴシック" w:hAnsi="ＭＳ ゴシック"/>
                <w:color w:val="000000" w:themeColor="text1"/>
                <w:sz w:val="22"/>
                <w:szCs w:val="22"/>
              </w:rPr>
            </w:pPr>
          </w:p>
          <w:p w14:paraId="0D368BB1" w14:textId="1C1E35FC" w:rsidR="00EC30DB" w:rsidRPr="00E911F4" w:rsidRDefault="008D4A41" w:rsidP="00D0073C">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18"/>
                <w:szCs w:val="18"/>
              </w:rPr>
              <w:t>該当・非該当</w:t>
            </w:r>
          </w:p>
        </w:tc>
      </w:tr>
    </w:tbl>
    <w:p w14:paraId="22FC6B5B" w14:textId="77777777" w:rsidR="00926C0F" w:rsidRPr="00E911F4" w:rsidRDefault="00926C0F" w:rsidP="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9"/>
        <w:gridCol w:w="1565"/>
      </w:tblGrid>
      <w:tr w:rsidR="00E911F4" w:rsidRPr="00E911F4" w14:paraId="08815971" w14:textId="77777777" w:rsidTr="00980553">
        <w:trPr>
          <w:trHeight w:val="431"/>
          <w:jc w:val="center"/>
        </w:trPr>
        <w:tc>
          <w:tcPr>
            <w:tcW w:w="8659" w:type="dxa"/>
            <w:shd w:val="clear" w:color="auto" w:fill="auto"/>
            <w:vAlign w:val="center"/>
          </w:tcPr>
          <w:p w14:paraId="48AF5322"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569" w:type="dxa"/>
            <w:shd w:val="clear" w:color="auto" w:fill="auto"/>
            <w:vAlign w:val="center"/>
          </w:tcPr>
          <w:p w14:paraId="091512DD"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1157AC17" w14:textId="77777777" w:rsidTr="00980553">
        <w:trPr>
          <w:trHeight w:val="14480"/>
          <w:jc w:val="center"/>
        </w:trPr>
        <w:tc>
          <w:tcPr>
            <w:tcW w:w="8659" w:type="dxa"/>
            <w:shd w:val="clear" w:color="auto" w:fill="auto"/>
          </w:tcPr>
          <w:p w14:paraId="6F1ABD5E" w14:textId="77777777" w:rsidR="00926C0F" w:rsidRPr="00E911F4" w:rsidRDefault="00A052F2" w:rsidP="00A052F2">
            <w:pPr>
              <w:autoSpaceDE w:val="0"/>
              <w:autoSpaceDN w:val="0"/>
              <w:adjustRightInd w:val="0"/>
              <w:jc w:val="left"/>
              <w:rPr>
                <w:rFonts w:ascii="ＭＳ ゴシック" w:eastAsia="ＭＳ ゴシック" w:hAnsi="ＭＳ ゴシック"/>
                <w:b/>
                <w:color w:val="000000" w:themeColor="text1"/>
                <w:kern w:val="0"/>
                <w:sz w:val="18"/>
                <w:szCs w:val="18"/>
              </w:rPr>
            </w:pPr>
            <w:r w:rsidRPr="00E911F4">
              <w:rPr>
                <w:rFonts w:ascii="ＭＳ ゴシック" w:eastAsia="ＭＳ ゴシック" w:hAnsi="ＭＳ ゴシック" w:cs="ＭＳ 明朝" w:hint="eastAsia"/>
                <w:b/>
                <w:color w:val="000000" w:themeColor="text1"/>
                <w:kern w:val="0"/>
                <w:sz w:val="18"/>
                <w:szCs w:val="18"/>
              </w:rPr>
              <w:t>○</w:t>
            </w:r>
            <w:r w:rsidR="00926C0F" w:rsidRPr="00E911F4">
              <w:rPr>
                <w:rFonts w:ascii="ＭＳ ゴシック" w:eastAsia="ＭＳ ゴシック" w:hAnsi="ＭＳ ゴシック" w:cs="ＭＳ 明朝" w:hint="eastAsia"/>
                <w:b/>
                <w:color w:val="000000" w:themeColor="text1"/>
                <w:kern w:val="0"/>
                <w:sz w:val="18"/>
                <w:szCs w:val="18"/>
              </w:rPr>
              <w:t>営業時間が６時間未満に該当する場合の所定単位数の算定について</w:t>
            </w:r>
          </w:p>
          <w:p w14:paraId="6FDFA81F" w14:textId="77777777" w:rsidR="00926C0F" w:rsidRPr="00E911F4" w:rsidRDefault="00926C0F" w:rsidP="00926C0F">
            <w:pPr>
              <w:overflowPunct w:val="0"/>
              <w:ind w:leftChars="100" w:left="210" w:firstLineChars="100" w:firstLine="18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運営規程に定める営業時間が６時間未満である場合は、減算することとしているところであるが、以下のとおり取り扱うこととする。</w:t>
            </w:r>
          </w:p>
          <w:p w14:paraId="72419988" w14:textId="77777777" w:rsidR="00926C0F" w:rsidRPr="00E911F4" w:rsidRDefault="00926C0F" w:rsidP="00A052F2">
            <w:pPr>
              <w:overflowPunct w:val="0"/>
              <w:ind w:leftChars="295" w:left="979" w:hangingChars="200" w:hanging="36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ア　ここでいう「営業時間」には、送迎のみを実施する時間は含まれないものであること。</w:t>
            </w:r>
          </w:p>
          <w:p w14:paraId="59ABE260" w14:textId="77777777" w:rsidR="00926C0F" w:rsidRPr="00E911F4" w:rsidRDefault="00926C0F" w:rsidP="00A052F2">
            <w:pPr>
              <w:overflowPunct w:val="0"/>
              <w:ind w:leftChars="295" w:left="979" w:hangingChars="200" w:hanging="36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イ</w:t>
            </w:r>
            <w:r w:rsidR="00A052F2" w:rsidRPr="00E911F4">
              <w:rPr>
                <w:rFonts w:ascii="ＭＳ ゴシック" w:eastAsia="ＭＳ ゴシック" w:hAnsi="ＭＳ ゴシック" w:hint="eastAsia"/>
                <w:color w:val="000000" w:themeColor="text1"/>
                <w:kern w:val="0"/>
                <w:sz w:val="18"/>
                <w:szCs w:val="18"/>
              </w:rPr>
              <w:t xml:space="preserve">　</w:t>
            </w:r>
            <w:r w:rsidRPr="00E911F4">
              <w:rPr>
                <w:rFonts w:ascii="ＭＳ ゴシック" w:eastAsia="ＭＳ ゴシック" w:hAnsi="ＭＳ ゴシック" w:hint="eastAsia"/>
                <w:color w:val="000000" w:themeColor="text1"/>
                <w:kern w:val="0"/>
                <w:sz w:val="18"/>
                <w:szCs w:val="18"/>
              </w:rPr>
              <w:t>個々の利用者の実利用時間は問わないものであり、例えば、６時間以上開所しているが、利用者の事情等によりサービス提供時間が６時間未満となった場合は、減算の対象とならないこと。また、５時間開所しているが、利用者の事情等によりサービス提供時間が４時間未満となった場合は、４時間以上６時間未満の場合の割合を乗ずること。</w:t>
            </w:r>
          </w:p>
          <w:p w14:paraId="32187356" w14:textId="77777777" w:rsidR="00926C0F" w:rsidRPr="00E911F4" w:rsidRDefault="00926C0F" w:rsidP="00A052F2">
            <w:pPr>
              <w:overflowPunct w:val="0"/>
              <w:ind w:leftChars="300" w:left="990" w:hangingChars="200" w:hanging="36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ウ　算定される単位数は、４時間未満の場合は所定単位数の</w:t>
            </w:r>
            <w:r w:rsidRPr="00E911F4">
              <w:rPr>
                <w:rFonts w:ascii="ＭＳ ゴシック" w:eastAsia="ＭＳ ゴシック" w:hAnsi="ＭＳ ゴシック"/>
                <w:color w:val="000000" w:themeColor="text1"/>
                <w:kern w:val="0"/>
                <w:sz w:val="18"/>
                <w:szCs w:val="18"/>
              </w:rPr>
              <w:t xml:space="preserve">100 </w:t>
            </w:r>
            <w:r w:rsidRPr="00E911F4">
              <w:rPr>
                <w:rFonts w:ascii="ＭＳ ゴシック" w:eastAsia="ＭＳ ゴシック" w:hAnsi="ＭＳ ゴシック" w:hint="eastAsia"/>
                <w:color w:val="000000" w:themeColor="text1"/>
                <w:kern w:val="0"/>
                <w:sz w:val="18"/>
                <w:szCs w:val="18"/>
              </w:rPr>
              <w:t>分の</w:t>
            </w:r>
            <w:r w:rsidR="00A052F2" w:rsidRPr="00E911F4">
              <w:rPr>
                <w:rFonts w:ascii="ＭＳ ゴシック" w:eastAsia="ＭＳ ゴシック" w:hAnsi="ＭＳ ゴシック" w:hint="eastAsia"/>
                <w:color w:val="000000" w:themeColor="text1"/>
                <w:kern w:val="0"/>
                <w:sz w:val="18"/>
                <w:szCs w:val="18"/>
              </w:rPr>
              <w:t>50</w:t>
            </w:r>
            <w:r w:rsidRPr="00E911F4">
              <w:rPr>
                <w:rFonts w:ascii="ＭＳ ゴシック" w:eastAsia="ＭＳ ゴシック" w:hAnsi="ＭＳ ゴシック"/>
                <w:color w:val="000000" w:themeColor="text1"/>
                <w:kern w:val="0"/>
                <w:sz w:val="18"/>
                <w:szCs w:val="18"/>
              </w:rPr>
              <w:t xml:space="preserve"> </w:t>
            </w:r>
            <w:r w:rsidRPr="00E911F4">
              <w:rPr>
                <w:rFonts w:ascii="ＭＳ ゴシック" w:eastAsia="ＭＳ ゴシック" w:hAnsi="ＭＳ ゴシック" w:hint="eastAsia"/>
                <w:color w:val="000000" w:themeColor="text1"/>
                <w:kern w:val="0"/>
                <w:sz w:val="18"/>
                <w:szCs w:val="18"/>
              </w:rPr>
              <w:t>とし、４時間以上６時間未満の場合は所定単位数の</w:t>
            </w:r>
            <w:r w:rsidRPr="00E911F4">
              <w:rPr>
                <w:rFonts w:ascii="ＭＳ ゴシック" w:eastAsia="ＭＳ ゴシック" w:hAnsi="ＭＳ ゴシック"/>
                <w:color w:val="000000" w:themeColor="text1"/>
                <w:kern w:val="0"/>
                <w:sz w:val="18"/>
                <w:szCs w:val="18"/>
              </w:rPr>
              <w:t xml:space="preserve">100 </w:t>
            </w:r>
            <w:r w:rsidRPr="00E911F4">
              <w:rPr>
                <w:rFonts w:ascii="ＭＳ ゴシック" w:eastAsia="ＭＳ ゴシック" w:hAnsi="ＭＳ ゴシック" w:hint="eastAsia"/>
                <w:color w:val="000000" w:themeColor="text1"/>
                <w:kern w:val="0"/>
                <w:sz w:val="18"/>
                <w:szCs w:val="18"/>
              </w:rPr>
              <w:t>分の</w:t>
            </w:r>
            <w:r w:rsidR="00A052F2" w:rsidRPr="00E911F4">
              <w:rPr>
                <w:rFonts w:ascii="ＭＳ ゴシック" w:eastAsia="ＭＳ ゴシック" w:hAnsi="ＭＳ ゴシック" w:hint="eastAsia"/>
                <w:color w:val="000000" w:themeColor="text1"/>
                <w:kern w:val="0"/>
                <w:sz w:val="18"/>
                <w:szCs w:val="18"/>
              </w:rPr>
              <w:t>70</w:t>
            </w:r>
            <w:r w:rsidRPr="00E911F4">
              <w:rPr>
                <w:rFonts w:ascii="ＭＳ ゴシック" w:eastAsia="ＭＳ ゴシック" w:hAnsi="ＭＳ ゴシック"/>
                <w:color w:val="000000" w:themeColor="text1"/>
                <w:kern w:val="0"/>
                <w:sz w:val="18"/>
                <w:szCs w:val="18"/>
              </w:rPr>
              <w:t xml:space="preserve"> </w:t>
            </w:r>
            <w:r w:rsidRPr="00E911F4">
              <w:rPr>
                <w:rFonts w:ascii="ＭＳ ゴシック" w:eastAsia="ＭＳ ゴシック" w:hAnsi="ＭＳ ゴシック" w:hint="eastAsia"/>
                <w:color w:val="000000" w:themeColor="text1"/>
                <w:kern w:val="0"/>
                <w:sz w:val="18"/>
                <w:szCs w:val="18"/>
              </w:rPr>
              <w:t>とする。なお、当該所定単位数は、各種加算がなされる前の単位数とし、各種加算を含めた単位数の合計数ではないことに留意すること。</w:t>
            </w:r>
          </w:p>
          <w:p w14:paraId="7590BFCA" w14:textId="77777777" w:rsidR="00A052F2" w:rsidRPr="00E911F4" w:rsidRDefault="00A052F2" w:rsidP="00A052F2">
            <w:pPr>
              <w:overflowPunct w:val="0"/>
              <w:ind w:left="360" w:hangingChars="200" w:hanging="36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xml:space="preserve">　※「</w:t>
            </w:r>
            <w:r w:rsidR="00CB7C6F" w:rsidRPr="00E911F4">
              <w:rPr>
                <w:rFonts w:ascii="ＭＳ ゴシック" w:eastAsia="ＭＳ ゴシック" w:hAnsi="ＭＳ ゴシック" w:hint="eastAsia"/>
                <w:color w:val="000000" w:themeColor="text1"/>
                <w:kern w:val="0"/>
                <w:sz w:val="18"/>
                <w:szCs w:val="18"/>
              </w:rPr>
              <w:t>利用時間が５時間未満の利用者等の割合が</w:t>
            </w:r>
            <w:r w:rsidRPr="00E911F4">
              <w:rPr>
                <w:rFonts w:ascii="ＭＳ ゴシック" w:eastAsia="ＭＳ ゴシック" w:hAnsi="ＭＳ ゴシック" w:hint="eastAsia"/>
                <w:color w:val="000000" w:themeColor="text1"/>
                <w:kern w:val="0"/>
                <w:sz w:val="18"/>
                <w:szCs w:val="18"/>
              </w:rPr>
              <w:t>事業所の利用者全体の100分の50以上に該当する場合</w:t>
            </w:r>
            <w:r w:rsidR="00CB7C6F" w:rsidRPr="00E911F4">
              <w:rPr>
                <w:rFonts w:ascii="ＭＳ ゴシック" w:eastAsia="ＭＳ ゴシック" w:hAnsi="ＭＳ ゴシック" w:hint="eastAsia"/>
                <w:color w:val="000000" w:themeColor="text1"/>
                <w:kern w:val="0"/>
                <w:sz w:val="18"/>
                <w:szCs w:val="18"/>
              </w:rPr>
              <w:t>（短時間利用減算）</w:t>
            </w:r>
            <w:r w:rsidRPr="00E911F4">
              <w:rPr>
                <w:rFonts w:ascii="ＭＳ ゴシック" w:eastAsia="ＭＳ ゴシック" w:hAnsi="ＭＳ ゴシック" w:hint="eastAsia"/>
                <w:color w:val="000000" w:themeColor="text1"/>
                <w:kern w:val="0"/>
                <w:sz w:val="18"/>
                <w:szCs w:val="18"/>
              </w:rPr>
              <w:t>」と「営業時間が６時間未満に該当する場合</w:t>
            </w:r>
            <w:r w:rsidR="00CB7C6F" w:rsidRPr="00E911F4">
              <w:rPr>
                <w:rFonts w:ascii="ＭＳ ゴシック" w:eastAsia="ＭＳ ゴシック" w:hAnsi="ＭＳ ゴシック" w:hint="eastAsia"/>
                <w:color w:val="000000" w:themeColor="text1"/>
                <w:kern w:val="0"/>
                <w:sz w:val="18"/>
                <w:szCs w:val="18"/>
              </w:rPr>
              <w:t>（開所時間減算）</w:t>
            </w:r>
            <w:r w:rsidRPr="00E911F4">
              <w:rPr>
                <w:rFonts w:ascii="ＭＳ ゴシック" w:eastAsia="ＭＳ ゴシック" w:hAnsi="ＭＳ ゴシック" w:hint="eastAsia"/>
                <w:color w:val="000000" w:themeColor="text1"/>
                <w:kern w:val="0"/>
                <w:sz w:val="18"/>
                <w:szCs w:val="18"/>
              </w:rPr>
              <w:t>」双方の減算事由に該当する場合の報酬の算定については、減算となる単位数が大きい方についてのみ減算する。減算となる単位数が同じ場合は、いずれか一方の事由のみに</w:t>
            </w:r>
            <w:r w:rsidR="007170F6" w:rsidRPr="00E911F4">
              <w:rPr>
                <w:rFonts w:ascii="ＭＳ ゴシック" w:eastAsia="ＭＳ ゴシック" w:hAnsi="ＭＳ ゴシック" w:hint="eastAsia"/>
                <w:color w:val="000000" w:themeColor="text1"/>
                <w:kern w:val="0"/>
                <w:sz w:val="18"/>
                <w:szCs w:val="18"/>
              </w:rPr>
              <w:t>着目して、減算を行うこと。</w:t>
            </w:r>
          </w:p>
          <w:p w14:paraId="4D1A92B5"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18"/>
                <w:szCs w:val="18"/>
              </w:rPr>
            </w:pPr>
          </w:p>
          <w:p w14:paraId="7BD5C071" w14:textId="77777777" w:rsidR="00D76031" w:rsidRPr="00E911F4" w:rsidRDefault="00CB7C6F" w:rsidP="00926C0F">
            <w:pPr>
              <w:overflowPunct w:val="0"/>
              <w:jc w:val="left"/>
              <w:textAlignment w:val="baseline"/>
              <w:rPr>
                <w:rFonts w:ascii="ＭＳ ゴシック" w:eastAsia="ＭＳ ゴシック" w:hAnsi="ＭＳ ゴシック"/>
                <w:b/>
                <w:color w:val="000000" w:themeColor="text1"/>
                <w:kern w:val="0"/>
                <w:sz w:val="18"/>
                <w:szCs w:val="18"/>
              </w:rPr>
            </w:pPr>
            <w:r w:rsidRPr="00E911F4">
              <w:rPr>
                <w:rFonts w:ascii="ＭＳ ゴシック" w:eastAsia="ＭＳ ゴシック" w:hAnsi="ＭＳ ゴシック" w:hint="eastAsia"/>
                <w:b/>
                <w:color w:val="000000" w:themeColor="text1"/>
                <w:kern w:val="0"/>
                <w:sz w:val="18"/>
                <w:szCs w:val="18"/>
              </w:rPr>
              <w:t>○</w:t>
            </w:r>
            <w:r w:rsidRPr="00E911F4">
              <w:rPr>
                <w:rFonts w:ascii="ＭＳ ゴシック" w:eastAsia="ＭＳ ゴシック" w:hAnsi="ＭＳ ゴシック" w:hint="eastAsia"/>
                <w:b/>
                <w:color w:val="000000" w:themeColor="text1"/>
                <w:sz w:val="18"/>
                <w:szCs w:val="18"/>
              </w:rPr>
              <w:t>定員81人以上の事業所の場合の</w:t>
            </w:r>
            <w:r w:rsidR="00E36D5E" w:rsidRPr="00E911F4">
              <w:rPr>
                <w:rFonts w:ascii="ＭＳ ゴシック" w:eastAsia="ＭＳ ゴシック" w:hAnsi="ＭＳ ゴシック" w:hint="eastAsia"/>
                <w:b/>
                <w:color w:val="000000" w:themeColor="text1"/>
                <w:sz w:val="18"/>
                <w:szCs w:val="18"/>
              </w:rPr>
              <w:t>生活介護サービス費について</w:t>
            </w:r>
          </w:p>
          <w:p w14:paraId="5244A536" w14:textId="77777777" w:rsidR="00926C0F" w:rsidRPr="00E911F4" w:rsidRDefault="00926C0F" w:rsidP="002338FD">
            <w:pPr>
              <w:autoSpaceDE w:val="0"/>
              <w:autoSpaceDN w:val="0"/>
              <w:adjustRightInd w:val="0"/>
              <w:ind w:leftChars="100" w:left="210" w:firstLineChars="100" w:firstLine="180"/>
              <w:jc w:val="left"/>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注７中「一体的な運営」とは、従業者の勤務体制が一体的で区分されていないものをいうものとする。すなわち、複数単位で運営されており、かつ、生活支援員等の勤務体制が当該単位ごとに明確に区分されている場合にあっては、当該単位ごとの定員が</w:t>
            </w:r>
            <w:r w:rsidRPr="00E911F4">
              <w:rPr>
                <w:rFonts w:ascii="ＭＳ ゴシック" w:eastAsia="ＭＳ ゴシック" w:hAnsi="ＭＳ ゴシック" w:cs="‚l‚r –¾’©"/>
                <w:color w:val="000000" w:themeColor="text1"/>
                <w:kern w:val="0"/>
                <w:sz w:val="18"/>
                <w:szCs w:val="18"/>
              </w:rPr>
              <w:t xml:space="preserve">81 </w:t>
            </w:r>
            <w:r w:rsidRPr="00E911F4">
              <w:rPr>
                <w:rFonts w:ascii="ＭＳ ゴシック" w:eastAsia="ＭＳ ゴシック" w:hAnsi="ＭＳ ゴシック" w:cs="ＭＳ 明朝" w:hint="eastAsia"/>
                <w:color w:val="000000" w:themeColor="text1"/>
                <w:kern w:val="0"/>
                <w:sz w:val="18"/>
                <w:szCs w:val="18"/>
              </w:rPr>
              <w:t>人以上のものに限られるものであること。</w:t>
            </w:r>
          </w:p>
          <w:p w14:paraId="2E82F3B1" w14:textId="77777777" w:rsidR="00926C0F" w:rsidRPr="00E911F4" w:rsidRDefault="00926C0F" w:rsidP="00926C0F">
            <w:pPr>
              <w:autoSpaceDE w:val="0"/>
              <w:autoSpaceDN w:val="0"/>
              <w:adjustRightInd w:val="0"/>
              <w:ind w:left="360" w:hangingChars="200" w:hanging="360"/>
              <w:jc w:val="left"/>
              <w:rPr>
                <w:rFonts w:ascii="ＭＳ ゴシック" w:eastAsia="ＭＳ ゴシック" w:hAnsi="ＭＳ ゴシック" w:cs="ＭＳ 明朝"/>
                <w:color w:val="000000" w:themeColor="text1"/>
                <w:kern w:val="0"/>
                <w:sz w:val="18"/>
                <w:szCs w:val="18"/>
              </w:rPr>
            </w:pPr>
          </w:p>
          <w:p w14:paraId="37F0A1F5" w14:textId="77777777" w:rsidR="00926C0F" w:rsidRPr="00E911F4" w:rsidRDefault="002338FD" w:rsidP="002338FD">
            <w:pPr>
              <w:autoSpaceDE w:val="0"/>
              <w:autoSpaceDN w:val="0"/>
              <w:adjustRightInd w:val="0"/>
              <w:jc w:val="left"/>
              <w:rPr>
                <w:rFonts w:ascii="ＭＳ ゴシック" w:eastAsia="ＭＳ ゴシック" w:hAnsi="ＭＳ ゴシック" w:cs="ＭＳ 明朝"/>
                <w:b/>
                <w:color w:val="000000" w:themeColor="text1"/>
                <w:kern w:val="0"/>
                <w:sz w:val="18"/>
                <w:szCs w:val="18"/>
              </w:rPr>
            </w:pPr>
            <w:r w:rsidRPr="00E911F4">
              <w:rPr>
                <w:rFonts w:ascii="ＭＳ ゴシック" w:eastAsia="ＭＳ ゴシック" w:hAnsi="ＭＳ ゴシック" w:cs="ＭＳ 明朝" w:hint="eastAsia"/>
                <w:b/>
                <w:color w:val="000000" w:themeColor="text1"/>
                <w:kern w:val="0"/>
                <w:sz w:val="18"/>
                <w:szCs w:val="18"/>
              </w:rPr>
              <w:t>○</w:t>
            </w:r>
            <w:r w:rsidR="00926C0F" w:rsidRPr="00E911F4">
              <w:rPr>
                <w:rFonts w:ascii="ＭＳ ゴシック" w:eastAsia="ＭＳ ゴシック" w:hAnsi="ＭＳ ゴシック" w:cs="ＭＳ 明朝" w:hint="eastAsia"/>
                <w:b/>
                <w:color w:val="000000" w:themeColor="text1"/>
                <w:kern w:val="0"/>
                <w:sz w:val="18"/>
                <w:szCs w:val="18"/>
              </w:rPr>
              <w:t>医師が配置されていない場合の減算について</w:t>
            </w:r>
          </w:p>
          <w:p w14:paraId="25820DB2" w14:textId="77777777" w:rsidR="00926C0F" w:rsidRPr="00E911F4" w:rsidRDefault="00926C0F" w:rsidP="002338FD">
            <w:pPr>
              <w:autoSpaceDE w:val="0"/>
              <w:autoSpaceDN w:val="0"/>
              <w:adjustRightInd w:val="0"/>
              <w:ind w:leftChars="100" w:left="210" w:firstLineChars="100" w:firstLine="180"/>
              <w:jc w:val="left"/>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であること。</w:t>
            </w:r>
          </w:p>
          <w:p w14:paraId="09542967" w14:textId="77777777" w:rsidR="00926C0F" w:rsidRPr="00E911F4" w:rsidRDefault="00926C0F" w:rsidP="00926C0F">
            <w:pPr>
              <w:autoSpaceDE w:val="0"/>
              <w:autoSpaceDN w:val="0"/>
              <w:adjustRightInd w:val="0"/>
              <w:jc w:val="left"/>
              <w:rPr>
                <w:rFonts w:ascii="ＭＳ 明朝" w:cs="ＭＳ 明朝"/>
                <w:color w:val="000000" w:themeColor="text1"/>
                <w:kern w:val="0"/>
                <w:sz w:val="20"/>
                <w:szCs w:val="20"/>
              </w:rPr>
            </w:pPr>
          </w:p>
          <w:p w14:paraId="66617188" w14:textId="18343FF4" w:rsidR="008D4A41" w:rsidRPr="00E911F4" w:rsidRDefault="008D4A41" w:rsidP="008D4A41">
            <w:pPr>
              <w:ind w:right="-99"/>
              <w:rPr>
                <w:rFonts w:ascii="ＭＳ ゴシック" w:eastAsia="ＭＳ ゴシック" w:hAnsi="ＭＳ ゴシック"/>
                <w:color w:val="000000" w:themeColor="text1"/>
                <w:sz w:val="18"/>
                <w:szCs w:val="18"/>
              </w:rPr>
            </w:pPr>
            <w:r w:rsidRPr="00E911F4">
              <w:rPr>
                <w:rFonts w:ascii="ＭＳ ゴシック" w:eastAsia="ＭＳ ゴシック" w:hAnsi="ＭＳ ゴシック" w:cs="ＭＳ ゴシック" w:hint="eastAsia"/>
                <w:color w:val="000000" w:themeColor="text1"/>
                <w:kern w:val="0"/>
                <w:sz w:val="18"/>
                <w:szCs w:val="18"/>
              </w:rPr>
              <w:t>○</w:t>
            </w:r>
            <w:r w:rsidRPr="00E911F4">
              <w:rPr>
                <w:rFonts w:ascii="ＭＳ ゴシック" w:eastAsia="ＭＳ ゴシック" w:hAnsi="ＭＳ ゴシック" w:hint="eastAsia"/>
                <w:color w:val="000000" w:themeColor="text1"/>
                <w:sz w:val="18"/>
                <w:szCs w:val="18"/>
              </w:rPr>
              <w:t>情報公表未報告の場合</w:t>
            </w:r>
            <w:r w:rsidR="00980553" w:rsidRPr="00E911F4">
              <w:rPr>
                <w:rFonts w:ascii="ＭＳ ゴシック" w:eastAsia="ＭＳ ゴシック" w:hAnsi="ＭＳ ゴシック" w:hint="eastAsia"/>
                <w:color w:val="000000" w:themeColor="text1"/>
                <w:sz w:val="18"/>
                <w:szCs w:val="18"/>
              </w:rPr>
              <w:t>の</w:t>
            </w:r>
            <w:r w:rsidRPr="00E911F4">
              <w:rPr>
                <w:rFonts w:ascii="ＭＳ ゴシック" w:eastAsia="ＭＳ ゴシック" w:hAnsi="ＭＳ ゴシック" w:hint="eastAsia"/>
                <w:color w:val="000000" w:themeColor="text1"/>
                <w:sz w:val="18"/>
                <w:szCs w:val="18"/>
              </w:rPr>
              <w:t>所定単位数の減算について</w:t>
            </w:r>
          </w:p>
          <w:p w14:paraId="3F3AB309" w14:textId="1EC980C9" w:rsidR="008D4A41" w:rsidRPr="00E911F4" w:rsidRDefault="008D4A41" w:rsidP="008D4A41">
            <w:pPr>
              <w:overflowPunct w:val="0"/>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 xml:space="preserve"> 　 利用者への情報公表,災害発生時の迅速な情報共有,財務状況の見える化の推進を図る観点から,障害福祉サービス等情報公表システム上,未報告となっている場合にあっては</w:t>
            </w:r>
            <w:r w:rsidRPr="00E911F4">
              <w:rPr>
                <w:rFonts w:ascii="ＭＳ ゴシック" w:eastAsia="ＭＳ ゴシック" w:hAnsi="ＭＳ ゴシック" w:cs="ＭＳ 明朝" w:hint="eastAsia"/>
                <w:color w:val="000000" w:themeColor="text1"/>
                <w:kern w:val="0"/>
                <w:sz w:val="18"/>
                <w:szCs w:val="18"/>
              </w:rPr>
              <w:t>所定単位数を減算するものであること。</w:t>
            </w:r>
            <w:r w:rsidRPr="00E911F4">
              <w:rPr>
                <w:rFonts w:ascii="ＭＳ ゴシック" w:eastAsia="ＭＳ ゴシック" w:hAnsi="ＭＳ ゴシック" w:cs="ＭＳ ゴシック" w:hint="eastAsia"/>
                <w:color w:val="000000" w:themeColor="text1"/>
                <w:kern w:val="0"/>
                <w:sz w:val="18"/>
                <w:szCs w:val="18"/>
              </w:rPr>
              <w:t>また,施行規則において,市町村長は,指定障害福祉サービス事業所等の指定の更新に係る申請があった際に,情報公表に係る報告がされていることを確認することとする。</w:t>
            </w:r>
          </w:p>
          <w:p w14:paraId="39B52AB9" w14:textId="77777777" w:rsidR="008D4A41" w:rsidRPr="00E911F4" w:rsidRDefault="008D4A41" w:rsidP="00926C0F">
            <w:pPr>
              <w:autoSpaceDE w:val="0"/>
              <w:autoSpaceDN w:val="0"/>
              <w:adjustRightInd w:val="0"/>
              <w:jc w:val="left"/>
              <w:rPr>
                <w:rFonts w:ascii="ＭＳ 明朝" w:cs="ＭＳ 明朝"/>
                <w:color w:val="000000" w:themeColor="text1"/>
                <w:kern w:val="0"/>
                <w:sz w:val="20"/>
                <w:szCs w:val="20"/>
              </w:rPr>
            </w:pPr>
          </w:p>
          <w:p w14:paraId="70D13C8F" w14:textId="60835C79" w:rsidR="00980553" w:rsidRPr="00E911F4" w:rsidRDefault="00980553" w:rsidP="008D4A41">
            <w:pPr>
              <w:overflowPunct w:val="0"/>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○業務継続計画未作成の</w:t>
            </w:r>
            <w:r w:rsidRPr="00E911F4">
              <w:rPr>
                <w:rFonts w:ascii="ＭＳ ゴシック" w:eastAsia="ＭＳ ゴシック" w:hAnsi="ＭＳ ゴシック" w:hint="eastAsia"/>
                <w:color w:val="000000" w:themeColor="text1"/>
                <w:sz w:val="18"/>
                <w:szCs w:val="18"/>
              </w:rPr>
              <w:t>場合の所定単位数の減算について</w:t>
            </w:r>
          </w:p>
          <w:p w14:paraId="75206A7D" w14:textId="750192FE" w:rsidR="008D4A41" w:rsidRPr="00E911F4" w:rsidRDefault="008D4A41" w:rsidP="00980553">
            <w:pPr>
              <w:overflowPunct w:val="0"/>
              <w:ind w:leftChars="100" w:left="210" w:firstLineChars="100" w:firstLine="180"/>
              <w:jc w:val="left"/>
              <w:textAlignment w:val="baseline"/>
              <w:rPr>
                <w:rFonts w:ascii="ＭＳ ゴシック" w:eastAsia="ＭＳ ゴシック" w:hAnsi="ＭＳ ゴシック"/>
                <w:color w:val="000000" w:themeColor="text1"/>
                <w:sz w:val="18"/>
                <w:szCs w:val="18"/>
                <w:u w:val="single"/>
              </w:rPr>
            </w:pPr>
            <w:r w:rsidRPr="00E911F4">
              <w:rPr>
                <w:rFonts w:ascii="ＭＳ ゴシック" w:eastAsia="ＭＳ ゴシック" w:hAnsi="ＭＳ ゴシック" w:cs="ＭＳ ゴシック" w:hint="eastAsia"/>
                <w:color w:val="000000" w:themeColor="text1"/>
                <w:kern w:val="0"/>
                <w:sz w:val="18"/>
                <w:szCs w:val="18"/>
              </w:rPr>
              <w:t>感染症や災害が発生した場合であっても,必要な障害福祉サービス等を継続的に提供できる体制を構築するため,業務継続に向けた計画の策定の徹底を求める観点から,感染症又は非常災害のいずれか又は両方の業務継続計画が未策定</w:t>
            </w:r>
            <w:r w:rsidR="00980553" w:rsidRPr="00E911F4">
              <w:rPr>
                <w:rFonts w:ascii="ＭＳ ゴシック" w:eastAsia="ＭＳ ゴシック" w:hAnsi="ＭＳ ゴシック" w:cs="ＭＳ ゴシック" w:hint="eastAsia"/>
                <w:color w:val="000000" w:themeColor="text1"/>
                <w:kern w:val="0"/>
                <w:sz w:val="18"/>
                <w:szCs w:val="18"/>
              </w:rPr>
              <w:t>等</w:t>
            </w:r>
            <w:r w:rsidRPr="00E911F4">
              <w:rPr>
                <w:rFonts w:ascii="ＭＳ ゴシック" w:eastAsia="ＭＳ ゴシック" w:hAnsi="ＭＳ ゴシック" w:cs="ＭＳ ゴシック" w:hint="eastAsia"/>
                <w:color w:val="000000" w:themeColor="text1"/>
                <w:kern w:val="0"/>
                <w:sz w:val="18"/>
                <w:szCs w:val="18"/>
              </w:rPr>
              <w:t>の場合</w:t>
            </w:r>
            <w:r w:rsidR="00980553" w:rsidRPr="00E911F4">
              <w:rPr>
                <w:rFonts w:ascii="ＭＳ ゴシック" w:eastAsia="ＭＳ ゴシック" w:hAnsi="ＭＳ ゴシック" w:cs="ＭＳ ゴシック" w:hint="eastAsia"/>
                <w:color w:val="000000" w:themeColor="text1"/>
                <w:kern w:val="0"/>
                <w:sz w:val="18"/>
                <w:szCs w:val="18"/>
              </w:rPr>
              <w:t>にあっては,</w:t>
            </w:r>
            <w:r w:rsidR="00980553" w:rsidRPr="00E911F4">
              <w:rPr>
                <w:rFonts w:ascii="ＭＳ ゴシック" w:eastAsia="ＭＳ ゴシック" w:hAnsi="ＭＳ ゴシック" w:cs="ＭＳ 明朝" w:hint="eastAsia"/>
                <w:color w:val="000000" w:themeColor="text1"/>
                <w:kern w:val="0"/>
                <w:sz w:val="18"/>
                <w:szCs w:val="18"/>
              </w:rPr>
              <w:t xml:space="preserve"> 所定単位数</w:t>
            </w:r>
            <w:r w:rsidRPr="00E911F4">
              <w:rPr>
                <w:rFonts w:ascii="ＭＳ ゴシック" w:eastAsia="ＭＳ ゴシック" w:hAnsi="ＭＳ ゴシック" w:cs="ＭＳ ゴシック" w:hint="eastAsia"/>
                <w:color w:val="000000" w:themeColor="text1"/>
                <w:kern w:val="0"/>
                <w:sz w:val="18"/>
                <w:szCs w:val="18"/>
              </w:rPr>
              <w:t>を減算する。</w:t>
            </w:r>
            <w:r w:rsidRPr="00E911F4">
              <w:rPr>
                <w:rFonts w:ascii="ＭＳ ゴシック" w:eastAsia="ＭＳ ゴシック" w:hAnsi="ＭＳ ゴシック" w:cs="ＭＳ ゴシック" w:hint="eastAsia"/>
                <w:color w:val="000000" w:themeColor="text1"/>
                <w:kern w:val="0"/>
                <w:sz w:val="18"/>
                <w:szCs w:val="18"/>
                <w:u w:val="single"/>
              </w:rPr>
              <w:t>ただし,「</w:t>
            </w:r>
            <w:r w:rsidRPr="00E911F4">
              <w:rPr>
                <w:rFonts w:ascii="ＭＳ ゴシック" w:eastAsia="ＭＳ ゴシック" w:hAnsi="Times New Roman" w:hint="eastAsia"/>
                <w:color w:val="000000" w:themeColor="text1"/>
                <w:kern w:val="0"/>
                <w:sz w:val="18"/>
                <w:szCs w:val="18"/>
                <w:u w:val="single"/>
              </w:rPr>
              <w:t>感染症の予防及びまん延防止のための指針」,</w:t>
            </w:r>
            <w:r w:rsidRPr="00E911F4">
              <w:rPr>
                <w:rFonts w:ascii="ＭＳ ゴシック" w:eastAsia="ＭＳ ゴシック" w:hAnsi="ＭＳ ゴシック" w:cs="ＭＳ ゴシック" w:hint="eastAsia"/>
                <w:color w:val="000000" w:themeColor="text1"/>
                <w:kern w:val="0"/>
                <w:sz w:val="18"/>
                <w:szCs w:val="18"/>
                <w:u w:val="single"/>
              </w:rPr>
              <w:t>「非常災害に関する具体的計画」が策定されている場合は,</w:t>
            </w:r>
            <w:r w:rsidRPr="00E911F4">
              <w:rPr>
                <w:rFonts w:ascii="ＭＳ ゴシック" w:eastAsia="ＭＳ ゴシック" w:hAnsi="ＭＳ ゴシック" w:hint="eastAsia"/>
                <w:color w:val="000000" w:themeColor="text1"/>
                <w:sz w:val="18"/>
                <w:szCs w:val="18"/>
                <w:u w:val="single"/>
              </w:rPr>
              <w:t xml:space="preserve"> 令和7年3月31日までは減算を適用しない。</w:t>
            </w:r>
          </w:p>
          <w:p w14:paraId="241D1910" w14:textId="77777777" w:rsidR="008D4A41" w:rsidRPr="00E911F4" w:rsidRDefault="008D4A41" w:rsidP="008D4A41">
            <w:pPr>
              <w:overflowPunct w:val="0"/>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 xml:space="preserve">　・以下の基準に適用していない場合,（令和7年4月1日から）所定単位数を減算する。</w:t>
            </w:r>
          </w:p>
          <w:p w14:paraId="2D82FCEE" w14:textId="77777777" w:rsidR="008D4A41" w:rsidRPr="00E911F4" w:rsidRDefault="008D4A41" w:rsidP="008D4A41">
            <w:pPr>
              <w:overflowPunct w:val="0"/>
              <w:ind w:left="540" w:hangingChars="300" w:hanging="54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 xml:space="preserve">　　①　感染症及び非常災害の発生時において,利用者に対するサービスの提供を継続的に実施するための,及び非常時の体制で早期の業務再開を図るための計画（業務継続計画）を策定すること。</w:t>
            </w:r>
          </w:p>
          <w:p w14:paraId="238A67C4" w14:textId="77777777" w:rsidR="008D4A41" w:rsidRPr="00E911F4" w:rsidRDefault="008D4A41" w:rsidP="008D4A41">
            <w:pPr>
              <w:overflowPunct w:val="0"/>
              <w:ind w:left="540" w:hangingChars="300" w:hanging="540"/>
              <w:jc w:val="left"/>
              <w:textAlignment w:val="baseline"/>
              <w:rPr>
                <w:rFonts w:ascii="ＭＳ ゴシック" w:eastAsia="ＭＳ ゴシック" w:hAnsi="ＭＳ ゴシック" w:cs="ＭＳ ゴシック"/>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 xml:space="preserve">　　②　当該業務継続計画に従い必要な措置（研修・訓練,必要に応じた計画の変更）を講ずること。</w:t>
            </w:r>
          </w:p>
          <w:p w14:paraId="498BEA63" w14:textId="77777777" w:rsidR="008D4A41" w:rsidRPr="00E911F4" w:rsidRDefault="008D4A41" w:rsidP="00926C0F">
            <w:pPr>
              <w:autoSpaceDE w:val="0"/>
              <w:autoSpaceDN w:val="0"/>
              <w:adjustRightInd w:val="0"/>
              <w:jc w:val="left"/>
              <w:rPr>
                <w:rFonts w:ascii="ＭＳ 明朝" w:cs="ＭＳ 明朝"/>
                <w:color w:val="000000" w:themeColor="text1"/>
                <w:kern w:val="0"/>
                <w:sz w:val="20"/>
                <w:szCs w:val="20"/>
              </w:rPr>
            </w:pPr>
          </w:p>
          <w:p w14:paraId="7CC50FAF" w14:textId="77777777" w:rsidR="00926C0F" w:rsidRPr="00E911F4" w:rsidRDefault="000109DC" w:rsidP="00D0073C">
            <w:pPr>
              <w:overflowPunct w:val="0"/>
              <w:ind w:left="181" w:hangingChars="100" w:hanging="181"/>
              <w:textAlignment w:val="baseline"/>
              <w:rPr>
                <w:rFonts w:ascii="ＭＳ ゴシック" w:eastAsia="ＭＳ ゴシック" w:hAnsi="ＭＳ ゴシック"/>
                <w:b/>
                <w:color w:val="000000" w:themeColor="text1"/>
                <w:sz w:val="18"/>
                <w:szCs w:val="18"/>
              </w:rPr>
            </w:pPr>
            <w:r w:rsidRPr="00E911F4">
              <w:rPr>
                <w:rFonts w:ascii="ＭＳ ゴシック" w:eastAsia="ＭＳ ゴシック" w:hAnsi="ＭＳ ゴシック" w:hint="eastAsia"/>
                <w:b/>
                <w:color w:val="000000" w:themeColor="text1"/>
                <w:sz w:val="18"/>
                <w:szCs w:val="18"/>
              </w:rPr>
              <w:t>○身体拘束等にかかる記録が未作成の場合の所定単位数の算定について</w:t>
            </w:r>
          </w:p>
          <w:p w14:paraId="2EF7A06A" w14:textId="77777777" w:rsidR="00D76031" w:rsidRPr="00E911F4" w:rsidRDefault="0056379C" w:rsidP="0056379C">
            <w:pPr>
              <w:overflowPunct w:val="0"/>
              <w:ind w:left="360" w:hangingChars="200" w:hanging="36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w:t>
            </w:r>
            <w:r w:rsidR="000109DC" w:rsidRPr="00E911F4">
              <w:rPr>
                <w:rFonts w:ascii="ＭＳ ゴシック" w:eastAsia="ＭＳ ゴシック" w:hAnsi="ＭＳ ゴシック" w:hint="eastAsia"/>
                <w:color w:val="000000" w:themeColor="text1"/>
                <w:sz w:val="18"/>
                <w:szCs w:val="18"/>
              </w:rPr>
              <w:t>当該減算については、施設等において身体拘束等が行われていた場合ではなく、指定障害福祉サービス基準又は指定障害者支援施設基準の規定に基づき求められる記録が行われていない場合に、入所者全員について所定単位数から減算することとなる。</w:t>
            </w:r>
          </w:p>
          <w:p w14:paraId="48F69FE7" w14:textId="77777777" w:rsidR="00B40A10" w:rsidRPr="00E911F4" w:rsidRDefault="0056379C" w:rsidP="0056379C">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w:t>
            </w:r>
            <w:r w:rsidR="00B40A10" w:rsidRPr="00E911F4">
              <w:rPr>
                <w:rFonts w:ascii="ＭＳ ゴシック" w:eastAsia="ＭＳ ゴシック" w:hAnsi="ＭＳ ゴシック" w:hint="eastAsia"/>
                <w:color w:val="000000" w:themeColor="text1"/>
                <w:sz w:val="18"/>
                <w:szCs w:val="18"/>
              </w:rPr>
              <w:t>具体的には、記録を行っ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所者全員についての所定単位数から減算する。</w:t>
            </w:r>
          </w:p>
          <w:p w14:paraId="71B07030" w14:textId="79DC4936" w:rsidR="00B40A10" w:rsidRPr="00E911F4" w:rsidRDefault="0056379C" w:rsidP="008D4A41">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w:t>
            </w:r>
            <w:r w:rsidR="00B40A10" w:rsidRPr="00E911F4">
              <w:rPr>
                <w:rFonts w:ascii="ＭＳ ゴシック" w:eastAsia="ＭＳ ゴシック" w:hAnsi="ＭＳ ゴシック" w:hint="eastAsia"/>
                <w:color w:val="000000" w:themeColor="text1"/>
                <w:sz w:val="18"/>
                <w:szCs w:val="18"/>
              </w:rPr>
              <w:t>なお、これは、適正なサービスの提供を確保するための規定であり、指定障害福祉サービス事業所等は身体拘束等の廃止を図るよう努めるものとする。</w:t>
            </w:r>
          </w:p>
        </w:tc>
        <w:tc>
          <w:tcPr>
            <w:tcW w:w="1569" w:type="dxa"/>
            <w:shd w:val="clear" w:color="auto" w:fill="auto"/>
          </w:tcPr>
          <w:p w14:paraId="07637D78"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0ED11899"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の注6</w:t>
            </w:r>
          </w:p>
          <w:p w14:paraId="06A95B4F"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A20A23E" w14:textId="77777777" w:rsidR="00E36D5E" w:rsidRPr="00E911F4" w:rsidRDefault="00E36D5E" w:rsidP="00E36D5E">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550</w:t>
            </w:r>
            <w:r w:rsidRPr="00E911F4">
              <w:rPr>
                <w:rFonts w:ascii="ＭＳ ゴシック" w:eastAsia="ＭＳ ゴシック" w:hAnsi="ＭＳ ゴシック" w:hint="eastAsia"/>
                <w:color w:val="000000" w:themeColor="text1"/>
                <w:kern w:val="0"/>
                <w:sz w:val="20"/>
                <w:szCs w:val="20"/>
              </w:rPr>
              <w:t>の第二号のハ</w:t>
            </w:r>
          </w:p>
          <w:p w14:paraId="40FCF55F"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435E16FA"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BA44A04"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8B84316"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FF26F59"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62A66054"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3CA5CCB"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556AF44"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98E7D2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A64E70A"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4C002D3E"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DD48FB8"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1E9A6AC6" w14:textId="77777777" w:rsidR="00D76031" w:rsidRPr="00E911F4" w:rsidRDefault="00D76031" w:rsidP="00926C0F">
            <w:pPr>
              <w:overflowPunct w:val="0"/>
              <w:jc w:val="left"/>
              <w:textAlignment w:val="baseline"/>
              <w:rPr>
                <w:rFonts w:ascii="ＭＳ ゴシック" w:eastAsia="ＭＳ ゴシック" w:hAnsi="ＭＳ ゴシック"/>
                <w:color w:val="000000" w:themeColor="text1"/>
                <w:kern w:val="0"/>
                <w:sz w:val="20"/>
                <w:szCs w:val="20"/>
              </w:rPr>
            </w:pPr>
          </w:p>
          <w:p w14:paraId="639BBC2C"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688EBE32"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の注7</w:t>
            </w:r>
          </w:p>
          <w:p w14:paraId="472378A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6D96FFF"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4EAA59BC"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784161C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72FC648F" w14:textId="77777777" w:rsidR="00980553" w:rsidRPr="00E911F4" w:rsidRDefault="00980553" w:rsidP="00926C0F">
            <w:pPr>
              <w:overflowPunct w:val="0"/>
              <w:jc w:val="left"/>
              <w:textAlignment w:val="baseline"/>
              <w:rPr>
                <w:rFonts w:ascii="ＭＳ ゴシック" w:eastAsia="ＭＳ ゴシック" w:hAnsi="ＭＳ ゴシック"/>
                <w:color w:val="000000" w:themeColor="text1"/>
                <w:kern w:val="0"/>
                <w:sz w:val="20"/>
                <w:szCs w:val="20"/>
              </w:rPr>
            </w:pPr>
          </w:p>
          <w:p w14:paraId="136EF4E1" w14:textId="48D6C97C"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2B5052D"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の注8</w:t>
            </w:r>
          </w:p>
          <w:p w14:paraId="159453FC"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7666ACB5"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5BFC8481"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F195D2A" w14:textId="77777777" w:rsidR="00980553" w:rsidRPr="00E911F4" w:rsidRDefault="00980553" w:rsidP="0098055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B17EB79" w14:textId="046D7955" w:rsidR="00980553" w:rsidRPr="00E911F4" w:rsidRDefault="00980553" w:rsidP="00980553">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の注9</w:t>
            </w:r>
          </w:p>
          <w:p w14:paraId="6610C301" w14:textId="77777777" w:rsidR="008D4A41" w:rsidRPr="00E911F4" w:rsidRDefault="008D4A41" w:rsidP="00926C0F">
            <w:pPr>
              <w:overflowPunct w:val="0"/>
              <w:jc w:val="left"/>
              <w:textAlignment w:val="baseline"/>
              <w:rPr>
                <w:rFonts w:ascii="ＭＳ ゴシック" w:eastAsia="ＭＳ ゴシック" w:hAnsi="ＭＳ ゴシック"/>
                <w:color w:val="000000" w:themeColor="text1"/>
                <w:kern w:val="0"/>
                <w:sz w:val="20"/>
                <w:szCs w:val="20"/>
              </w:rPr>
            </w:pPr>
          </w:p>
          <w:p w14:paraId="61DE7EA8" w14:textId="77777777" w:rsidR="008D4A41" w:rsidRPr="00E911F4" w:rsidRDefault="008D4A41" w:rsidP="00926C0F">
            <w:pPr>
              <w:overflowPunct w:val="0"/>
              <w:jc w:val="left"/>
              <w:textAlignment w:val="baseline"/>
              <w:rPr>
                <w:rFonts w:ascii="ＭＳ ゴシック" w:eastAsia="ＭＳ ゴシック" w:hAnsi="ＭＳ ゴシック"/>
                <w:color w:val="000000" w:themeColor="text1"/>
                <w:kern w:val="0"/>
                <w:sz w:val="20"/>
                <w:szCs w:val="20"/>
              </w:rPr>
            </w:pPr>
          </w:p>
          <w:p w14:paraId="44F12098" w14:textId="77777777" w:rsidR="008D4A41" w:rsidRPr="00E911F4" w:rsidRDefault="008D4A41" w:rsidP="00926C0F">
            <w:pPr>
              <w:overflowPunct w:val="0"/>
              <w:jc w:val="left"/>
              <w:textAlignment w:val="baseline"/>
              <w:rPr>
                <w:rFonts w:ascii="ＭＳ ゴシック" w:eastAsia="ＭＳ ゴシック" w:hAnsi="ＭＳ ゴシック"/>
                <w:color w:val="000000" w:themeColor="text1"/>
                <w:kern w:val="0"/>
                <w:sz w:val="20"/>
                <w:szCs w:val="20"/>
              </w:rPr>
            </w:pPr>
          </w:p>
          <w:p w14:paraId="4785265D" w14:textId="77777777" w:rsidR="008D4A41" w:rsidRPr="00E911F4" w:rsidRDefault="008D4A41" w:rsidP="00926C0F">
            <w:pPr>
              <w:overflowPunct w:val="0"/>
              <w:jc w:val="left"/>
              <w:textAlignment w:val="baseline"/>
              <w:rPr>
                <w:rFonts w:ascii="ＭＳ ゴシック" w:eastAsia="ＭＳ ゴシック" w:hAnsi="ＭＳ ゴシック"/>
                <w:color w:val="000000" w:themeColor="text1"/>
                <w:kern w:val="0"/>
                <w:sz w:val="20"/>
                <w:szCs w:val="20"/>
              </w:rPr>
            </w:pPr>
          </w:p>
          <w:p w14:paraId="39B3C4CD" w14:textId="77777777" w:rsidR="008D4A41" w:rsidRPr="00E911F4" w:rsidRDefault="008D4A41" w:rsidP="00926C0F">
            <w:pPr>
              <w:overflowPunct w:val="0"/>
              <w:jc w:val="left"/>
              <w:textAlignment w:val="baseline"/>
              <w:rPr>
                <w:rFonts w:ascii="ＭＳ ゴシック" w:eastAsia="ＭＳ ゴシック" w:hAnsi="ＭＳ ゴシック"/>
                <w:color w:val="000000" w:themeColor="text1"/>
                <w:kern w:val="0"/>
                <w:sz w:val="20"/>
                <w:szCs w:val="20"/>
              </w:rPr>
            </w:pPr>
          </w:p>
          <w:p w14:paraId="78FF3DC3" w14:textId="77777777" w:rsidR="00980553" w:rsidRPr="00E911F4" w:rsidRDefault="00980553" w:rsidP="00926C0F">
            <w:pPr>
              <w:overflowPunct w:val="0"/>
              <w:jc w:val="left"/>
              <w:textAlignment w:val="baseline"/>
              <w:rPr>
                <w:rFonts w:ascii="ＭＳ ゴシック" w:eastAsia="ＭＳ ゴシック" w:hAnsi="ＭＳ ゴシック"/>
                <w:color w:val="000000" w:themeColor="text1"/>
                <w:kern w:val="0"/>
                <w:sz w:val="20"/>
                <w:szCs w:val="20"/>
              </w:rPr>
            </w:pPr>
          </w:p>
          <w:p w14:paraId="32E05F6F" w14:textId="77777777" w:rsidR="00980553" w:rsidRPr="00E911F4" w:rsidRDefault="00980553" w:rsidP="00926C0F">
            <w:pPr>
              <w:overflowPunct w:val="0"/>
              <w:jc w:val="left"/>
              <w:textAlignment w:val="baseline"/>
              <w:rPr>
                <w:rFonts w:ascii="ＭＳ ゴシック" w:eastAsia="ＭＳ ゴシック" w:hAnsi="ＭＳ ゴシック"/>
                <w:color w:val="000000" w:themeColor="text1"/>
                <w:kern w:val="0"/>
                <w:sz w:val="20"/>
                <w:szCs w:val="20"/>
              </w:rPr>
            </w:pPr>
          </w:p>
          <w:p w14:paraId="4D98CA46" w14:textId="77777777" w:rsidR="00980553" w:rsidRPr="00E911F4" w:rsidRDefault="00980553" w:rsidP="00926C0F">
            <w:pPr>
              <w:overflowPunct w:val="0"/>
              <w:jc w:val="left"/>
              <w:textAlignment w:val="baseline"/>
              <w:rPr>
                <w:rFonts w:ascii="ＭＳ ゴシック" w:eastAsia="ＭＳ ゴシック" w:hAnsi="ＭＳ ゴシック"/>
                <w:color w:val="000000" w:themeColor="text1"/>
                <w:kern w:val="0"/>
                <w:sz w:val="20"/>
                <w:szCs w:val="20"/>
              </w:rPr>
            </w:pPr>
          </w:p>
          <w:p w14:paraId="5CECF733" w14:textId="77777777" w:rsidR="00980553" w:rsidRPr="00E911F4" w:rsidRDefault="00980553" w:rsidP="00926C0F">
            <w:pPr>
              <w:overflowPunct w:val="0"/>
              <w:jc w:val="left"/>
              <w:textAlignment w:val="baseline"/>
              <w:rPr>
                <w:rFonts w:ascii="ＭＳ ゴシック" w:eastAsia="ＭＳ ゴシック" w:hAnsi="ＭＳ ゴシック"/>
                <w:color w:val="000000" w:themeColor="text1"/>
                <w:kern w:val="0"/>
                <w:sz w:val="20"/>
                <w:szCs w:val="20"/>
              </w:rPr>
            </w:pPr>
          </w:p>
          <w:p w14:paraId="5F082933"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9608E18" w14:textId="7ADB0AF2"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w:t>
            </w:r>
            <w:r w:rsidR="008D4A41" w:rsidRPr="00E911F4">
              <w:rPr>
                <w:rFonts w:ascii="ＭＳ ゴシック" w:eastAsia="ＭＳ ゴシック" w:hAnsi="ＭＳ ゴシック" w:hint="eastAsia"/>
                <w:color w:val="000000" w:themeColor="text1"/>
                <w:kern w:val="0"/>
                <w:sz w:val="20"/>
                <w:szCs w:val="20"/>
              </w:rPr>
              <w:t>10</w:t>
            </w:r>
          </w:p>
          <w:p w14:paraId="4837F00E"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50131EA"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9E495E8" w14:textId="77777777" w:rsidR="00926C0F" w:rsidRPr="00E911F4" w:rsidRDefault="00926C0F" w:rsidP="00D0073C">
            <w:pPr>
              <w:overflowPunct w:val="0"/>
              <w:textAlignment w:val="baseline"/>
              <w:rPr>
                <w:rFonts w:ascii="ＭＳ ゴシック" w:eastAsia="ＭＳ ゴシック" w:hAnsi="ＭＳ ゴシック"/>
                <w:color w:val="000000" w:themeColor="text1"/>
                <w:sz w:val="20"/>
                <w:szCs w:val="20"/>
              </w:rPr>
            </w:pPr>
          </w:p>
        </w:tc>
      </w:tr>
    </w:tbl>
    <w:p w14:paraId="6B71BAC8" w14:textId="77777777" w:rsidR="007C6A3F" w:rsidRPr="00E911F4" w:rsidRDefault="007C6A3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703"/>
        <w:gridCol w:w="1440"/>
      </w:tblGrid>
      <w:tr w:rsidR="00E911F4" w:rsidRPr="00E911F4" w14:paraId="3AD4B082" w14:textId="77777777" w:rsidTr="00080D2A">
        <w:trPr>
          <w:trHeight w:val="431"/>
          <w:jc w:val="center"/>
        </w:trPr>
        <w:tc>
          <w:tcPr>
            <w:tcW w:w="1909" w:type="dxa"/>
            <w:shd w:val="clear" w:color="auto" w:fill="auto"/>
            <w:vAlign w:val="center"/>
          </w:tcPr>
          <w:p w14:paraId="05176EFD"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703" w:type="dxa"/>
            <w:shd w:val="clear" w:color="auto" w:fill="auto"/>
            <w:vAlign w:val="center"/>
          </w:tcPr>
          <w:p w14:paraId="6F099BC6"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5EAA0027"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7B54CB83" w14:textId="77777777" w:rsidTr="00080D2A">
        <w:trPr>
          <w:trHeight w:val="14480"/>
          <w:jc w:val="center"/>
        </w:trPr>
        <w:tc>
          <w:tcPr>
            <w:tcW w:w="1909" w:type="dxa"/>
            <w:shd w:val="clear" w:color="auto" w:fill="auto"/>
          </w:tcPr>
          <w:p w14:paraId="0270584A" w14:textId="77777777" w:rsidR="004209B1" w:rsidRPr="00E911F4" w:rsidRDefault="004209B1" w:rsidP="0062198A">
            <w:pPr>
              <w:ind w:leftChars="100" w:left="210" w:right="-99"/>
              <w:rPr>
                <w:rFonts w:ascii="ＭＳ ゴシック" w:eastAsia="ＭＳ ゴシック" w:hAnsi="ＭＳ ゴシック"/>
                <w:color w:val="000000" w:themeColor="text1"/>
                <w:sz w:val="20"/>
                <w:szCs w:val="20"/>
              </w:rPr>
            </w:pPr>
          </w:p>
          <w:p w14:paraId="06A06BF9" w14:textId="718E7D78" w:rsidR="0062198A" w:rsidRPr="00E911F4" w:rsidRDefault="0062198A" w:rsidP="0062198A">
            <w:pPr>
              <w:ind w:leftChars="100" w:left="210" w:right="-99"/>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0"/>
              </w:rPr>
              <w:t>虐待防止措置未実施減算</w:t>
            </w:r>
          </w:p>
          <w:p w14:paraId="42AAAE4E" w14:textId="535AF477" w:rsidR="0062198A" w:rsidRPr="00E911F4" w:rsidRDefault="0062198A" w:rsidP="00D0073C">
            <w:pPr>
              <w:overflowPunct w:val="0"/>
              <w:textAlignment w:val="baseline"/>
              <w:rPr>
                <w:rFonts w:ascii="ＭＳ ゴシック" w:eastAsia="ＭＳ ゴシック" w:hAnsi="ＭＳ ゴシック"/>
                <w:color w:val="000000" w:themeColor="text1"/>
                <w:sz w:val="20"/>
                <w:szCs w:val="20"/>
              </w:rPr>
            </w:pPr>
          </w:p>
          <w:p w14:paraId="4162ED82" w14:textId="77777777" w:rsidR="0062198A" w:rsidRPr="00E911F4" w:rsidRDefault="0062198A" w:rsidP="00D0073C">
            <w:pPr>
              <w:overflowPunct w:val="0"/>
              <w:textAlignment w:val="baseline"/>
              <w:rPr>
                <w:rFonts w:ascii="ＭＳ ゴシック" w:eastAsia="ＭＳ ゴシック" w:hAnsi="ＭＳ ゴシック"/>
                <w:color w:val="000000" w:themeColor="text1"/>
                <w:sz w:val="20"/>
                <w:szCs w:val="20"/>
              </w:rPr>
            </w:pPr>
          </w:p>
          <w:p w14:paraId="7214B63F" w14:textId="77777777" w:rsidR="0062198A" w:rsidRPr="00E911F4" w:rsidRDefault="0062198A" w:rsidP="00D0073C">
            <w:pPr>
              <w:overflowPunct w:val="0"/>
              <w:textAlignment w:val="baseline"/>
              <w:rPr>
                <w:rFonts w:ascii="ＭＳ ゴシック" w:eastAsia="ＭＳ ゴシック" w:hAnsi="ＭＳ ゴシック"/>
                <w:color w:val="000000" w:themeColor="text1"/>
                <w:sz w:val="20"/>
                <w:szCs w:val="20"/>
              </w:rPr>
            </w:pPr>
          </w:p>
          <w:p w14:paraId="4A3D84A1" w14:textId="77777777" w:rsidR="00537F3C" w:rsidRPr="00E911F4" w:rsidRDefault="00537F3C" w:rsidP="00D0073C">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サービス管理責任者配置等加算</w:t>
            </w:r>
          </w:p>
          <w:p w14:paraId="35160196" w14:textId="77777777" w:rsidR="00537F3C" w:rsidRPr="00E911F4" w:rsidRDefault="00537F3C" w:rsidP="00D0073C">
            <w:pPr>
              <w:overflowPunct w:val="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（共生型生活介護）</w:t>
            </w:r>
          </w:p>
          <w:p w14:paraId="28479CF4" w14:textId="77777777" w:rsidR="00A4449B" w:rsidRPr="00E911F4" w:rsidRDefault="00A4449B" w:rsidP="00D0073C">
            <w:pPr>
              <w:overflowPunct w:val="0"/>
              <w:textAlignment w:val="baseline"/>
              <w:rPr>
                <w:rFonts w:ascii="ＭＳ ゴシック" w:eastAsia="ＭＳ ゴシック" w:hAnsi="ＭＳ ゴシック" w:cs="ＭＳ ゴシック"/>
                <w:color w:val="000000" w:themeColor="text1"/>
                <w:kern w:val="0"/>
                <w:sz w:val="20"/>
                <w:szCs w:val="20"/>
              </w:rPr>
            </w:pPr>
          </w:p>
          <w:p w14:paraId="5E5CFEBA" w14:textId="77777777" w:rsidR="00A4449B" w:rsidRPr="00E911F4" w:rsidRDefault="00A4449B" w:rsidP="00D0073C">
            <w:pPr>
              <w:overflowPunct w:val="0"/>
              <w:textAlignment w:val="baseline"/>
              <w:rPr>
                <w:rFonts w:ascii="ＭＳ ゴシック" w:eastAsia="ＭＳ ゴシック" w:hAnsi="ＭＳ ゴシック" w:cs="ＭＳ ゴシック"/>
                <w:color w:val="000000" w:themeColor="text1"/>
                <w:kern w:val="0"/>
                <w:sz w:val="20"/>
                <w:szCs w:val="20"/>
              </w:rPr>
            </w:pPr>
          </w:p>
          <w:p w14:paraId="30A5075A" w14:textId="77777777" w:rsidR="00A4449B" w:rsidRPr="00E911F4" w:rsidRDefault="00A4449B" w:rsidP="00D0073C">
            <w:pPr>
              <w:overflowPunct w:val="0"/>
              <w:textAlignment w:val="baseline"/>
              <w:rPr>
                <w:rFonts w:ascii="ＭＳ ゴシック" w:eastAsia="ＭＳ ゴシック" w:hAnsi="ＭＳ ゴシック" w:cs="ＭＳ ゴシック"/>
                <w:color w:val="000000" w:themeColor="text1"/>
                <w:kern w:val="0"/>
                <w:sz w:val="20"/>
                <w:szCs w:val="20"/>
              </w:rPr>
            </w:pPr>
          </w:p>
          <w:p w14:paraId="4617E31C" w14:textId="77777777" w:rsidR="00A4449B" w:rsidRPr="00E911F4" w:rsidRDefault="00A4449B" w:rsidP="00D0073C">
            <w:pPr>
              <w:overflowPunct w:val="0"/>
              <w:textAlignment w:val="baseline"/>
              <w:rPr>
                <w:rFonts w:ascii="ＭＳ ゴシック" w:eastAsia="ＭＳ ゴシック" w:hAnsi="ＭＳ ゴシック" w:cs="ＭＳ ゴシック"/>
                <w:color w:val="000000" w:themeColor="text1"/>
                <w:kern w:val="0"/>
                <w:sz w:val="20"/>
                <w:szCs w:val="20"/>
              </w:rPr>
            </w:pPr>
          </w:p>
          <w:p w14:paraId="1D7073BA" w14:textId="77777777" w:rsidR="00A4449B" w:rsidRPr="00E911F4" w:rsidRDefault="00A4449B" w:rsidP="00D0073C">
            <w:pPr>
              <w:overflowPunct w:val="0"/>
              <w:textAlignment w:val="baseline"/>
              <w:rPr>
                <w:rFonts w:ascii="ＭＳ ゴシック" w:eastAsia="ＭＳ ゴシック" w:hAnsi="ＭＳ ゴシック" w:cs="ＭＳ ゴシック"/>
                <w:color w:val="000000" w:themeColor="text1"/>
                <w:kern w:val="0"/>
                <w:sz w:val="20"/>
                <w:szCs w:val="20"/>
              </w:rPr>
            </w:pPr>
          </w:p>
          <w:p w14:paraId="4E63395E" w14:textId="77777777" w:rsidR="00A4449B" w:rsidRPr="00E911F4" w:rsidRDefault="00A4449B" w:rsidP="00D0073C">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その他</w:t>
            </w:r>
          </w:p>
          <w:p w14:paraId="4F9CB9D1" w14:textId="77777777" w:rsidR="00626BE6" w:rsidRPr="00E911F4" w:rsidRDefault="00626BE6" w:rsidP="00D0073C">
            <w:pPr>
              <w:overflowPunct w:val="0"/>
              <w:textAlignment w:val="baseline"/>
              <w:rPr>
                <w:rFonts w:ascii="ＭＳ ゴシック" w:eastAsia="ＭＳ ゴシック" w:hAnsi="ＭＳ ゴシック"/>
                <w:color w:val="000000" w:themeColor="text1"/>
                <w:sz w:val="20"/>
                <w:szCs w:val="20"/>
              </w:rPr>
            </w:pPr>
          </w:p>
          <w:p w14:paraId="4A916BA1" w14:textId="77777777" w:rsidR="00626BE6" w:rsidRPr="00E911F4" w:rsidRDefault="00626BE6" w:rsidP="00D0073C">
            <w:pPr>
              <w:overflowPunct w:val="0"/>
              <w:textAlignment w:val="baseline"/>
              <w:rPr>
                <w:rFonts w:ascii="ＭＳ ゴシック" w:eastAsia="ＭＳ ゴシック" w:hAnsi="ＭＳ ゴシック"/>
                <w:color w:val="000000" w:themeColor="text1"/>
                <w:sz w:val="20"/>
                <w:szCs w:val="20"/>
              </w:rPr>
            </w:pPr>
          </w:p>
          <w:p w14:paraId="47DADE1F" w14:textId="77777777" w:rsidR="00626BE6" w:rsidRPr="00E911F4" w:rsidRDefault="00626BE6" w:rsidP="00D0073C">
            <w:pPr>
              <w:overflowPunct w:val="0"/>
              <w:textAlignment w:val="baseline"/>
              <w:rPr>
                <w:rFonts w:ascii="ＭＳ ゴシック" w:eastAsia="ＭＳ ゴシック" w:hAnsi="ＭＳ ゴシック"/>
                <w:color w:val="000000" w:themeColor="text1"/>
                <w:sz w:val="20"/>
                <w:szCs w:val="20"/>
              </w:rPr>
            </w:pPr>
          </w:p>
          <w:p w14:paraId="328834E9" w14:textId="77777777" w:rsidR="00626BE6" w:rsidRPr="00E911F4" w:rsidRDefault="00626BE6" w:rsidP="00D0073C">
            <w:pPr>
              <w:overflowPunct w:val="0"/>
              <w:textAlignment w:val="baseline"/>
              <w:rPr>
                <w:rFonts w:ascii="ＭＳ ゴシック" w:eastAsia="ＭＳ ゴシック" w:hAnsi="ＭＳ ゴシック"/>
                <w:color w:val="000000" w:themeColor="text1"/>
                <w:sz w:val="20"/>
                <w:szCs w:val="20"/>
              </w:rPr>
            </w:pPr>
          </w:p>
          <w:p w14:paraId="2E62ACD5" w14:textId="77777777" w:rsidR="00626BE6" w:rsidRPr="00E911F4" w:rsidRDefault="00626BE6" w:rsidP="00626BE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　人員配置体制加算</w:t>
            </w:r>
          </w:p>
          <w:p w14:paraId="1A8D2738" w14:textId="77777777" w:rsidR="00626BE6" w:rsidRPr="00E911F4" w:rsidRDefault="00626BE6" w:rsidP="00D0073C">
            <w:pPr>
              <w:overflowPunct w:val="0"/>
              <w:textAlignment w:val="baseline"/>
              <w:rPr>
                <w:rFonts w:ascii="ＭＳ ゴシック" w:eastAsia="ＭＳ ゴシック" w:hAnsi="ＭＳ ゴシック"/>
                <w:color w:val="000000" w:themeColor="text1"/>
                <w:sz w:val="20"/>
                <w:szCs w:val="20"/>
              </w:rPr>
            </w:pPr>
          </w:p>
        </w:tc>
        <w:tc>
          <w:tcPr>
            <w:tcW w:w="6703" w:type="dxa"/>
            <w:shd w:val="clear" w:color="auto" w:fill="auto"/>
          </w:tcPr>
          <w:p w14:paraId="7AC3394E" w14:textId="77777777" w:rsidR="004209B1" w:rsidRPr="00E911F4" w:rsidRDefault="004209B1" w:rsidP="004209B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34265FE5" w14:textId="2AF7AD61" w:rsidR="00926C0F" w:rsidRPr="00E911F4" w:rsidRDefault="0062198A" w:rsidP="004209B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注11　</w:t>
            </w:r>
            <w:r w:rsidRPr="00E911F4">
              <w:rPr>
                <w:rFonts w:ascii="ＭＳ ゴシック" w:eastAsia="ＭＳ ゴシック" w:hAnsi="ＭＳ ゴシック"/>
                <w:color w:val="000000" w:themeColor="text1"/>
                <w:sz w:val="20"/>
                <w:szCs w:val="20"/>
              </w:rPr>
              <w:t>指定障害福祉サービス基準第</w:t>
            </w:r>
            <w:r w:rsidRPr="00E911F4">
              <w:rPr>
                <w:rFonts w:ascii="ＭＳ ゴシック" w:eastAsia="ＭＳ ゴシック" w:hAnsi="ＭＳ ゴシック" w:hint="eastAsia"/>
                <w:color w:val="000000" w:themeColor="text1"/>
                <w:sz w:val="20"/>
                <w:szCs w:val="20"/>
              </w:rPr>
              <w:t>93条</w:t>
            </w:r>
            <w:r w:rsidR="004209B1" w:rsidRPr="00E911F4">
              <w:rPr>
                <w:rFonts w:ascii="ＭＳ ゴシック" w:eastAsia="ＭＳ ゴシック" w:hAnsi="ＭＳ ゴシック" w:hint="eastAsia"/>
                <w:color w:val="000000" w:themeColor="text1"/>
                <w:sz w:val="20"/>
                <w:szCs w:val="20"/>
              </w:rPr>
              <w:t>,第93条の5及び第223条第1項において</w:t>
            </w:r>
            <w:r w:rsidRPr="00E911F4">
              <w:rPr>
                <w:rFonts w:ascii="ＭＳ ゴシック" w:eastAsia="ＭＳ ゴシック" w:hAnsi="ＭＳ ゴシック" w:hint="eastAsia"/>
                <w:color w:val="000000" w:themeColor="text1"/>
                <w:sz w:val="20"/>
                <w:szCs w:val="20"/>
              </w:rPr>
              <w:t>準用する指定障害福祉サービス基準第40条の2</w:t>
            </w:r>
            <w:r w:rsidR="004209B1" w:rsidRPr="00E911F4">
              <w:rPr>
                <w:rFonts w:ascii="ＭＳ ゴシック" w:eastAsia="ＭＳ ゴシック" w:hAnsi="ＭＳ ゴシック" w:hint="eastAsia"/>
                <w:color w:val="000000" w:themeColor="text1"/>
                <w:sz w:val="20"/>
                <w:szCs w:val="20"/>
              </w:rPr>
              <w:t>又は指定障害者支援施設基準第54条の2に規定する</w:t>
            </w:r>
            <w:r w:rsidRPr="00E911F4">
              <w:rPr>
                <w:rFonts w:ascii="ＭＳ ゴシック" w:eastAsia="ＭＳ ゴシック" w:hAnsi="ＭＳ ゴシック" w:hint="eastAsia"/>
                <w:color w:val="000000" w:themeColor="text1"/>
                <w:sz w:val="20"/>
                <w:szCs w:val="20"/>
              </w:rPr>
              <w:t>基準を満たしていない場合は,所定単位数の100分の1に相当する単位数を減算しているか</w:t>
            </w:r>
          </w:p>
          <w:p w14:paraId="306D515A" w14:textId="77777777" w:rsidR="0062198A" w:rsidRPr="00E911F4" w:rsidRDefault="0062198A" w:rsidP="00926C0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3F3991C8" w14:textId="77777777" w:rsidR="00926C0F" w:rsidRPr="00E911F4" w:rsidRDefault="00926C0F" w:rsidP="00926C0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注８の３　</w:t>
            </w:r>
            <w:r w:rsidRPr="00E911F4">
              <w:rPr>
                <w:rFonts w:ascii="ＭＳ ゴシック" w:eastAsia="ＭＳ ゴシック" w:hAnsi="ＭＳ ゴシック" w:hint="eastAsia"/>
                <w:color w:val="000000" w:themeColor="text1"/>
                <w:kern w:val="0"/>
                <w:sz w:val="20"/>
                <w:szCs w:val="20"/>
              </w:rPr>
              <w:t>共生型生活介護サービス費</w:t>
            </w:r>
            <w:r w:rsidRPr="00E911F4">
              <w:rPr>
                <w:rFonts w:ascii="ＭＳ ゴシック" w:eastAsia="ＭＳ ゴシック" w:hAnsi="ＭＳ ゴシック" w:cs="ＭＳ ゴシック" w:hint="eastAsia"/>
                <w:color w:val="000000" w:themeColor="text1"/>
                <w:kern w:val="0"/>
                <w:sz w:val="20"/>
                <w:szCs w:val="20"/>
              </w:rPr>
              <w:t>については、次の</w:t>
            </w:r>
            <w:r w:rsidR="00537F3C" w:rsidRPr="00E911F4">
              <w:rPr>
                <w:rFonts w:ascii="ＭＳ ゴシック" w:eastAsia="ＭＳ ゴシック" w:hAnsi="ＭＳ ゴシック" w:cs="ＭＳ ゴシック" w:hint="eastAsia"/>
                <w:color w:val="000000" w:themeColor="text1"/>
                <w:kern w:val="0"/>
                <w:sz w:val="20"/>
                <w:szCs w:val="20"/>
              </w:rPr>
              <w:t>(1)</w:t>
            </w:r>
            <w:r w:rsidRPr="00E911F4">
              <w:rPr>
                <w:rFonts w:ascii="ＭＳ ゴシック" w:eastAsia="ＭＳ ゴシック" w:hAnsi="ＭＳ ゴシック" w:cs="ＭＳ ゴシック" w:hint="eastAsia"/>
                <w:color w:val="000000" w:themeColor="text1"/>
                <w:kern w:val="0"/>
                <w:sz w:val="20"/>
                <w:szCs w:val="20"/>
              </w:rPr>
              <w:t>及び</w:t>
            </w:r>
            <w:r w:rsidR="00537F3C" w:rsidRPr="00E911F4">
              <w:rPr>
                <w:rFonts w:ascii="ＭＳ ゴシック" w:eastAsia="ＭＳ ゴシック" w:hAnsi="ＭＳ ゴシック" w:cs="ＭＳ ゴシック" w:hint="eastAsia"/>
                <w:color w:val="000000" w:themeColor="text1"/>
                <w:kern w:val="0"/>
                <w:sz w:val="20"/>
                <w:szCs w:val="20"/>
              </w:rPr>
              <w:t>(2)のいずれも満たすものとして市長</w:t>
            </w:r>
            <w:r w:rsidRPr="00E911F4">
              <w:rPr>
                <w:rFonts w:ascii="ＭＳ ゴシック" w:eastAsia="ＭＳ ゴシック" w:hAnsi="ＭＳ ゴシック" w:cs="ＭＳ ゴシック" w:hint="eastAsia"/>
                <w:color w:val="000000" w:themeColor="text1"/>
                <w:kern w:val="0"/>
                <w:sz w:val="20"/>
                <w:szCs w:val="20"/>
              </w:rPr>
              <w:t>に届け出た共生型生活介護事業所について、１日につき</w:t>
            </w:r>
            <w:r w:rsidRPr="00E911F4">
              <w:rPr>
                <w:rFonts w:ascii="ＭＳ ゴシック" w:eastAsia="ＭＳ ゴシック" w:hAnsi="ＭＳ ゴシック" w:cs="ＭＳ ゴシック"/>
                <w:color w:val="000000" w:themeColor="text1"/>
                <w:kern w:val="0"/>
                <w:sz w:val="20"/>
                <w:szCs w:val="20"/>
              </w:rPr>
              <w:t>58</w:t>
            </w:r>
            <w:r w:rsidRPr="00E911F4">
              <w:rPr>
                <w:rFonts w:ascii="ＭＳ ゴシック" w:eastAsia="ＭＳ ゴシック" w:hAnsi="ＭＳ ゴシック" w:cs="ＭＳ ゴシック" w:hint="eastAsia"/>
                <w:color w:val="000000" w:themeColor="text1"/>
                <w:kern w:val="0"/>
                <w:sz w:val="20"/>
                <w:szCs w:val="20"/>
              </w:rPr>
              <w:t>単位を加算しているか。</w:t>
            </w:r>
          </w:p>
          <w:p w14:paraId="1E9A8B56" w14:textId="77777777" w:rsidR="00926C0F" w:rsidRPr="00E911F4" w:rsidRDefault="00926C0F" w:rsidP="00926C0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9E02860" w14:textId="77777777" w:rsidR="00926C0F" w:rsidRPr="00E911F4" w:rsidRDefault="00926C0F" w:rsidP="00926C0F">
            <w:pPr>
              <w:autoSpaceDE w:val="0"/>
              <w:autoSpaceDN w:val="0"/>
              <w:adjustRightInd w:val="0"/>
              <w:ind w:left="400" w:hangingChars="200" w:hanging="400"/>
              <w:jc w:val="left"/>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(1)　サービス管理責任者を１名以上配置しているか。</w:t>
            </w:r>
          </w:p>
          <w:p w14:paraId="1779C551" w14:textId="77777777" w:rsidR="00926C0F" w:rsidRPr="00E911F4" w:rsidRDefault="00926C0F" w:rsidP="00926C0F">
            <w:pPr>
              <w:autoSpaceDE w:val="0"/>
              <w:autoSpaceDN w:val="0"/>
              <w:adjustRightInd w:val="0"/>
              <w:ind w:left="400" w:hangingChars="200" w:hanging="400"/>
              <w:jc w:val="left"/>
              <w:rPr>
                <w:rFonts w:ascii="ＭＳ ゴシック" w:eastAsia="ＭＳ ゴシック" w:hAnsi="ＭＳ ゴシック" w:cs="ＭＳ ゴシック"/>
                <w:color w:val="000000" w:themeColor="text1"/>
                <w:kern w:val="0"/>
                <w:sz w:val="20"/>
                <w:szCs w:val="20"/>
              </w:rPr>
            </w:pPr>
          </w:p>
          <w:p w14:paraId="3593711E" w14:textId="77777777" w:rsidR="00926C0F" w:rsidRPr="00E911F4" w:rsidRDefault="00926C0F" w:rsidP="00926C0F">
            <w:pPr>
              <w:autoSpaceDE w:val="0"/>
              <w:autoSpaceDN w:val="0"/>
              <w:adjustRightInd w:val="0"/>
              <w:jc w:val="left"/>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(2)　地域に貢献する活動を行っているか。</w:t>
            </w:r>
          </w:p>
          <w:p w14:paraId="74676AAE" w14:textId="77777777" w:rsidR="00926C0F" w:rsidRPr="00E911F4" w:rsidRDefault="00926C0F" w:rsidP="00926C0F">
            <w:pPr>
              <w:autoSpaceDE w:val="0"/>
              <w:autoSpaceDN w:val="0"/>
              <w:adjustRightInd w:val="0"/>
              <w:jc w:val="left"/>
              <w:rPr>
                <w:rFonts w:ascii="ＭＳ ゴシック" w:eastAsia="ＭＳ ゴシック" w:hAnsi="ＭＳ ゴシック" w:cs="ＭＳ ゴシック"/>
                <w:color w:val="000000" w:themeColor="text1"/>
                <w:kern w:val="0"/>
                <w:sz w:val="20"/>
                <w:szCs w:val="20"/>
              </w:rPr>
            </w:pPr>
          </w:p>
          <w:p w14:paraId="74218DAC" w14:textId="77777777" w:rsidR="00926C0F" w:rsidRPr="00E911F4" w:rsidRDefault="00926C0F" w:rsidP="00412B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注９　利用者が生活介護以外の障害福祉サービスを受けている間に，生活介護サービス費を算定していないか。</w:t>
            </w:r>
          </w:p>
          <w:p w14:paraId="4644EF5A" w14:textId="77777777" w:rsidR="00153B99" w:rsidRPr="00E911F4" w:rsidRDefault="00153B99" w:rsidP="00412B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D9F30E0" w14:textId="77777777" w:rsidR="00153B99" w:rsidRPr="00E911F4" w:rsidRDefault="00153B99" w:rsidP="00412B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F22F1C5" w14:textId="77777777" w:rsidR="00153B99" w:rsidRPr="00E911F4" w:rsidRDefault="00153B99" w:rsidP="00412B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F2D9368" w14:textId="3E6F3EC1" w:rsidR="007B0DEB" w:rsidRPr="00E911F4" w:rsidRDefault="007B0DEB" w:rsidP="00412B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注１　イの人員配置体制加算（Ⅰ）については, 「厚生労働大臣が定める施設基準」に適合するものとして市長に届け出た指定生活介護等</w:t>
            </w:r>
            <w:r w:rsidR="00CB39D7" w:rsidRPr="00E911F4">
              <w:rPr>
                <w:rFonts w:ascii="ＭＳ ゴシック" w:eastAsia="ＭＳ ゴシック" w:hAnsi="ＭＳ ゴシック" w:cs="ＭＳ ゴシック" w:hint="eastAsia"/>
                <w:color w:val="000000" w:themeColor="text1"/>
                <w:kern w:val="0"/>
                <w:sz w:val="20"/>
                <w:szCs w:val="20"/>
              </w:rPr>
              <w:t>(指定生活介護、共生型生活介護若しくは特定基準該当生活介護であって区分５若しくは区分６に該当する者若しくはこれらに準ずる者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１日につき所定単位数（地方公共団体が設置する指定生活介護事業所、共生型生活介護事業所、</w:t>
            </w:r>
            <w:r w:rsidR="00CB39D7" w:rsidRPr="00E911F4">
              <w:rPr>
                <w:rFonts w:ascii="ＭＳ ゴシック" w:eastAsia="ＭＳ ゴシック" w:hAnsi="ＭＳ ゴシック" w:cs="ＭＳ 明朝" w:hint="eastAsia"/>
                <w:color w:val="000000" w:themeColor="text1"/>
                <w:kern w:val="0"/>
                <w:sz w:val="20"/>
                <w:szCs w:val="20"/>
              </w:rPr>
              <w:t>特定基準該当障害福祉サービス事業所又</w:t>
            </w:r>
            <w:r w:rsidR="00CB39D7" w:rsidRPr="00E911F4">
              <w:rPr>
                <w:rFonts w:ascii="ＭＳ ゴシック" w:eastAsia="ＭＳ ゴシック" w:hAnsi="ＭＳ ゴシック" w:cs="ＭＳ ゴシック" w:hint="eastAsia"/>
                <w:color w:val="000000" w:themeColor="text1"/>
                <w:kern w:val="0"/>
                <w:sz w:val="20"/>
                <w:szCs w:val="20"/>
              </w:rPr>
              <w:t>は指定障害者支援施設の指定生活介護等の単位の場合に合っては，所定単位数の1000分の965に相当する単位数とする。）を加算しているか。</w:t>
            </w:r>
          </w:p>
          <w:p w14:paraId="17EC305D" w14:textId="77777777" w:rsidR="007B0DEB" w:rsidRPr="00E911F4" w:rsidRDefault="007B0DEB" w:rsidP="00412B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AA1D7BA" w14:textId="17C9F7B3" w:rsidR="00B17FBB" w:rsidRPr="00E911F4" w:rsidRDefault="00B17FBB" w:rsidP="00B17FB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w:t>
            </w:r>
            <w:r w:rsidR="007B0DEB" w:rsidRPr="00E911F4">
              <w:rPr>
                <w:rFonts w:ascii="ＭＳ ゴシック" w:eastAsia="ＭＳ ゴシック" w:hAnsi="ＭＳ ゴシック" w:cs="ＭＳ ゴシック" w:hint="eastAsia"/>
                <w:color w:val="000000" w:themeColor="text1"/>
                <w:kern w:val="0"/>
                <w:sz w:val="20"/>
                <w:szCs w:val="20"/>
              </w:rPr>
              <w:t>２</w:t>
            </w:r>
            <w:r w:rsidRPr="00E911F4">
              <w:rPr>
                <w:rFonts w:ascii="ＭＳ ゴシック" w:eastAsia="ＭＳ ゴシック" w:hAnsi="ＭＳ ゴシック" w:cs="ＭＳ ゴシック" w:hint="eastAsia"/>
                <w:color w:val="000000" w:themeColor="text1"/>
                <w:kern w:val="0"/>
                <w:sz w:val="20"/>
                <w:szCs w:val="20"/>
              </w:rPr>
              <w:t xml:space="preserve">　</w:t>
            </w:r>
            <w:r w:rsidR="00D935E4" w:rsidRPr="00E911F4">
              <w:rPr>
                <w:rFonts w:ascii="ＭＳ ゴシック" w:eastAsia="ＭＳ ゴシック" w:hAnsi="ＭＳ ゴシック" w:cs="ＭＳ ゴシック" w:hint="eastAsia"/>
                <w:color w:val="000000" w:themeColor="text1"/>
                <w:kern w:val="0"/>
                <w:sz w:val="20"/>
                <w:szCs w:val="20"/>
              </w:rPr>
              <w:t>ロ</w:t>
            </w:r>
            <w:r w:rsidRPr="00E911F4">
              <w:rPr>
                <w:rFonts w:ascii="ＭＳ ゴシック" w:eastAsia="ＭＳ ゴシック" w:hAnsi="ＭＳ ゴシック" w:cs="ＭＳ ゴシック" w:hint="eastAsia"/>
                <w:color w:val="000000" w:themeColor="text1"/>
                <w:kern w:val="0"/>
                <w:sz w:val="20"/>
                <w:szCs w:val="20"/>
              </w:rPr>
              <w:t>の人員配置体制加算(</w:t>
            </w:r>
            <w:r w:rsidR="007B0DEB" w:rsidRPr="00E911F4">
              <w:rPr>
                <w:rFonts w:ascii="ＭＳ ゴシック" w:eastAsia="ＭＳ ゴシック" w:hAnsi="ＭＳ ゴシック" w:cs="ＭＳ ゴシック" w:hint="eastAsia"/>
                <w:color w:val="000000" w:themeColor="text1"/>
                <w:kern w:val="0"/>
                <w:sz w:val="20"/>
                <w:szCs w:val="20"/>
              </w:rPr>
              <w:t>Ⅱ)</w:t>
            </w:r>
            <w:r w:rsidRPr="00E911F4">
              <w:rPr>
                <w:rFonts w:ascii="ＭＳ ゴシック" w:eastAsia="ＭＳ ゴシック" w:hAnsi="ＭＳ ゴシック" w:cs="ＭＳ ゴシック" w:hint="eastAsia"/>
                <w:color w:val="000000" w:themeColor="text1"/>
                <w:kern w:val="0"/>
                <w:sz w:val="20"/>
                <w:szCs w:val="20"/>
              </w:rPr>
              <w:t>については，「厚生労働大臣が定める施設基準」に適合するものとして市長に届け出た指定生活介護等(指定生活介護、共生型生活介護若しくは特定基準該当型生活介護であって区分５若しくは区分６に該当する者若しくはこれ</w:t>
            </w:r>
            <w:r w:rsidR="00D935E4" w:rsidRPr="00E911F4">
              <w:rPr>
                <w:rFonts w:ascii="ＭＳ ゴシック" w:eastAsia="ＭＳ ゴシック" w:hAnsi="ＭＳ ゴシック" w:cs="ＭＳ ゴシック" w:hint="eastAsia"/>
                <w:color w:val="000000" w:themeColor="text1"/>
                <w:kern w:val="0"/>
                <w:sz w:val="20"/>
                <w:szCs w:val="20"/>
              </w:rPr>
              <w:t>ら</w:t>
            </w:r>
            <w:r w:rsidRPr="00E911F4">
              <w:rPr>
                <w:rFonts w:ascii="ＭＳ ゴシック" w:eastAsia="ＭＳ ゴシック" w:hAnsi="ＭＳ ゴシック" w:cs="ＭＳ ゴシック" w:hint="eastAsia"/>
                <w:color w:val="000000" w:themeColor="text1"/>
                <w:kern w:val="0"/>
                <w:sz w:val="20"/>
                <w:szCs w:val="20"/>
              </w:rPr>
              <w:t>に準ずる者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１日につき所定単位数（地方公共団体が設置する指定生活介護事業所、共生型生活介護事業所、</w:t>
            </w:r>
            <w:r w:rsidRPr="00E911F4">
              <w:rPr>
                <w:rFonts w:ascii="ＭＳ ゴシック" w:eastAsia="ＭＳ ゴシック" w:hAnsi="ＭＳ ゴシック" w:cs="ＭＳ 明朝" w:hint="eastAsia"/>
                <w:color w:val="000000" w:themeColor="text1"/>
                <w:kern w:val="0"/>
                <w:sz w:val="20"/>
                <w:szCs w:val="20"/>
              </w:rPr>
              <w:t>特定基準該当障害福祉サービス事業所又</w:t>
            </w:r>
            <w:r w:rsidRPr="00E911F4">
              <w:rPr>
                <w:rFonts w:ascii="ＭＳ ゴシック" w:eastAsia="ＭＳ ゴシック" w:hAnsi="ＭＳ ゴシック" w:cs="ＭＳ ゴシック" w:hint="eastAsia"/>
                <w:color w:val="000000" w:themeColor="text1"/>
                <w:kern w:val="0"/>
                <w:sz w:val="20"/>
                <w:szCs w:val="20"/>
              </w:rPr>
              <w:t>は指定障害者支援施設の指定生活介護等の単位の場合に合っては，所定単位数の1000分の965に相当する単位数とする。）を加算しているか。</w:t>
            </w:r>
            <w:r w:rsidR="007B0DEB" w:rsidRPr="00E911F4">
              <w:rPr>
                <w:rFonts w:ascii="ＭＳ ゴシック" w:eastAsia="ＭＳ ゴシック" w:hAnsi="ＭＳ ゴシック" w:cs="ＭＳ ゴシック" w:hint="eastAsia"/>
                <w:color w:val="000000" w:themeColor="text1"/>
                <w:kern w:val="0"/>
                <w:sz w:val="20"/>
                <w:szCs w:val="20"/>
              </w:rPr>
              <w:t>ただし,イを算定している場合は算定しない。</w:t>
            </w:r>
          </w:p>
          <w:p w14:paraId="6DDDC725" w14:textId="77777777" w:rsidR="00153B99" w:rsidRPr="00E911F4" w:rsidRDefault="00153B99" w:rsidP="00412BB1">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1440" w:type="dxa"/>
            <w:shd w:val="clear" w:color="auto" w:fill="auto"/>
          </w:tcPr>
          <w:p w14:paraId="26AAA6EC" w14:textId="77777777" w:rsidR="004209B1" w:rsidRPr="00E911F4" w:rsidRDefault="004209B1" w:rsidP="00926C0F">
            <w:pPr>
              <w:overflowPunct w:val="0"/>
              <w:jc w:val="center"/>
              <w:textAlignment w:val="baseline"/>
              <w:rPr>
                <w:rFonts w:ascii="ＭＳ ゴシック" w:eastAsia="ＭＳ ゴシック" w:hAnsi="ＭＳ ゴシック"/>
                <w:color w:val="000000" w:themeColor="text1"/>
                <w:kern w:val="0"/>
                <w:sz w:val="20"/>
                <w:szCs w:val="20"/>
              </w:rPr>
            </w:pPr>
          </w:p>
          <w:p w14:paraId="702DC8B4" w14:textId="37AC0516" w:rsidR="00926C0F" w:rsidRPr="00E911F4" w:rsidRDefault="0063333A" w:rsidP="00926C0F">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該当・非該当</w:t>
            </w:r>
          </w:p>
          <w:p w14:paraId="2779A1BF" w14:textId="77777777" w:rsidR="00926C0F" w:rsidRPr="00E911F4" w:rsidRDefault="00926C0F" w:rsidP="00537F3C">
            <w:pPr>
              <w:overflowPunct w:val="0"/>
              <w:textAlignment w:val="baseline"/>
              <w:rPr>
                <w:rFonts w:ascii="ＭＳ ゴシック" w:eastAsia="ＭＳ ゴシック" w:hAnsi="ＭＳ ゴシック"/>
                <w:color w:val="000000" w:themeColor="text1"/>
                <w:kern w:val="0"/>
                <w:sz w:val="20"/>
                <w:szCs w:val="20"/>
              </w:rPr>
            </w:pPr>
          </w:p>
          <w:p w14:paraId="003ED5B6"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059958E0"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5124001A" w14:textId="77777777" w:rsidR="0062198A" w:rsidRPr="00E911F4" w:rsidRDefault="0062198A" w:rsidP="00926C0F">
            <w:pPr>
              <w:overflowPunct w:val="0"/>
              <w:jc w:val="center"/>
              <w:textAlignment w:val="baseline"/>
              <w:rPr>
                <w:rFonts w:ascii="ＭＳ ゴシック" w:eastAsia="ＭＳ ゴシック" w:hAnsi="ＭＳ ゴシック"/>
                <w:color w:val="000000" w:themeColor="text1"/>
                <w:kern w:val="0"/>
                <w:sz w:val="20"/>
                <w:szCs w:val="20"/>
              </w:rPr>
            </w:pPr>
          </w:p>
          <w:p w14:paraId="7DE3D777" w14:textId="77777777" w:rsidR="0062198A" w:rsidRPr="00E911F4" w:rsidRDefault="0062198A" w:rsidP="00926C0F">
            <w:pPr>
              <w:overflowPunct w:val="0"/>
              <w:jc w:val="center"/>
              <w:textAlignment w:val="baseline"/>
              <w:rPr>
                <w:rFonts w:ascii="ＭＳ ゴシック" w:eastAsia="ＭＳ ゴシック" w:hAnsi="ＭＳ ゴシック"/>
                <w:color w:val="000000" w:themeColor="text1"/>
                <w:kern w:val="0"/>
                <w:sz w:val="20"/>
                <w:szCs w:val="20"/>
              </w:rPr>
            </w:pPr>
          </w:p>
          <w:p w14:paraId="7F6285EF" w14:textId="77777777" w:rsidR="0062198A" w:rsidRPr="00E911F4" w:rsidRDefault="0062198A" w:rsidP="00926C0F">
            <w:pPr>
              <w:overflowPunct w:val="0"/>
              <w:jc w:val="center"/>
              <w:textAlignment w:val="baseline"/>
              <w:rPr>
                <w:rFonts w:ascii="ＭＳ ゴシック" w:eastAsia="ＭＳ ゴシック" w:hAnsi="ＭＳ ゴシック"/>
                <w:color w:val="000000" w:themeColor="text1"/>
                <w:kern w:val="0"/>
                <w:sz w:val="20"/>
                <w:szCs w:val="20"/>
              </w:rPr>
            </w:pPr>
          </w:p>
          <w:p w14:paraId="340DF2E1" w14:textId="77777777" w:rsidR="0062198A" w:rsidRPr="00E911F4" w:rsidRDefault="0062198A" w:rsidP="00926C0F">
            <w:pPr>
              <w:overflowPunct w:val="0"/>
              <w:jc w:val="center"/>
              <w:textAlignment w:val="baseline"/>
              <w:rPr>
                <w:rFonts w:ascii="ＭＳ ゴシック" w:eastAsia="ＭＳ ゴシック" w:hAnsi="ＭＳ ゴシック"/>
                <w:color w:val="000000" w:themeColor="text1"/>
                <w:kern w:val="0"/>
                <w:sz w:val="20"/>
                <w:szCs w:val="20"/>
              </w:rPr>
            </w:pPr>
          </w:p>
          <w:p w14:paraId="19960EF5" w14:textId="77777777" w:rsidR="0062198A" w:rsidRPr="00E911F4" w:rsidRDefault="0062198A" w:rsidP="00926C0F">
            <w:pPr>
              <w:overflowPunct w:val="0"/>
              <w:jc w:val="center"/>
              <w:textAlignment w:val="baseline"/>
              <w:rPr>
                <w:rFonts w:ascii="ＭＳ ゴシック" w:eastAsia="ＭＳ ゴシック" w:hAnsi="ＭＳ ゴシック"/>
                <w:color w:val="000000" w:themeColor="text1"/>
                <w:kern w:val="0"/>
                <w:sz w:val="20"/>
                <w:szCs w:val="20"/>
              </w:rPr>
            </w:pPr>
          </w:p>
          <w:p w14:paraId="1A33711B" w14:textId="162B6388"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4286E922"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4CAA8C67"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45D91718"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36954F91"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191A46D8"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201C85CB"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01456E81" w14:textId="77777777" w:rsidR="00926C0F" w:rsidRPr="00E911F4" w:rsidRDefault="00926C0F" w:rsidP="00926C0F">
            <w:pPr>
              <w:overflowPunct w:val="0"/>
              <w:jc w:val="center"/>
              <w:textAlignment w:val="baseline"/>
              <w:rPr>
                <w:rFonts w:ascii="ＭＳ ゴシック" w:eastAsia="ＭＳ ゴシック" w:hAnsi="ＭＳ ゴシック"/>
                <w:color w:val="000000" w:themeColor="text1"/>
                <w:kern w:val="0"/>
                <w:sz w:val="20"/>
                <w:szCs w:val="20"/>
              </w:rPr>
            </w:pPr>
          </w:p>
          <w:p w14:paraId="5FACEF5A" w14:textId="77777777" w:rsidR="00926C0F" w:rsidRPr="00E911F4" w:rsidRDefault="00926C0F" w:rsidP="00D0073C">
            <w:pPr>
              <w:overflowPunct w:val="0"/>
              <w:jc w:val="center"/>
              <w:textAlignment w:val="baseline"/>
              <w:rPr>
                <w:rFonts w:ascii="ＭＳ ゴシック" w:eastAsia="ＭＳ ゴシック" w:hAnsi="ＭＳ ゴシック"/>
                <w:color w:val="000000" w:themeColor="text1"/>
                <w:sz w:val="22"/>
                <w:szCs w:val="22"/>
              </w:rPr>
            </w:pPr>
          </w:p>
          <w:p w14:paraId="61E5CB58" w14:textId="38D77D21" w:rsidR="007B0DEB" w:rsidRPr="00E911F4" w:rsidRDefault="00CB39D7" w:rsidP="00D0073C">
            <w:pPr>
              <w:overflowPunct w:val="0"/>
              <w:jc w:val="center"/>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いる・いない</w:t>
            </w:r>
          </w:p>
          <w:p w14:paraId="4C284904"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6D9ED1E8"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54400BD4"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3FBFBADB"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20ED8F5E"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5F93EC57"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24BC2EDB"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5894E5B1"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28FCFCB2"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4C72CE8A"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6A1FB113" w14:textId="77777777" w:rsidR="007B0DEB" w:rsidRPr="00E911F4" w:rsidRDefault="007B0DEB" w:rsidP="00D0073C">
            <w:pPr>
              <w:overflowPunct w:val="0"/>
              <w:jc w:val="center"/>
              <w:textAlignment w:val="baseline"/>
              <w:rPr>
                <w:rFonts w:ascii="ＭＳ ゴシック" w:eastAsia="ＭＳ ゴシック" w:hAnsi="ＭＳ ゴシック"/>
                <w:color w:val="000000" w:themeColor="text1"/>
                <w:sz w:val="22"/>
                <w:szCs w:val="22"/>
              </w:rPr>
            </w:pPr>
          </w:p>
          <w:p w14:paraId="6906FD1B" w14:textId="77777777" w:rsidR="00CB39D7" w:rsidRPr="00E911F4" w:rsidRDefault="00CB39D7" w:rsidP="00D0073C">
            <w:pPr>
              <w:overflowPunct w:val="0"/>
              <w:jc w:val="center"/>
              <w:textAlignment w:val="baseline"/>
              <w:rPr>
                <w:rFonts w:ascii="ＭＳ ゴシック" w:eastAsia="ＭＳ ゴシック" w:hAnsi="ＭＳ ゴシック"/>
                <w:color w:val="000000" w:themeColor="text1"/>
                <w:sz w:val="22"/>
                <w:szCs w:val="22"/>
              </w:rPr>
            </w:pPr>
          </w:p>
          <w:p w14:paraId="5929F2D3" w14:textId="77777777" w:rsidR="00CB39D7" w:rsidRPr="00E911F4" w:rsidRDefault="00CB39D7" w:rsidP="00D0073C">
            <w:pPr>
              <w:overflowPunct w:val="0"/>
              <w:jc w:val="center"/>
              <w:textAlignment w:val="baseline"/>
              <w:rPr>
                <w:rFonts w:ascii="ＭＳ ゴシック" w:eastAsia="ＭＳ ゴシック" w:hAnsi="ＭＳ ゴシック"/>
                <w:color w:val="000000" w:themeColor="text1"/>
                <w:sz w:val="22"/>
                <w:szCs w:val="22"/>
              </w:rPr>
            </w:pPr>
          </w:p>
          <w:p w14:paraId="08673B26" w14:textId="0FDE97A7" w:rsidR="00626BE6" w:rsidRPr="00E911F4" w:rsidRDefault="0062198A" w:rsidP="00D0073C">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20"/>
                <w:szCs w:val="20"/>
              </w:rPr>
              <w:t>いる・いない</w:t>
            </w:r>
          </w:p>
        </w:tc>
      </w:tr>
    </w:tbl>
    <w:p w14:paraId="7F104EF5" w14:textId="77777777" w:rsidR="00926C0F" w:rsidRPr="00E911F4" w:rsidRDefault="00926C0F" w:rsidP="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5"/>
        <w:gridCol w:w="1889"/>
      </w:tblGrid>
      <w:tr w:rsidR="00E911F4" w:rsidRPr="00E911F4" w14:paraId="45C57111" w14:textId="77777777" w:rsidTr="00080D2A">
        <w:trPr>
          <w:trHeight w:val="431"/>
          <w:jc w:val="center"/>
        </w:trPr>
        <w:tc>
          <w:tcPr>
            <w:tcW w:w="8442" w:type="dxa"/>
            <w:shd w:val="clear" w:color="auto" w:fill="auto"/>
            <w:vAlign w:val="center"/>
          </w:tcPr>
          <w:p w14:paraId="2FB1FC46"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918" w:type="dxa"/>
            <w:shd w:val="clear" w:color="auto" w:fill="auto"/>
            <w:vAlign w:val="center"/>
          </w:tcPr>
          <w:p w14:paraId="5A27D93A"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0930F06D" w14:textId="77777777" w:rsidTr="00080D2A">
        <w:trPr>
          <w:trHeight w:val="14480"/>
          <w:jc w:val="center"/>
        </w:trPr>
        <w:tc>
          <w:tcPr>
            <w:tcW w:w="8442" w:type="dxa"/>
            <w:shd w:val="clear" w:color="auto" w:fill="auto"/>
          </w:tcPr>
          <w:p w14:paraId="2DD4C5F1" w14:textId="60ECFFA3" w:rsidR="004209B1" w:rsidRPr="00E911F4" w:rsidRDefault="004209B1" w:rsidP="004209B1">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○虐待防止措置を未実施の</w:t>
            </w:r>
            <w:r w:rsidRPr="00E911F4">
              <w:rPr>
                <w:rFonts w:ascii="ＭＳ ゴシック" w:eastAsia="ＭＳ ゴシック" w:hAnsi="ＭＳ ゴシック" w:hint="eastAsia"/>
                <w:color w:val="000000" w:themeColor="text1"/>
                <w:sz w:val="20"/>
                <w:szCs w:val="20"/>
              </w:rPr>
              <w:t>場合の所定単位数の減算について</w:t>
            </w:r>
          </w:p>
          <w:p w14:paraId="165C50A3" w14:textId="77777777" w:rsidR="0007424D" w:rsidRDefault="004209B1" w:rsidP="0007424D">
            <w:pPr>
              <w:overflowPunct w:val="0"/>
              <w:ind w:leftChars="50" w:left="205" w:hangingChars="50" w:hanging="1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施設・事業所における障害者虐待防止の取組を徹底するため,以下の措置が未実施の障害</w:t>
            </w:r>
          </w:p>
          <w:p w14:paraId="4013B23C" w14:textId="6E8E42BF" w:rsidR="004209B1" w:rsidRPr="00E911F4" w:rsidRDefault="004209B1" w:rsidP="0007424D">
            <w:pPr>
              <w:overflowPunct w:val="0"/>
              <w:ind w:leftChars="50" w:left="205" w:hangingChars="50" w:hanging="1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福祉サービス事業所等について,減算する。</w:t>
            </w:r>
          </w:p>
          <w:p w14:paraId="4EA970C7" w14:textId="77777777" w:rsidR="004209B1" w:rsidRPr="00E911F4" w:rsidRDefault="004209B1" w:rsidP="004209B1">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①　虐待防止委員会を定期的に開催し,その結果について従業者に周知徹底を図ること。</w:t>
            </w:r>
          </w:p>
          <w:p w14:paraId="555858FC" w14:textId="77777777" w:rsidR="004209B1" w:rsidRPr="00E911F4" w:rsidRDefault="004209B1" w:rsidP="004209B1">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②　従業者に対し,虐待の防止のための研修を定期的に実施すること。</w:t>
            </w:r>
          </w:p>
          <w:p w14:paraId="395A9B75" w14:textId="77777777" w:rsidR="004209B1" w:rsidRPr="00E911F4" w:rsidRDefault="004209B1" w:rsidP="004209B1">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③　①②を適切に実施するための担当者を置くこと。</w:t>
            </w:r>
          </w:p>
          <w:p w14:paraId="2E23E628" w14:textId="77777777" w:rsidR="004209B1" w:rsidRPr="00E911F4" w:rsidRDefault="004209B1" w:rsidP="00926C0F">
            <w:pPr>
              <w:ind w:right="-99"/>
              <w:rPr>
                <w:rFonts w:ascii="HG丸ｺﾞｼｯｸM-PRO" w:eastAsia="HG丸ｺﾞｼｯｸM-PRO" w:hAnsi="HG丸ｺﾞｼｯｸM-PRO"/>
                <w:color w:val="000000" w:themeColor="text1"/>
                <w:sz w:val="22"/>
                <w:szCs w:val="22"/>
              </w:rPr>
            </w:pPr>
          </w:p>
          <w:p w14:paraId="166F98C8" w14:textId="77777777" w:rsidR="00926C0F" w:rsidRPr="00E911F4" w:rsidRDefault="00537F3C" w:rsidP="00537F3C">
            <w:pPr>
              <w:autoSpaceDE w:val="0"/>
              <w:autoSpaceDN w:val="0"/>
              <w:adjustRightInd w:val="0"/>
              <w:ind w:left="201" w:hangingChars="100" w:hanging="201"/>
              <w:jc w:val="left"/>
              <w:rPr>
                <w:rFonts w:ascii="ＭＳ ゴシック" w:eastAsia="ＭＳ ゴシック" w:hAnsi="ＭＳ ゴシック" w:cs="ＭＳ 明朝"/>
                <w:b/>
                <w:color w:val="000000" w:themeColor="text1"/>
                <w:kern w:val="0"/>
                <w:sz w:val="20"/>
                <w:szCs w:val="20"/>
              </w:rPr>
            </w:pPr>
            <w:r w:rsidRPr="00E911F4">
              <w:rPr>
                <w:rFonts w:ascii="ＭＳ ゴシック" w:eastAsia="ＭＳ ゴシック" w:hAnsi="ＭＳ ゴシック" w:cs="ＭＳ 明朝" w:hint="eastAsia"/>
                <w:b/>
                <w:color w:val="000000" w:themeColor="text1"/>
                <w:kern w:val="0"/>
                <w:sz w:val="20"/>
                <w:szCs w:val="20"/>
              </w:rPr>
              <w:t>○</w:t>
            </w:r>
            <w:r w:rsidR="00926C0F" w:rsidRPr="00E911F4">
              <w:rPr>
                <w:rFonts w:ascii="ＭＳ ゴシック" w:eastAsia="ＭＳ ゴシック" w:hAnsi="ＭＳ ゴシック" w:cs="ＭＳ 明朝" w:hint="eastAsia"/>
                <w:b/>
                <w:color w:val="000000" w:themeColor="text1"/>
                <w:kern w:val="0"/>
                <w:sz w:val="20"/>
                <w:szCs w:val="20"/>
              </w:rPr>
              <w:t>共生型生活介護事業所にサービス管理責任者が配置されている等の場合の所定単位数の算定について</w:t>
            </w:r>
          </w:p>
          <w:p w14:paraId="5244E195" w14:textId="77777777" w:rsidR="00926C0F" w:rsidRPr="00E911F4" w:rsidRDefault="00926C0F" w:rsidP="00A4449B">
            <w:pPr>
              <w:overflowPunct w:val="0"/>
              <w:ind w:leftChars="100" w:left="210"/>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サービス管理責任者を１名以上配置しており、地域に貢献する活動を行っているものとして</w:t>
            </w:r>
            <w:r w:rsidR="00537F3C" w:rsidRPr="00E911F4">
              <w:rPr>
                <w:rFonts w:ascii="ＭＳ ゴシック" w:eastAsia="ＭＳ ゴシック" w:hAnsi="ＭＳ ゴシック" w:cs="ＭＳ 明朝" w:hint="eastAsia"/>
                <w:color w:val="000000" w:themeColor="text1"/>
                <w:kern w:val="0"/>
                <w:sz w:val="20"/>
                <w:szCs w:val="20"/>
              </w:rPr>
              <w:t>市長</w:t>
            </w:r>
            <w:r w:rsidRPr="00E911F4">
              <w:rPr>
                <w:rFonts w:ascii="ＭＳ ゴシック" w:eastAsia="ＭＳ ゴシック" w:hAnsi="ＭＳ ゴシック" w:cs="ＭＳ 明朝" w:hint="eastAsia"/>
                <w:color w:val="000000" w:themeColor="text1"/>
                <w:kern w:val="0"/>
                <w:sz w:val="20"/>
                <w:szCs w:val="20"/>
              </w:rPr>
              <w:t>に届け出た場合に算定できることとする。</w:t>
            </w:r>
          </w:p>
          <w:p w14:paraId="378F026C" w14:textId="77777777" w:rsidR="00A4449B" w:rsidRPr="00E911F4" w:rsidRDefault="00A4449B" w:rsidP="00A4449B">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14:paraId="045CB54A" w14:textId="77777777" w:rsidR="00626BE6" w:rsidRPr="00E911F4" w:rsidRDefault="00626BE6" w:rsidP="00A4449B">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14:paraId="00A2B8F6" w14:textId="77777777" w:rsidR="00626BE6" w:rsidRPr="00E911F4" w:rsidRDefault="00626BE6" w:rsidP="00626BE6">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２　人員配置体制加算</w:t>
            </w:r>
          </w:p>
          <w:p w14:paraId="0C9664DA" w14:textId="40AF532F" w:rsidR="00CB39D7" w:rsidRPr="00E911F4" w:rsidRDefault="00CB39D7" w:rsidP="00626BE6">
            <w:pPr>
              <w:overflowPunct w:val="0"/>
              <w:jc w:val="left"/>
              <w:textAlignment w:val="baseline"/>
              <w:rPr>
                <w:rFonts w:ascii="ＭＳ ゴシック" w:eastAsia="ＭＳ ゴシック" w:hAnsi="ＭＳ ゴシック"/>
                <w:bCs/>
                <w:color w:val="000000" w:themeColor="text1"/>
                <w:kern w:val="0"/>
                <w:sz w:val="20"/>
                <w:szCs w:val="20"/>
                <w:u w:val="single"/>
              </w:rPr>
            </w:pPr>
            <w:r w:rsidRPr="00E911F4">
              <w:rPr>
                <w:rFonts w:ascii="ＭＳ ゴシック" w:eastAsia="ＭＳ ゴシック" w:hAnsi="ＭＳ ゴシック" w:hint="eastAsia"/>
                <w:b/>
                <w:color w:val="000000" w:themeColor="text1"/>
                <w:kern w:val="0"/>
                <w:sz w:val="20"/>
                <w:szCs w:val="20"/>
              </w:rPr>
              <w:t xml:space="preserve">　　</w:t>
            </w:r>
            <w:r w:rsidRPr="00E911F4">
              <w:rPr>
                <w:rFonts w:ascii="ＭＳ ゴシック" w:eastAsia="ＭＳ ゴシック" w:hAnsi="ＭＳ ゴシック" w:hint="eastAsia"/>
                <w:bCs/>
                <w:color w:val="000000" w:themeColor="text1"/>
                <w:kern w:val="0"/>
                <w:sz w:val="20"/>
                <w:szCs w:val="20"/>
                <w:u w:val="single"/>
              </w:rPr>
              <w:t>イ 人員配置体制加算(Ⅰ)</w:t>
            </w:r>
          </w:p>
          <w:p w14:paraId="2A7B06B5" w14:textId="074D3DC8" w:rsidR="00CB39D7" w:rsidRPr="00E911F4" w:rsidRDefault="00CB39D7" w:rsidP="00CB39D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 xml:space="preserve">(1) </w:t>
            </w:r>
            <w:r w:rsidRPr="00E911F4">
              <w:rPr>
                <w:rFonts w:ascii="ＭＳ ゴシック" w:eastAsia="ＭＳ ゴシック" w:hAnsi="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利用定員が20人以下　　　　  　　 321単位</w:t>
            </w:r>
          </w:p>
          <w:p w14:paraId="4CBD099F" w14:textId="233899BF" w:rsidR="00CB39D7" w:rsidRPr="00E911F4" w:rsidRDefault="00CB39D7" w:rsidP="00CB39D7">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21</w:t>
            </w:r>
            <w:r w:rsidRPr="00E911F4">
              <w:rPr>
                <w:rFonts w:ascii="ＭＳ ゴシック" w:eastAsia="ＭＳ ゴシック" w:hAnsi="ＭＳ ゴシック" w:hint="eastAsia"/>
                <w:color w:val="000000" w:themeColor="text1"/>
                <w:kern w:val="0"/>
                <w:sz w:val="20"/>
                <w:szCs w:val="20"/>
              </w:rPr>
              <w:t>人以上</w:t>
            </w:r>
            <w:r w:rsidRPr="00E911F4">
              <w:rPr>
                <w:rFonts w:ascii="ＭＳ ゴシック" w:eastAsia="ＭＳ ゴシック" w:hAnsi="ＭＳ ゴシック"/>
                <w:color w:val="000000" w:themeColor="text1"/>
                <w:kern w:val="0"/>
                <w:sz w:val="20"/>
                <w:szCs w:val="20"/>
              </w:rPr>
              <w:t>60</w:t>
            </w:r>
            <w:r w:rsidRPr="00E911F4">
              <w:rPr>
                <w:rFonts w:ascii="ＭＳ ゴシック" w:eastAsia="ＭＳ ゴシック" w:hAnsi="ＭＳ ゴシック" w:hint="eastAsia"/>
                <w:color w:val="000000" w:themeColor="text1"/>
                <w:kern w:val="0"/>
                <w:sz w:val="20"/>
                <w:szCs w:val="20"/>
              </w:rPr>
              <w:t>人以下　　　263単位</w:t>
            </w:r>
          </w:p>
          <w:p w14:paraId="0B26F7A0" w14:textId="57C9606D" w:rsidR="00CB39D7" w:rsidRPr="00E911F4" w:rsidRDefault="00CB39D7" w:rsidP="00CB39D7">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(3)</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61</w:t>
            </w:r>
            <w:r w:rsidRPr="00E911F4">
              <w:rPr>
                <w:rFonts w:ascii="ＭＳ ゴシック" w:eastAsia="ＭＳ ゴシック" w:hAnsi="ＭＳ ゴシック" w:hint="eastAsia"/>
                <w:color w:val="000000" w:themeColor="text1"/>
                <w:kern w:val="0"/>
                <w:sz w:val="20"/>
                <w:szCs w:val="20"/>
              </w:rPr>
              <w:t>人以上　        　　 245単位</w:t>
            </w:r>
          </w:p>
          <w:p w14:paraId="7D9E785A" w14:textId="363395BD" w:rsidR="00626BE6" w:rsidRPr="00E911F4" w:rsidRDefault="00626BE6" w:rsidP="00626BE6">
            <w:pPr>
              <w:overflowPunct w:val="0"/>
              <w:jc w:val="left"/>
              <w:textAlignment w:val="baseline"/>
              <w:rPr>
                <w:rFonts w:ascii="ＭＳ ゴシック" w:eastAsia="ＭＳ ゴシック" w:hAnsi="ＭＳ ゴシック"/>
                <w:color w:val="000000" w:themeColor="text1"/>
                <w:kern w:val="0"/>
                <w:sz w:val="20"/>
                <w:szCs w:val="20"/>
                <w:u w:val="single"/>
              </w:rPr>
            </w:pPr>
            <w:r w:rsidRPr="00E911F4">
              <w:rPr>
                <w:rFonts w:ascii="ＭＳ ゴシック" w:eastAsia="ＭＳ ゴシック" w:hAnsi="ＭＳ ゴシック" w:hint="eastAsia"/>
                <w:color w:val="000000" w:themeColor="text1"/>
                <w:kern w:val="0"/>
                <w:sz w:val="20"/>
                <w:szCs w:val="20"/>
              </w:rPr>
              <w:t xml:space="preserve">　　</w:t>
            </w:r>
            <w:r w:rsidR="00946519" w:rsidRPr="00E911F4">
              <w:rPr>
                <w:rFonts w:ascii="ＭＳ ゴシック" w:eastAsia="ＭＳ ゴシック" w:hAnsi="ＭＳ ゴシック" w:hint="eastAsia"/>
                <w:color w:val="000000" w:themeColor="text1"/>
                <w:kern w:val="0"/>
                <w:sz w:val="20"/>
                <w:szCs w:val="20"/>
                <w:u w:val="single"/>
              </w:rPr>
              <w:t>ロ</w:t>
            </w:r>
            <w:r w:rsidRPr="00E911F4">
              <w:rPr>
                <w:rFonts w:ascii="ＭＳ ゴシック" w:eastAsia="ＭＳ ゴシック" w:hAnsi="ＭＳ ゴシック" w:hint="eastAsia"/>
                <w:color w:val="000000" w:themeColor="text1"/>
                <w:kern w:val="0"/>
                <w:sz w:val="20"/>
                <w:szCs w:val="20"/>
                <w:u w:val="single"/>
              </w:rPr>
              <w:t xml:space="preserve"> 人員配置体制加算(</w:t>
            </w:r>
            <w:r w:rsidR="00CB39D7" w:rsidRPr="00E911F4">
              <w:rPr>
                <w:rFonts w:ascii="ＭＳ ゴシック" w:eastAsia="ＭＳ ゴシック" w:hAnsi="ＭＳ ゴシック" w:hint="eastAsia"/>
                <w:color w:val="000000" w:themeColor="text1"/>
                <w:kern w:val="0"/>
                <w:sz w:val="20"/>
                <w:szCs w:val="20"/>
                <w:u w:val="single"/>
              </w:rPr>
              <w:t>Ⅱ)</w:t>
            </w:r>
          </w:p>
          <w:p w14:paraId="437BFD5F" w14:textId="77777777" w:rsidR="00626BE6" w:rsidRPr="00E911F4" w:rsidRDefault="00626BE6" w:rsidP="00626B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(1) </w:t>
            </w:r>
            <w:r w:rsidRPr="00E911F4">
              <w:rPr>
                <w:rFonts w:ascii="ＭＳ ゴシック" w:eastAsia="ＭＳ ゴシック" w:hAnsi="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利用定員が20人以下　　　　  　　 265単位</w:t>
            </w:r>
          </w:p>
          <w:p w14:paraId="06B40174" w14:textId="77777777" w:rsidR="00626BE6" w:rsidRPr="00E911F4" w:rsidRDefault="00626BE6" w:rsidP="00626BE6">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21</w:t>
            </w:r>
            <w:r w:rsidRPr="00E911F4">
              <w:rPr>
                <w:rFonts w:ascii="ＭＳ ゴシック" w:eastAsia="ＭＳ ゴシック" w:hAnsi="ＭＳ ゴシック" w:hint="eastAsia"/>
                <w:color w:val="000000" w:themeColor="text1"/>
                <w:kern w:val="0"/>
                <w:sz w:val="20"/>
                <w:szCs w:val="20"/>
              </w:rPr>
              <w:t>人以上</w:t>
            </w:r>
            <w:r w:rsidRPr="00E911F4">
              <w:rPr>
                <w:rFonts w:ascii="ＭＳ ゴシック" w:eastAsia="ＭＳ ゴシック" w:hAnsi="ＭＳ ゴシック"/>
                <w:color w:val="000000" w:themeColor="text1"/>
                <w:kern w:val="0"/>
                <w:sz w:val="20"/>
                <w:szCs w:val="20"/>
              </w:rPr>
              <w:t>60</w:t>
            </w:r>
            <w:r w:rsidRPr="00E911F4">
              <w:rPr>
                <w:rFonts w:ascii="ＭＳ ゴシック" w:eastAsia="ＭＳ ゴシック" w:hAnsi="ＭＳ ゴシック" w:hint="eastAsia"/>
                <w:color w:val="000000" w:themeColor="text1"/>
                <w:kern w:val="0"/>
                <w:sz w:val="20"/>
                <w:szCs w:val="20"/>
              </w:rPr>
              <w:t xml:space="preserve">人以下　　　</w:t>
            </w:r>
            <w:r w:rsidRPr="00E911F4">
              <w:rPr>
                <w:rFonts w:ascii="ＭＳ ゴシック" w:eastAsia="ＭＳ ゴシック" w:hAnsi="ＭＳ ゴシック"/>
                <w:color w:val="000000" w:themeColor="text1"/>
                <w:kern w:val="0"/>
                <w:sz w:val="20"/>
                <w:szCs w:val="20"/>
              </w:rPr>
              <w:t>212</w:t>
            </w:r>
            <w:r w:rsidRPr="00E911F4">
              <w:rPr>
                <w:rFonts w:ascii="ＭＳ ゴシック" w:eastAsia="ＭＳ ゴシック" w:hAnsi="ＭＳ ゴシック" w:hint="eastAsia"/>
                <w:color w:val="000000" w:themeColor="text1"/>
                <w:kern w:val="0"/>
                <w:sz w:val="20"/>
                <w:szCs w:val="20"/>
              </w:rPr>
              <w:t>単位</w:t>
            </w:r>
          </w:p>
          <w:p w14:paraId="42A86DBF" w14:textId="77777777" w:rsidR="00626BE6" w:rsidRPr="00E911F4" w:rsidRDefault="00626BE6" w:rsidP="00626BE6">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(3)</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61</w:t>
            </w:r>
            <w:r w:rsidRPr="00E911F4">
              <w:rPr>
                <w:rFonts w:ascii="ＭＳ ゴシック" w:eastAsia="ＭＳ ゴシック" w:hAnsi="ＭＳ ゴシック" w:hint="eastAsia"/>
                <w:color w:val="000000" w:themeColor="text1"/>
                <w:kern w:val="0"/>
                <w:sz w:val="20"/>
                <w:szCs w:val="20"/>
              </w:rPr>
              <w:t xml:space="preserve">人以上　        　　 </w:t>
            </w:r>
            <w:r w:rsidRPr="00E911F4">
              <w:rPr>
                <w:rFonts w:ascii="ＭＳ ゴシック" w:eastAsia="ＭＳ ゴシック" w:hAnsi="ＭＳ ゴシック"/>
                <w:color w:val="000000" w:themeColor="text1"/>
                <w:kern w:val="0"/>
                <w:sz w:val="20"/>
                <w:szCs w:val="20"/>
              </w:rPr>
              <w:t>197</w:t>
            </w:r>
            <w:r w:rsidRPr="00E911F4">
              <w:rPr>
                <w:rFonts w:ascii="ＭＳ ゴシック" w:eastAsia="ＭＳ ゴシック" w:hAnsi="ＭＳ ゴシック" w:hint="eastAsia"/>
                <w:color w:val="000000" w:themeColor="text1"/>
                <w:kern w:val="0"/>
                <w:sz w:val="20"/>
                <w:szCs w:val="20"/>
              </w:rPr>
              <w:t>単位</w:t>
            </w:r>
          </w:p>
          <w:p w14:paraId="5287117A" w14:textId="00B15F92" w:rsidR="00626BE6" w:rsidRPr="00E911F4" w:rsidRDefault="00626BE6" w:rsidP="00626BE6">
            <w:pPr>
              <w:overflowPunct w:val="0"/>
              <w:jc w:val="left"/>
              <w:textAlignment w:val="baseline"/>
              <w:rPr>
                <w:rFonts w:ascii="ＭＳ ゴシック" w:eastAsia="ＭＳ ゴシック" w:hAnsi="ＭＳ ゴシック"/>
                <w:color w:val="000000" w:themeColor="text1"/>
                <w:kern w:val="0"/>
                <w:sz w:val="20"/>
                <w:szCs w:val="20"/>
                <w:u w:val="single"/>
              </w:rPr>
            </w:pPr>
            <w:r w:rsidRPr="00E911F4">
              <w:rPr>
                <w:rFonts w:ascii="ＭＳ ゴシック" w:eastAsia="ＭＳ ゴシック" w:hAnsi="ＭＳ ゴシック" w:hint="eastAsia"/>
                <w:color w:val="000000" w:themeColor="text1"/>
                <w:kern w:val="0"/>
                <w:sz w:val="20"/>
                <w:szCs w:val="20"/>
              </w:rPr>
              <w:t xml:space="preserve">　　</w:t>
            </w:r>
            <w:r w:rsidR="00946519" w:rsidRPr="00E911F4">
              <w:rPr>
                <w:rFonts w:ascii="ＭＳ ゴシック" w:eastAsia="ＭＳ ゴシック" w:hAnsi="ＭＳ ゴシック" w:hint="eastAsia"/>
                <w:color w:val="000000" w:themeColor="text1"/>
                <w:kern w:val="0"/>
                <w:sz w:val="20"/>
                <w:szCs w:val="20"/>
                <w:u w:val="single"/>
              </w:rPr>
              <w:t>ハ</w:t>
            </w:r>
            <w:r w:rsidRPr="00E911F4">
              <w:rPr>
                <w:rFonts w:ascii="ＭＳ ゴシック" w:eastAsia="ＭＳ ゴシック" w:hAnsi="ＭＳ ゴシック" w:hint="eastAsia"/>
                <w:color w:val="000000" w:themeColor="text1"/>
                <w:kern w:val="0"/>
                <w:sz w:val="20"/>
                <w:szCs w:val="20"/>
                <w:u w:val="single"/>
              </w:rPr>
              <w:t xml:space="preserve"> 人員配置体制加算(</w:t>
            </w:r>
            <w:r w:rsidR="00CB39D7" w:rsidRPr="00E911F4">
              <w:rPr>
                <w:rFonts w:ascii="ＭＳ ゴシック" w:eastAsia="ＭＳ ゴシック" w:hAnsi="ＭＳ ゴシック" w:hint="eastAsia"/>
                <w:color w:val="000000" w:themeColor="text1"/>
                <w:kern w:val="0"/>
                <w:sz w:val="20"/>
                <w:szCs w:val="20"/>
                <w:u w:val="single"/>
              </w:rPr>
              <w:t>Ⅲ)</w:t>
            </w:r>
          </w:p>
          <w:p w14:paraId="22B64E0A" w14:textId="77777777" w:rsidR="00626BE6" w:rsidRPr="00E911F4" w:rsidRDefault="00626BE6" w:rsidP="00626B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(1) </w:t>
            </w:r>
            <w:r w:rsidRPr="00E911F4">
              <w:rPr>
                <w:rFonts w:ascii="ＭＳ ゴシック" w:eastAsia="ＭＳ ゴシック" w:hAnsi="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利用定員が20人以下　　　  　　 　181単位</w:t>
            </w:r>
          </w:p>
          <w:p w14:paraId="46DC8B82" w14:textId="77777777" w:rsidR="00626BE6" w:rsidRPr="00E911F4" w:rsidRDefault="00626BE6" w:rsidP="00626BE6">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21</w:t>
            </w:r>
            <w:r w:rsidRPr="00E911F4">
              <w:rPr>
                <w:rFonts w:ascii="ＭＳ ゴシック" w:eastAsia="ＭＳ ゴシック" w:hAnsi="ＭＳ ゴシック" w:hint="eastAsia"/>
                <w:color w:val="000000" w:themeColor="text1"/>
                <w:kern w:val="0"/>
                <w:sz w:val="20"/>
                <w:szCs w:val="20"/>
              </w:rPr>
              <w:t>人以上</w:t>
            </w:r>
            <w:r w:rsidRPr="00E911F4">
              <w:rPr>
                <w:rFonts w:ascii="ＭＳ ゴシック" w:eastAsia="ＭＳ ゴシック" w:hAnsi="ＭＳ ゴシック"/>
                <w:color w:val="000000" w:themeColor="text1"/>
                <w:kern w:val="0"/>
                <w:sz w:val="20"/>
                <w:szCs w:val="20"/>
              </w:rPr>
              <w:t>60</w:t>
            </w:r>
            <w:r w:rsidRPr="00E911F4">
              <w:rPr>
                <w:rFonts w:ascii="ＭＳ ゴシック" w:eastAsia="ＭＳ ゴシック" w:hAnsi="ＭＳ ゴシック" w:hint="eastAsia"/>
                <w:color w:val="000000" w:themeColor="text1"/>
                <w:kern w:val="0"/>
                <w:sz w:val="20"/>
                <w:szCs w:val="20"/>
              </w:rPr>
              <w:t xml:space="preserve">人以下　　　</w:t>
            </w:r>
            <w:r w:rsidRPr="00E911F4">
              <w:rPr>
                <w:rFonts w:ascii="ＭＳ ゴシック" w:eastAsia="ＭＳ ゴシック" w:hAnsi="ＭＳ ゴシック"/>
                <w:color w:val="000000" w:themeColor="text1"/>
                <w:kern w:val="0"/>
                <w:sz w:val="20"/>
                <w:szCs w:val="20"/>
              </w:rPr>
              <w:t>136</w:t>
            </w:r>
            <w:r w:rsidRPr="00E911F4">
              <w:rPr>
                <w:rFonts w:ascii="ＭＳ ゴシック" w:eastAsia="ＭＳ ゴシック" w:hAnsi="ＭＳ ゴシック" w:hint="eastAsia"/>
                <w:color w:val="000000" w:themeColor="text1"/>
                <w:kern w:val="0"/>
                <w:sz w:val="20"/>
                <w:szCs w:val="20"/>
              </w:rPr>
              <w:t>単位</w:t>
            </w:r>
          </w:p>
          <w:p w14:paraId="15E0C4B5" w14:textId="77777777" w:rsidR="00626BE6" w:rsidRPr="00E911F4" w:rsidRDefault="00626BE6" w:rsidP="00626BE6">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(3)</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61</w:t>
            </w:r>
            <w:r w:rsidRPr="00E911F4">
              <w:rPr>
                <w:rFonts w:ascii="ＭＳ ゴシック" w:eastAsia="ＭＳ ゴシック" w:hAnsi="ＭＳ ゴシック" w:hint="eastAsia"/>
                <w:color w:val="000000" w:themeColor="text1"/>
                <w:kern w:val="0"/>
                <w:sz w:val="20"/>
                <w:szCs w:val="20"/>
              </w:rPr>
              <w:t xml:space="preserve">人以上         　　　</w:t>
            </w:r>
            <w:r w:rsidRPr="00E911F4">
              <w:rPr>
                <w:rFonts w:ascii="ＭＳ ゴシック" w:eastAsia="ＭＳ ゴシック" w:hAnsi="ＭＳ ゴシック"/>
                <w:color w:val="000000" w:themeColor="text1"/>
                <w:kern w:val="0"/>
                <w:sz w:val="20"/>
                <w:szCs w:val="20"/>
              </w:rPr>
              <w:t>125</w:t>
            </w:r>
            <w:r w:rsidRPr="00E911F4">
              <w:rPr>
                <w:rFonts w:ascii="ＭＳ ゴシック" w:eastAsia="ＭＳ ゴシック" w:hAnsi="ＭＳ ゴシック" w:hint="eastAsia"/>
                <w:color w:val="000000" w:themeColor="text1"/>
                <w:kern w:val="0"/>
                <w:sz w:val="20"/>
                <w:szCs w:val="20"/>
              </w:rPr>
              <w:t>単位</w:t>
            </w:r>
          </w:p>
          <w:p w14:paraId="6AE71C5B" w14:textId="36D64962" w:rsidR="00626BE6" w:rsidRPr="00E911F4" w:rsidRDefault="00626BE6" w:rsidP="00626BE6">
            <w:pPr>
              <w:overflowPunct w:val="0"/>
              <w:jc w:val="left"/>
              <w:textAlignment w:val="baseline"/>
              <w:rPr>
                <w:rFonts w:ascii="ＭＳ ゴシック" w:eastAsia="ＭＳ ゴシック" w:hAnsi="ＭＳ ゴシック"/>
                <w:color w:val="000000" w:themeColor="text1"/>
                <w:kern w:val="0"/>
                <w:sz w:val="20"/>
                <w:szCs w:val="20"/>
                <w:u w:val="single"/>
              </w:rPr>
            </w:pPr>
            <w:r w:rsidRPr="00E911F4">
              <w:rPr>
                <w:rFonts w:ascii="ＭＳ ゴシック" w:eastAsia="ＭＳ ゴシック" w:hAnsi="ＭＳ ゴシック" w:hint="eastAsia"/>
                <w:color w:val="000000" w:themeColor="text1"/>
                <w:kern w:val="0"/>
                <w:sz w:val="20"/>
                <w:szCs w:val="20"/>
              </w:rPr>
              <w:t xml:space="preserve">　　</w:t>
            </w:r>
            <w:r w:rsidR="00946519" w:rsidRPr="00E911F4">
              <w:rPr>
                <w:rFonts w:ascii="ＭＳ ゴシック" w:eastAsia="ＭＳ ゴシック" w:hAnsi="ＭＳ ゴシック" w:hint="eastAsia"/>
                <w:color w:val="000000" w:themeColor="text1"/>
                <w:kern w:val="0"/>
                <w:sz w:val="20"/>
                <w:szCs w:val="20"/>
                <w:u w:val="single"/>
              </w:rPr>
              <w:t>ニ</w:t>
            </w:r>
            <w:r w:rsidRPr="00E911F4">
              <w:rPr>
                <w:rFonts w:ascii="ＭＳ ゴシック" w:eastAsia="ＭＳ ゴシック" w:hAnsi="ＭＳ ゴシック" w:hint="eastAsia"/>
                <w:color w:val="000000" w:themeColor="text1"/>
                <w:kern w:val="0"/>
                <w:sz w:val="20"/>
                <w:szCs w:val="20"/>
                <w:u w:val="single"/>
              </w:rPr>
              <w:t xml:space="preserve"> 人員配置体制加算(</w:t>
            </w:r>
            <w:r w:rsidR="00CB39D7" w:rsidRPr="00E911F4">
              <w:rPr>
                <w:rFonts w:ascii="ＭＳ ゴシック" w:eastAsia="ＭＳ ゴシック" w:hAnsi="ＭＳ ゴシック" w:hint="eastAsia"/>
                <w:color w:val="000000" w:themeColor="text1"/>
                <w:kern w:val="0"/>
                <w:sz w:val="20"/>
                <w:szCs w:val="20"/>
                <w:u w:val="single"/>
              </w:rPr>
              <w:t>Ⅳ</w:t>
            </w:r>
            <w:r w:rsidRPr="00E911F4">
              <w:rPr>
                <w:rFonts w:ascii="ＭＳ ゴシック" w:eastAsia="ＭＳ ゴシック" w:hAnsi="ＭＳ ゴシック" w:hint="eastAsia"/>
                <w:color w:val="000000" w:themeColor="text1"/>
                <w:kern w:val="0"/>
                <w:sz w:val="20"/>
                <w:szCs w:val="20"/>
                <w:u w:val="single"/>
              </w:rPr>
              <w:t>)</w:t>
            </w:r>
          </w:p>
          <w:p w14:paraId="3F37CFA3" w14:textId="77777777" w:rsidR="00626BE6" w:rsidRPr="00E911F4" w:rsidRDefault="00626BE6" w:rsidP="00626BE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(1)  利用定員が20人以下　　　　  　　  51単位</w:t>
            </w:r>
          </w:p>
          <w:p w14:paraId="5B256E5D" w14:textId="77777777" w:rsidR="00626BE6" w:rsidRPr="00E911F4" w:rsidRDefault="00626BE6" w:rsidP="00626BE6">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21</w:t>
            </w:r>
            <w:r w:rsidRPr="00E911F4">
              <w:rPr>
                <w:rFonts w:ascii="ＭＳ ゴシック" w:eastAsia="ＭＳ ゴシック" w:hAnsi="ＭＳ ゴシック" w:hint="eastAsia"/>
                <w:color w:val="000000" w:themeColor="text1"/>
                <w:kern w:val="0"/>
                <w:sz w:val="20"/>
                <w:szCs w:val="20"/>
              </w:rPr>
              <w:t>人以上</w:t>
            </w:r>
            <w:r w:rsidRPr="00E911F4">
              <w:rPr>
                <w:rFonts w:ascii="ＭＳ ゴシック" w:eastAsia="ＭＳ ゴシック" w:hAnsi="ＭＳ ゴシック"/>
                <w:color w:val="000000" w:themeColor="text1"/>
                <w:kern w:val="0"/>
                <w:sz w:val="20"/>
                <w:szCs w:val="20"/>
              </w:rPr>
              <w:t>60</w:t>
            </w:r>
            <w:r w:rsidRPr="00E911F4">
              <w:rPr>
                <w:rFonts w:ascii="ＭＳ ゴシック" w:eastAsia="ＭＳ ゴシック" w:hAnsi="ＭＳ ゴシック" w:hint="eastAsia"/>
                <w:color w:val="000000" w:themeColor="text1"/>
                <w:kern w:val="0"/>
                <w:sz w:val="20"/>
                <w:szCs w:val="20"/>
              </w:rPr>
              <w:t xml:space="preserve">人以下　　　 </w:t>
            </w:r>
            <w:r w:rsidRPr="00E911F4">
              <w:rPr>
                <w:rFonts w:ascii="ＭＳ ゴシック" w:eastAsia="ＭＳ ゴシック" w:hAnsi="ＭＳ ゴシック"/>
                <w:color w:val="000000" w:themeColor="text1"/>
                <w:kern w:val="0"/>
                <w:sz w:val="20"/>
                <w:szCs w:val="20"/>
              </w:rPr>
              <w:t>38</w:t>
            </w:r>
            <w:r w:rsidRPr="00E911F4">
              <w:rPr>
                <w:rFonts w:ascii="ＭＳ ゴシック" w:eastAsia="ＭＳ ゴシック" w:hAnsi="ＭＳ ゴシック" w:hint="eastAsia"/>
                <w:color w:val="000000" w:themeColor="text1"/>
                <w:kern w:val="0"/>
                <w:sz w:val="20"/>
                <w:szCs w:val="20"/>
              </w:rPr>
              <w:t>単位</w:t>
            </w:r>
          </w:p>
          <w:p w14:paraId="4607D0EF" w14:textId="77777777" w:rsidR="00626BE6" w:rsidRPr="00E911F4" w:rsidRDefault="00626BE6" w:rsidP="00626BE6">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(3)</w:t>
            </w:r>
            <w:r w:rsidRPr="00E911F4">
              <w:rPr>
                <w:rFonts w:ascii="ＭＳ ゴシック" w:eastAsia="ＭＳ ゴシック" w:hAnsi="ＭＳ ゴシック" w:hint="eastAsia"/>
                <w:color w:val="000000" w:themeColor="text1"/>
                <w:kern w:val="0"/>
                <w:sz w:val="20"/>
                <w:szCs w:val="20"/>
              </w:rPr>
              <w:t xml:space="preserve">　利用定員が</w:t>
            </w:r>
            <w:r w:rsidRPr="00E911F4">
              <w:rPr>
                <w:rFonts w:ascii="ＭＳ ゴシック" w:eastAsia="ＭＳ ゴシック" w:hAnsi="ＭＳ ゴシック"/>
                <w:color w:val="000000" w:themeColor="text1"/>
                <w:kern w:val="0"/>
                <w:sz w:val="20"/>
                <w:szCs w:val="20"/>
              </w:rPr>
              <w:t>61</w:t>
            </w:r>
            <w:r w:rsidRPr="00E911F4">
              <w:rPr>
                <w:rFonts w:ascii="ＭＳ ゴシック" w:eastAsia="ＭＳ ゴシック" w:hAnsi="ＭＳ ゴシック" w:hint="eastAsia"/>
                <w:color w:val="000000" w:themeColor="text1"/>
                <w:kern w:val="0"/>
                <w:sz w:val="20"/>
                <w:szCs w:val="20"/>
              </w:rPr>
              <w:t xml:space="preserve">人以上　         　　 </w:t>
            </w:r>
            <w:r w:rsidRPr="00E911F4">
              <w:rPr>
                <w:rFonts w:ascii="ＭＳ ゴシック" w:eastAsia="ＭＳ ゴシック" w:hAnsi="ＭＳ ゴシック"/>
                <w:color w:val="000000" w:themeColor="text1"/>
                <w:kern w:val="0"/>
                <w:sz w:val="20"/>
                <w:szCs w:val="20"/>
              </w:rPr>
              <w:t>33</w:t>
            </w:r>
            <w:r w:rsidRPr="00E911F4">
              <w:rPr>
                <w:rFonts w:ascii="ＭＳ ゴシック" w:eastAsia="ＭＳ ゴシック" w:hAnsi="ＭＳ ゴシック" w:hint="eastAsia"/>
                <w:color w:val="000000" w:themeColor="text1"/>
                <w:kern w:val="0"/>
                <w:sz w:val="20"/>
                <w:szCs w:val="20"/>
              </w:rPr>
              <w:t>単位</w:t>
            </w:r>
          </w:p>
          <w:p w14:paraId="244CAE3E" w14:textId="77777777" w:rsidR="00645B91" w:rsidRPr="00E911F4" w:rsidRDefault="00645B91" w:rsidP="00645B91">
            <w:pPr>
              <w:overflowPunct w:val="0"/>
              <w:textAlignment w:val="baseline"/>
              <w:rPr>
                <w:rFonts w:ascii="ＭＳ ゴシック" w:eastAsia="ＭＳ ゴシック" w:hAnsi="ＭＳ ゴシック"/>
                <w:color w:val="000000" w:themeColor="text1"/>
                <w:sz w:val="20"/>
                <w:szCs w:val="20"/>
              </w:rPr>
            </w:pPr>
          </w:p>
          <w:p w14:paraId="2CC55891" w14:textId="67F978BB" w:rsidR="00743F9B" w:rsidRPr="00E911F4" w:rsidRDefault="00645B91" w:rsidP="00167014">
            <w:pPr>
              <w:overflowPunct w:val="0"/>
              <w:ind w:left="500" w:hangingChars="250" w:hanging="5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○人員配置体制加算(Ⅰ)から(</w:t>
            </w:r>
            <w:r w:rsidR="00CB39D7" w:rsidRPr="00E911F4">
              <w:rPr>
                <w:rFonts w:ascii="ＭＳ ゴシック" w:eastAsia="ＭＳ ゴシック" w:hAnsi="ＭＳ ゴシック" w:hint="eastAsia"/>
                <w:color w:val="000000" w:themeColor="text1"/>
                <w:sz w:val="20"/>
                <w:szCs w:val="20"/>
              </w:rPr>
              <w:t>Ⅳ</w:t>
            </w:r>
            <w:r w:rsidRPr="00E911F4">
              <w:rPr>
                <w:rFonts w:ascii="ＭＳ ゴシック" w:eastAsia="ＭＳ ゴシック" w:hAnsi="ＭＳ ゴシック" w:hint="eastAsia"/>
                <w:color w:val="000000" w:themeColor="text1"/>
                <w:sz w:val="20"/>
                <w:szCs w:val="20"/>
              </w:rPr>
              <w:t>)までについては、次の</w:t>
            </w:r>
            <w:r w:rsidR="00946519" w:rsidRPr="00E911F4">
              <w:rPr>
                <w:rFonts w:ascii="ＭＳ ゴシック" w:eastAsia="ＭＳ ゴシック" w:hAnsi="ＭＳ ゴシック" w:hint="eastAsia"/>
                <w:color w:val="000000" w:themeColor="text1"/>
                <w:sz w:val="20"/>
                <w:szCs w:val="20"/>
              </w:rPr>
              <w:t>イからニ</w:t>
            </w:r>
            <w:r w:rsidRPr="00E911F4">
              <w:rPr>
                <w:rFonts w:ascii="ＭＳ ゴシック" w:eastAsia="ＭＳ ゴシック" w:hAnsi="ＭＳ ゴシック" w:hint="eastAsia"/>
                <w:color w:val="000000" w:themeColor="text1"/>
                <w:sz w:val="20"/>
                <w:szCs w:val="20"/>
              </w:rPr>
              <w:t>ごとに以下の条件をそれぞれ満たし</w:t>
            </w:r>
            <w:r w:rsidR="00743F9B" w:rsidRPr="00E911F4">
              <w:rPr>
                <w:rFonts w:ascii="ＭＳ ゴシック" w:eastAsia="ＭＳ ゴシック" w:hAnsi="ＭＳ ゴシック" w:hint="eastAsia"/>
                <w:color w:val="000000" w:themeColor="text1"/>
                <w:sz w:val="20"/>
                <w:szCs w:val="20"/>
              </w:rPr>
              <w:t>た場合に、いずれかのみを算定できることとする。</w:t>
            </w:r>
          </w:p>
          <w:p w14:paraId="16483B85" w14:textId="7F01A697" w:rsidR="00743F9B" w:rsidRPr="00E911F4" w:rsidRDefault="00946519" w:rsidP="00743F9B">
            <w:pPr>
              <w:overflowPunct w:val="0"/>
              <w:ind w:firstLineChars="100" w:firstLine="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イ</w:t>
            </w:r>
            <w:r w:rsidR="00743F9B" w:rsidRPr="00E911F4">
              <w:rPr>
                <w:rFonts w:ascii="ＭＳ ゴシック" w:eastAsia="ＭＳ ゴシック" w:hAnsi="ＭＳ ゴシック" w:hint="eastAsia"/>
                <w:color w:val="000000" w:themeColor="text1"/>
                <w:sz w:val="20"/>
                <w:szCs w:val="20"/>
              </w:rPr>
              <w:t xml:space="preserve"> 人員配置体制加算(Ⅰ)</w:t>
            </w:r>
          </w:p>
          <w:p w14:paraId="6C20228C" w14:textId="77777777" w:rsidR="00743F9B" w:rsidRPr="00E911F4" w:rsidRDefault="00743F9B" w:rsidP="00743F9B">
            <w:pPr>
              <w:overflowPunct w:val="0"/>
              <w:ind w:firstLineChars="300" w:firstLine="54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(ⅰ) 指定生活介護事業所において生活介護を行う場合</w:t>
            </w:r>
          </w:p>
          <w:p w14:paraId="7D0CA36B" w14:textId="6DC37F9F" w:rsidR="00743F9B" w:rsidRPr="00E911F4" w:rsidRDefault="00743F9B" w:rsidP="002517B6">
            <w:pPr>
              <w:overflowPunct w:val="0"/>
              <w:ind w:leftChars="350" w:left="915"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区分５若しくは区分６に該当する者又はこれに準ずる者の総数が利用者の数の合計数の100分の60以上であること。</w:t>
            </w:r>
          </w:p>
          <w:p w14:paraId="65517DEB" w14:textId="0D98DCBC" w:rsidR="00FC56DC" w:rsidRPr="00E911F4" w:rsidRDefault="00FC56DC" w:rsidP="00CB39D7">
            <w:pPr>
              <w:overflowPunct w:val="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w:t>
            </w:r>
            <w:r w:rsidRPr="00E911F4">
              <w:rPr>
                <w:rFonts w:ascii="ＭＳ ゴシック" w:eastAsia="ＭＳ ゴシック" w:hAnsi="ＭＳ ゴシック"/>
                <w:color w:val="000000" w:themeColor="text1"/>
                <w:sz w:val="18"/>
                <w:szCs w:val="18"/>
              </w:rPr>
              <w:t xml:space="preserve">      </w:t>
            </w:r>
            <w:r w:rsidR="002517B6" w:rsidRPr="00E911F4">
              <w:rPr>
                <w:rFonts w:ascii="ＭＳ ゴシック" w:eastAsia="ＭＳ ゴシック" w:hAnsi="ＭＳ ゴシック" w:hint="eastAsia"/>
                <w:color w:val="000000" w:themeColor="text1"/>
                <w:sz w:val="18"/>
                <w:szCs w:val="18"/>
              </w:rPr>
              <w:t xml:space="preserve"> </w:t>
            </w:r>
            <w:r w:rsidRPr="00E911F4">
              <w:rPr>
                <w:rFonts w:ascii="ＭＳ ゴシック" w:eastAsia="ＭＳ ゴシック" w:hAnsi="ＭＳ ゴシック" w:hint="eastAsia"/>
                <w:color w:val="000000" w:themeColor="text1"/>
                <w:sz w:val="18"/>
                <w:szCs w:val="18"/>
              </w:rPr>
              <w:t>・ 常勤換算方法により、従業者の員数が利用者の数を1.</w:t>
            </w:r>
            <w:r w:rsidR="00384F33" w:rsidRPr="00E911F4">
              <w:rPr>
                <w:rFonts w:ascii="ＭＳ ゴシック" w:eastAsia="ＭＳ ゴシック" w:hAnsi="ＭＳ ゴシック" w:hint="eastAsia"/>
                <w:color w:val="000000" w:themeColor="text1"/>
                <w:sz w:val="18"/>
                <w:szCs w:val="18"/>
              </w:rPr>
              <w:t>5</w:t>
            </w:r>
            <w:r w:rsidRPr="00E911F4">
              <w:rPr>
                <w:rFonts w:ascii="ＭＳ ゴシック" w:eastAsia="ＭＳ ゴシック" w:hAnsi="ＭＳ ゴシック" w:hint="eastAsia"/>
                <w:color w:val="000000" w:themeColor="text1"/>
                <w:sz w:val="18"/>
                <w:szCs w:val="18"/>
              </w:rPr>
              <w:t>で除して得た数以上であること。</w:t>
            </w:r>
          </w:p>
          <w:p w14:paraId="025895B6" w14:textId="77777777" w:rsidR="00167014" w:rsidRPr="00E911F4" w:rsidRDefault="00167014" w:rsidP="00167014">
            <w:pPr>
              <w:overflowPunct w:val="0"/>
              <w:ind w:firstLineChars="300" w:firstLine="54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(ⅱ) 指定障害者支援施設等において生活介護を行う場合</w:t>
            </w:r>
          </w:p>
          <w:p w14:paraId="52C22D26" w14:textId="071CC282" w:rsidR="00167014" w:rsidRPr="00E911F4" w:rsidRDefault="00167014" w:rsidP="002517B6">
            <w:pPr>
              <w:overflowPunct w:val="0"/>
              <w:ind w:firstLineChars="400" w:firstLine="72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常勤換算方法により、従業者の員数が利用者の数を</w:t>
            </w:r>
            <w:r w:rsidR="00384F33" w:rsidRPr="00E911F4">
              <w:rPr>
                <w:rFonts w:ascii="ＭＳ ゴシック" w:eastAsia="ＭＳ ゴシック" w:hAnsi="ＭＳ ゴシック" w:hint="eastAsia"/>
                <w:color w:val="000000" w:themeColor="text1"/>
                <w:sz w:val="18"/>
                <w:szCs w:val="18"/>
              </w:rPr>
              <w:t>1.5</w:t>
            </w:r>
            <w:r w:rsidRPr="00E911F4">
              <w:rPr>
                <w:rFonts w:ascii="ＭＳ ゴシック" w:eastAsia="ＭＳ ゴシック" w:hAnsi="ＭＳ ゴシック" w:hint="eastAsia"/>
                <w:color w:val="000000" w:themeColor="text1"/>
                <w:sz w:val="18"/>
                <w:szCs w:val="18"/>
              </w:rPr>
              <w:t>で除して得た数以上であること。</w:t>
            </w:r>
          </w:p>
          <w:p w14:paraId="7E4AE012" w14:textId="77777777" w:rsidR="00167014" w:rsidRPr="00E911F4" w:rsidRDefault="00167014" w:rsidP="00167014">
            <w:pPr>
              <w:overflowPunct w:val="0"/>
              <w:ind w:firstLineChars="300" w:firstLine="54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(ⅲ) 共生型生活介護事業所において共生型生活介護を行う場合</w:t>
            </w:r>
          </w:p>
          <w:p w14:paraId="19830781" w14:textId="0AE9207D" w:rsidR="00743F9B" w:rsidRPr="00E911F4" w:rsidRDefault="00167014" w:rsidP="002517B6">
            <w:pPr>
              <w:overflowPunct w:val="0"/>
              <w:ind w:leftChars="347" w:left="999" w:hangingChars="150" w:hanging="27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区分５若しくは区分６に該当する者又は</w:t>
            </w:r>
            <w:r w:rsidR="002517B6" w:rsidRPr="00E911F4">
              <w:rPr>
                <w:rFonts w:ascii="ＭＳ ゴシック" w:eastAsia="ＭＳ ゴシック" w:hAnsi="ＭＳ ゴシック" w:hint="eastAsia"/>
                <w:color w:val="000000" w:themeColor="text1"/>
                <w:sz w:val="18"/>
                <w:szCs w:val="18"/>
              </w:rPr>
              <w:t>これらに準ずる者</w:t>
            </w:r>
            <w:r w:rsidRPr="00E911F4">
              <w:rPr>
                <w:rFonts w:ascii="ＭＳ ゴシック" w:eastAsia="ＭＳ ゴシック" w:hAnsi="ＭＳ ゴシック" w:hint="eastAsia"/>
                <w:color w:val="000000" w:themeColor="text1"/>
                <w:sz w:val="18"/>
                <w:szCs w:val="18"/>
              </w:rPr>
              <w:t>の総数が、共生型生活介護の利用者の数及び当該共生型生活介護事業所において行う指定児童発達支援等、指定通所介護等又は指定小規模多機能型居宅介護等（以下「共生型本体事業」という。）の利用者の数の合計数の100分の60以上であること。</w:t>
            </w:r>
          </w:p>
          <w:p w14:paraId="37175E53" w14:textId="1484186E" w:rsidR="00167014" w:rsidRPr="00E911F4" w:rsidRDefault="00167014" w:rsidP="002517B6">
            <w:pPr>
              <w:overflowPunct w:val="0"/>
              <w:ind w:leftChars="50" w:left="1005" w:hangingChars="500" w:hanging="9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olor w:val="000000" w:themeColor="text1"/>
                <w:sz w:val="18"/>
                <w:szCs w:val="18"/>
              </w:rPr>
              <w:t xml:space="preserve">       </w:t>
            </w:r>
            <w:r w:rsidRPr="00E911F4">
              <w:rPr>
                <w:rFonts w:ascii="ＭＳ ゴシック" w:eastAsia="ＭＳ ゴシック" w:hAnsi="ＭＳ ゴシック" w:hint="eastAsia"/>
                <w:color w:val="000000" w:themeColor="text1"/>
                <w:sz w:val="18"/>
                <w:szCs w:val="18"/>
              </w:rPr>
              <w:t>・ 常勤換算方法により、従業者の員数が共生型生活介護及び共生型本体事業の利用者の数を</w:t>
            </w:r>
            <w:r w:rsidR="00384F33" w:rsidRPr="00E911F4">
              <w:rPr>
                <w:rFonts w:ascii="ＭＳ ゴシック" w:eastAsia="ＭＳ ゴシック" w:hAnsi="ＭＳ ゴシック" w:hint="eastAsia"/>
                <w:color w:val="000000" w:themeColor="text1"/>
                <w:sz w:val="18"/>
                <w:szCs w:val="18"/>
              </w:rPr>
              <w:t>1.5</w:t>
            </w:r>
            <w:r w:rsidRPr="00E911F4">
              <w:rPr>
                <w:rFonts w:ascii="ＭＳ ゴシック" w:eastAsia="ＭＳ ゴシック" w:hAnsi="ＭＳ ゴシック" w:hint="eastAsia"/>
                <w:color w:val="000000" w:themeColor="text1"/>
                <w:sz w:val="18"/>
                <w:szCs w:val="18"/>
              </w:rPr>
              <w:t>で除して得た数以上であること。</w:t>
            </w:r>
          </w:p>
        </w:tc>
        <w:tc>
          <w:tcPr>
            <w:tcW w:w="1918" w:type="dxa"/>
            <w:shd w:val="clear" w:color="auto" w:fill="auto"/>
          </w:tcPr>
          <w:p w14:paraId="24FFD890" w14:textId="77777777" w:rsidR="004209B1" w:rsidRPr="00E911F4" w:rsidRDefault="004209B1" w:rsidP="004209B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0623D466" w14:textId="792DF24E" w:rsidR="004209B1" w:rsidRPr="00E911F4" w:rsidRDefault="004209B1" w:rsidP="004209B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の注11</w:t>
            </w:r>
          </w:p>
          <w:p w14:paraId="4CB097FB" w14:textId="77777777" w:rsidR="004209B1" w:rsidRPr="00E911F4" w:rsidRDefault="004209B1" w:rsidP="00926C0F">
            <w:pPr>
              <w:overflowPunct w:val="0"/>
              <w:jc w:val="left"/>
              <w:textAlignment w:val="baseline"/>
              <w:rPr>
                <w:rFonts w:ascii="ＭＳ ゴシック" w:eastAsia="ＭＳ ゴシック" w:hAnsi="ＭＳ ゴシック"/>
                <w:color w:val="000000" w:themeColor="text1"/>
                <w:kern w:val="0"/>
                <w:sz w:val="20"/>
                <w:szCs w:val="20"/>
              </w:rPr>
            </w:pPr>
          </w:p>
          <w:p w14:paraId="3C255FB6" w14:textId="77777777" w:rsidR="004209B1" w:rsidRPr="00E911F4" w:rsidRDefault="004209B1" w:rsidP="00926C0F">
            <w:pPr>
              <w:overflowPunct w:val="0"/>
              <w:jc w:val="left"/>
              <w:textAlignment w:val="baseline"/>
              <w:rPr>
                <w:rFonts w:ascii="ＭＳ ゴシック" w:eastAsia="ＭＳ ゴシック" w:hAnsi="ＭＳ ゴシック"/>
                <w:color w:val="000000" w:themeColor="text1"/>
                <w:kern w:val="0"/>
                <w:sz w:val="20"/>
                <w:szCs w:val="20"/>
              </w:rPr>
            </w:pPr>
          </w:p>
          <w:p w14:paraId="14DFA5D9" w14:textId="77777777" w:rsidR="004209B1" w:rsidRPr="00E911F4" w:rsidRDefault="004209B1" w:rsidP="00926C0F">
            <w:pPr>
              <w:overflowPunct w:val="0"/>
              <w:jc w:val="left"/>
              <w:textAlignment w:val="baseline"/>
              <w:rPr>
                <w:rFonts w:ascii="ＭＳ ゴシック" w:eastAsia="ＭＳ ゴシック" w:hAnsi="ＭＳ ゴシック"/>
                <w:color w:val="000000" w:themeColor="text1"/>
                <w:kern w:val="0"/>
                <w:sz w:val="20"/>
                <w:szCs w:val="20"/>
              </w:rPr>
            </w:pPr>
          </w:p>
          <w:p w14:paraId="0487CB7B" w14:textId="77777777" w:rsidR="004209B1" w:rsidRPr="00E911F4" w:rsidRDefault="004209B1" w:rsidP="00926C0F">
            <w:pPr>
              <w:overflowPunct w:val="0"/>
              <w:jc w:val="left"/>
              <w:textAlignment w:val="baseline"/>
              <w:rPr>
                <w:rFonts w:ascii="ＭＳ ゴシック" w:eastAsia="ＭＳ ゴシック" w:hAnsi="ＭＳ ゴシック"/>
                <w:color w:val="000000" w:themeColor="text1"/>
                <w:kern w:val="0"/>
                <w:sz w:val="20"/>
                <w:szCs w:val="20"/>
              </w:rPr>
            </w:pPr>
          </w:p>
          <w:p w14:paraId="58AF2CAB"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53517A4E" w14:textId="77777777" w:rsidR="00537F3C"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w:t>
            </w:r>
          </w:p>
          <w:p w14:paraId="77CDE889"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注</w:t>
            </w:r>
            <w:r w:rsidR="00537F3C" w:rsidRPr="00E911F4">
              <w:rPr>
                <w:rFonts w:ascii="ＭＳ ゴシック" w:eastAsia="ＭＳ ゴシック" w:hAnsi="ＭＳ ゴシック" w:hint="eastAsia"/>
                <w:color w:val="000000" w:themeColor="text1"/>
                <w:kern w:val="0"/>
                <w:sz w:val="20"/>
                <w:szCs w:val="20"/>
              </w:rPr>
              <w:t>8の3</w:t>
            </w:r>
          </w:p>
          <w:p w14:paraId="315EC6AF"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1BF8E53E"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67F41CF"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25E21186" w14:textId="77777777" w:rsidR="00A4449B" w:rsidRPr="00E911F4" w:rsidRDefault="00A4449B" w:rsidP="00A4449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6CC70603" w14:textId="77777777" w:rsidR="00926C0F" w:rsidRPr="00E911F4" w:rsidRDefault="00A4449B" w:rsidP="00A4449B">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の注9</w:t>
            </w:r>
          </w:p>
          <w:p w14:paraId="2A3E941B"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3DC4A2C1" w14:textId="77777777" w:rsidR="00926C0F" w:rsidRPr="00E911F4" w:rsidRDefault="00926C0F" w:rsidP="00926C0F">
            <w:pPr>
              <w:overflowPunct w:val="0"/>
              <w:textAlignment w:val="baseline"/>
              <w:rPr>
                <w:rFonts w:ascii="ＭＳ ゴシック" w:eastAsia="ＭＳ ゴシック" w:hAnsi="ＭＳ ゴシック"/>
                <w:color w:val="000000" w:themeColor="text1"/>
                <w:sz w:val="20"/>
                <w:szCs w:val="20"/>
              </w:rPr>
            </w:pPr>
          </w:p>
          <w:p w14:paraId="3BA4A2E0" w14:textId="77777777" w:rsidR="00760179" w:rsidRPr="00E911F4" w:rsidRDefault="00760179" w:rsidP="00926C0F">
            <w:pPr>
              <w:overflowPunct w:val="0"/>
              <w:textAlignment w:val="baseline"/>
              <w:rPr>
                <w:rFonts w:ascii="ＭＳ ゴシック" w:eastAsia="ＭＳ ゴシック" w:hAnsi="ＭＳ ゴシック"/>
                <w:color w:val="000000" w:themeColor="text1"/>
                <w:sz w:val="20"/>
                <w:szCs w:val="20"/>
              </w:rPr>
            </w:pPr>
          </w:p>
          <w:p w14:paraId="36094045" w14:textId="77777777" w:rsidR="00760179" w:rsidRPr="00E911F4" w:rsidRDefault="00760179" w:rsidP="0076017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1BF36931" w14:textId="77777777" w:rsidR="00760179" w:rsidRPr="00E911F4" w:rsidRDefault="00760179" w:rsidP="0076017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別表第6の2の注1</w:t>
            </w:r>
          </w:p>
          <w:p w14:paraId="64173346" w14:textId="77777777" w:rsidR="00153B99" w:rsidRPr="00E911F4" w:rsidRDefault="00153B99" w:rsidP="00153B99">
            <w:pPr>
              <w:overflowPunct w:val="0"/>
              <w:jc w:val="left"/>
              <w:textAlignment w:val="baseline"/>
              <w:rPr>
                <w:rFonts w:ascii="ＭＳ ゴシック" w:eastAsia="ＭＳ ゴシック" w:hAnsi="ＭＳ ゴシック"/>
                <w:color w:val="000000" w:themeColor="text1"/>
                <w:kern w:val="0"/>
                <w:sz w:val="20"/>
                <w:szCs w:val="20"/>
              </w:rPr>
            </w:pPr>
          </w:p>
          <w:p w14:paraId="0ACA2D1A" w14:textId="77777777" w:rsidR="00760179" w:rsidRPr="00E911F4" w:rsidRDefault="00760179" w:rsidP="00946519">
            <w:pPr>
              <w:overflowPunct w:val="0"/>
              <w:jc w:val="left"/>
              <w:textAlignment w:val="baseline"/>
              <w:rPr>
                <w:rFonts w:ascii="ＭＳ ゴシック" w:eastAsia="ＭＳ ゴシック" w:hAnsi="ＭＳ ゴシック"/>
                <w:color w:val="000000" w:themeColor="text1"/>
                <w:sz w:val="20"/>
                <w:szCs w:val="20"/>
              </w:rPr>
            </w:pPr>
          </w:p>
        </w:tc>
      </w:tr>
    </w:tbl>
    <w:p w14:paraId="35843EFE" w14:textId="77777777" w:rsidR="00926C0F" w:rsidRPr="00E911F4" w:rsidRDefault="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6881"/>
        <w:gridCol w:w="1340"/>
      </w:tblGrid>
      <w:tr w:rsidR="00E911F4" w:rsidRPr="00E911F4" w14:paraId="03C00270" w14:textId="77777777" w:rsidTr="00080D2A">
        <w:trPr>
          <w:trHeight w:val="431"/>
          <w:jc w:val="center"/>
        </w:trPr>
        <w:tc>
          <w:tcPr>
            <w:tcW w:w="1833" w:type="dxa"/>
            <w:shd w:val="clear" w:color="auto" w:fill="auto"/>
            <w:vAlign w:val="center"/>
          </w:tcPr>
          <w:p w14:paraId="2D71755C"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881" w:type="dxa"/>
            <w:shd w:val="clear" w:color="auto" w:fill="auto"/>
            <w:vAlign w:val="center"/>
          </w:tcPr>
          <w:p w14:paraId="74B01127"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40" w:type="dxa"/>
            <w:shd w:val="clear" w:color="auto" w:fill="auto"/>
            <w:vAlign w:val="center"/>
          </w:tcPr>
          <w:p w14:paraId="218EF0FE"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50EA8DF9" w14:textId="77777777" w:rsidTr="00080D2A">
        <w:trPr>
          <w:trHeight w:val="14480"/>
          <w:jc w:val="center"/>
        </w:trPr>
        <w:tc>
          <w:tcPr>
            <w:tcW w:w="1833" w:type="dxa"/>
            <w:shd w:val="clear" w:color="auto" w:fill="auto"/>
          </w:tcPr>
          <w:p w14:paraId="782A4512"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08A8C133" w14:textId="77777777" w:rsidR="001718FD" w:rsidRPr="00E911F4" w:rsidRDefault="001718FD" w:rsidP="001718FD">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２　人員配置体制加算</w:t>
            </w:r>
          </w:p>
          <w:p w14:paraId="4D08662B"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564452A4"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kern w:val="0"/>
                <w:sz w:val="20"/>
                <w:szCs w:val="20"/>
              </w:rPr>
            </w:pPr>
          </w:p>
          <w:p w14:paraId="16234150" w14:textId="77777777" w:rsidR="00926C0F" w:rsidRPr="00E911F4" w:rsidRDefault="00926C0F" w:rsidP="00926C0F">
            <w:pPr>
              <w:overflowPunct w:val="0"/>
              <w:jc w:val="left"/>
              <w:textAlignment w:val="baseline"/>
              <w:rPr>
                <w:rFonts w:ascii="ＭＳ ゴシック" w:eastAsia="ＭＳ ゴシック" w:hAnsi="ＭＳ ゴシック"/>
                <w:color w:val="000000" w:themeColor="text1"/>
                <w:sz w:val="20"/>
                <w:szCs w:val="20"/>
              </w:rPr>
            </w:pPr>
          </w:p>
          <w:p w14:paraId="618D4478"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0388A875"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2CB34375"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742FA6C2"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631D56B6"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7794763B"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1588A7C7"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369937F6"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2F04BAD3"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637FFE0D"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40422AEA"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457525F4"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3A3DDE67"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7289EA4F"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2FEED12F"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77DBD4E8"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4783CA82"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25FCAB61"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69476D05"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0BFD0FB9" w14:textId="77777777" w:rsidR="007B0DEB" w:rsidRPr="00E911F4" w:rsidRDefault="007B0DEB" w:rsidP="00926C0F">
            <w:pPr>
              <w:overflowPunct w:val="0"/>
              <w:jc w:val="left"/>
              <w:textAlignment w:val="baseline"/>
              <w:rPr>
                <w:rFonts w:ascii="ＭＳ ゴシック" w:eastAsia="ＭＳ ゴシック" w:hAnsi="ＭＳ ゴシック"/>
                <w:color w:val="000000" w:themeColor="text1"/>
                <w:sz w:val="20"/>
                <w:szCs w:val="20"/>
              </w:rPr>
            </w:pPr>
          </w:p>
          <w:p w14:paraId="742E4F46"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2FA4374D"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p w14:paraId="0B56AA4C" w14:textId="77777777" w:rsidR="00875A87" w:rsidRPr="00E911F4" w:rsidRDefault="00875A87" w:rsidP="00875A87">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　福祉専門職員配置等加算</w:t>
            </w:r>
          </w:p>
          <w:p w14:paraId="16CFCC33" w14:textId="77777777" w:rsidR="00875A87" w:rsidRPr="00E911F4" w:rsidRDefault="00875A87" w:rsidP="00875A87">
            <w:pPr>
              <w:overflowPunct w:val="0"/>
              <w:jc w:val="left"/>
              <w:textAlignment w:val="baseline"/>
              <w:rPr>
                <w:rFonts w:ascii="ＭＳ ゴシック" w:eastAsia="ＭＳ ゴシック" w:hAnsi="ＭＳ ゴシック"/>
                <w:color w:val="000000" w:themeColor="text1"/>
                <w:kern w:val="0"/>
                <w:sz w:val="20"/>
                <w:szCs w:val="20"/>
              </w:rPr>
            </w:pPr>
          </w:p>
          <w:p w14:paraId="3CD988E9" w14:textId="77777777" w:rsidR="00875A87" w:rsidRPr="00E911F4" w:rsidRDefault="00875A87" w:rsidP="00926C0F">
            <w:pPr>
              <w:overflowPunct w:val="0"/>
              <w:jc w:val="left"/>
              <w:textAlignment w:val="baseline"/>
              <w:rPr>
                <w:rFonts w:ascii="ＭＳ ゴシック" w:eastAsia="ＭＳ ゴシック" w:hAnsi="ＭＳ ゴシック"/>
                <w:color w:val="000000" w:themeColor="text1"/>
                <w:sz w:val="20"/>
                <w:szCs w:val="20"/>
              </w:rPr>
            </w:pPr>
          </w:p>
        </w:tc>
        <w:tc>
          <w:tcPr>
            <w:tcW w:w="6881" w:type="dxa"/>
            <w:shd w:val="clear" w:color="auto" w:fill="auto"/>
          </w:tcPr>
          <w:p w14:paraId="006617F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7B1C627" w14:textId="7FB6046F"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w:t>
            </w:r>
            <w:r w:rsidR="007B0DEB" w:rsidRPr="00E911F4">
              <w:rPr>
                <w:rFonts w:ascii="ＭＳ ゴシック" w:eastAsia="ＭＳ ゴシック" w:hAnsi="ＭＳ ゴシック" w:cs="ＭＳ ゴシック" w:hint="eastAsia"/>
                <w:color w:val="000000" w:themeColor="text1"/>
                <w:kern w:val="0"/>
                <w:sz w:val="20"/>
                <w:szCs w:val="20"/>
              </w:rPr>
              <w:t>３</w:t>
            </w:r>
            <w:r w:rsidRPr="00E911F4">
              <w:rPr>
                <w:rFonts w:ascii="ＭＳ ゴシック" w:eastAsia="ＭＳ ゴシック" w:hAnsi="ＭＳ ゴシック" w:cs="ＭＳ ゴシック" w:hint="eastAsia"/>
                <w:color w:val="000000" w:themeColor="text1"/>
                <w:kern w:val="0"/>
                <w:sz w:val="20"/>
                <w:szCs w:val="20"/>
              </w:rPr>
              <w:t xml:space="preserve">　</w:t>
            </w:r>
            <w:r w:rsidR="007B0DEB" w:rsidRPr="00E911F4">
              <w:rPr>
                <w:rFonts w:ascii="ＭＳ ゴシック" w:eastAsia="ＭＳ ゴシック" w:hAnsi="ＭＳ ゴシック" w:cs="ＭＳ ゴシック" w:hint="eastAsia"/>
                <w:color w:val="000000" w:themeColor="text1"/>
                <w:kern w:val="0"/>
                <w:sz w:val="20"/>
                <w:szCs w:val="20"/>
              </w:rPr>
              <w:t>ハ</w:t>
            </w:r>
            <w:r w:rsidRPr="00E911F4">
              <w:rPr>
                <w:rFonts w:ascii="ＭＳ ゴシック" w:eastAsia="ＭＳ ゴシック" w:hAnsi="ＭＳ ゴシック" w:cs="ＭＳ ゴシック" w:hint="eastAsia"/>
                <w:color w:val="000000" w:themeColor="text1"/>
                <w:kern w:val="0"/>
                <w:sz w:val="20"/>
                <w:szCs w:val="20"/>
              </w:rPr>
              <w:t>の人員配置体制加算(</w:t>
            </w:r>
            <w:r w:rsidR="007B0DEB" w:rsidRPr="00E911F4">
              <w:rPr>
                <w:rFonts w:ascii="ＭＳ ゴシック" w:eastAsia="ＭＳ ゴシック" w:hAnsi="ＭＳ ゴシック" w:cs="ＭＳ ゴシック" w:hint="eastAsia"/>
                <w:color w:val="000000" w:themeColor="text1"/>
                <w:kern w:val="0"/>
                <w:sz w:val="20"/>
                <w:szCs w:val="20"/>
              </w:rPr>
              <w:t>Ⅲ</w:t>
            </w:r>
            <w:r w:rsidRPr="00E911F4">
              <w:rPr>
                <w:rFonts w:ascii="ＭＳ ゴシック" w:eastAsia="ＭＳ ゴシック" w:hAnsi="ＭＳ ゴシック" w:cs="ＭＳ ゴシック" w:hint="eastAsia"/>
                <w:color w:val="000000" w:themeColor="text1"/>
                <w:kern w:val="0"/>
                <w:sz w:val="20"/>
                <w:szCs w:val="20"/>
              </w:rPr>
              <w:t>)については</w:t>
            </w:r>
            <w:r w:rsidR="003C72CC"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「厚生労働大臣が定める施設基準」に適合するものとして</w:t>
            </w:r>
            <w:r w:rsidR="001718FD" w:rsidRPr="00E911F4">
              <w:rPr>
                <w:rFonts w:ascii="ＭＳ ゴシック" w:eastAsia="ＭＳ ゴシック" w:hAnsi="ＭＳ ゴシック" w:cs="ＭＳ ゴシック" w:hint="eastAsia"/>
                <w:color w:val="000000" w:themeColor="text1"/>
                <w:kern w:val="0"/>
                <w:sz w:val="20"/>
                <w:szCs w:val="20"/>
              </w:rPr>
              <w:t>市長</w:t>
            </w:r>
            <w:r w:rsidRPr="00E911F4">
              <w:rPr>
                <w:rFonts w:ascii="ＭＳ ゴシック" w:eastAsia="ＭＳ ゴシック" w:hAnsi="ＭＳ ゴシック" w:cs="ＭＳ ゴシック" w:hint="eastAsia"/>
                <w:color w:val="000000" w:themeColor="text1"/>
                <w:kern w:val="0"/>
                <w:sz w:val="20"/>
                <w:szCs w:val="20"/>
              </w:rPr>
              <w:t>に届け出た指定生活介護等(指定生活介護であって区分５若しくは区分６に該当する者若しくはこれ</w:t>
            </w:r>
            <w:r w:rsidR="007B0DEB" w:rsidRPr="00E911F4">
              <w:rPr>
                <w:rFonts w:ascii="ＭＳ ゴシック" w:eastAsia="ＭＳ ゴシック" w:hAnsi="ＭＳ ゴシック" w:cs="ＭＳ ゴシック" w:hint="eastAsia"/>
                <w:color w:val="000000" w:themeColor="text1"/>
                <w:kern w:val="0"/>
                <w:sz w:val="20"/>
                <w:szCs w:val="20"/>
              </w:rPr>
              <w:t>ら</w:t>
            </w:r>
            <w:r w:rsidRPr="00E911F4">
              <w:rPr>
                <w:rFonts w:ascii="ＭＳ ゴシック" w:eastAsia="ＭＳ ゴシック" w:hAnsi="ＭＳ ゴシック" w:cs="ＭＳ ゴシック" w:hint="eastAsia"/>
                <w:color w:val="000000" w:themeColor="text1"/>
                <w:kern w:val="0"/>
                <w:sz w:val="20"/>
                <w:szCs w:val="20"/>
              </w:rPr>
              <w:t>に準ずる者が利用者の数の合計数の100分の50以上である指定生活介護事業所</w:t>
            </w:r>
            <w:r w:rsidR="002B6612" w:rsidRPr="00E911F4">
              <w:rPr>
                <w:rFonts w:ascii="ＭＳ ゴシック" w:eastAsia="ＭＳ ゴシック" w:hAnsi="ＭＳ ゴシック" w:cs="ＭＳ ゴシック" w:hint="eastAsia"/>
                <w:color w:val="000000" w:themeColor="text1"/>
                <w:kern w:val="0"/>
                <w:sz w:val="20"/>
                <w:szCs w:val="20"/>
              </w:rPr>
              <w:t>若しくは</w:t>
            </w:r>
            <w:r w:rsidR="002B6612" w:rsidRPr="00E911F4">
              <w:rPr>
                <w:rFonts w:ascii="ＭＳ ゴシック" w:eastAsia="ＭＳ ゴシック" w:hAnsi="ＭＳ ゴシック" w:cs="ＭＳ ゴシック"/>
                <w:color w:val="000000" w:themeColor="text1"/>
                <w:kern w:val="0"/>
                <w:sz w:val="20"/>
                <w:szCs w:val="20"/>
              </w:rPr>
              <w:t>共生型生活介護事業所が</w:t>
            </w:r>
            <w:r w:rsidRPr="00E911F4">
              <w:rPr>
                <w:rFonts w:ascii="ＭＳ ゴシック" w:eastAsia="ＭＳ ゴシック" w:hAnsi="ＭＳ ゴシック" w:cs="ＭＳ ゴシック" w:hint="eastAsia"/>
                <w:color w:val="000000" w:themeColor="text1"/>
                <w:kern w:val="0"/>
                <w:sz w:val="20"/>
                <w:szCs w:val="20"/>
              </w:rPr>
              <w:t>行うもの</w:t>
            </w:r>
            <w:r w:rsidR="002B6612"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指定障害者支援施設が行う生活介護に係る指定障害福祉サービス若しくはのぞみの園が行う生活介護に限る。)の単位において，指定生活介護等の提供を行った場合に</w:t>
            </w:r>
            <w:r w:rsidR="003C72CC"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当該指定生活介護等の単位の利用定員に応じ，利用者に対して</w:t>
            </w:r>
            <w:r w:rsidR="003C72CC"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１日につき所定単位数(地方公共団体が設置する指定生活介護事業所、共生型生活介護事業所</w:t>
            </w:r>
            <w:r w:rsidR="002B6612" w:rsidRPr="00E911F4">
              <w:rPr>
                <w:rFonts w:ascii="ＭＳ ゴシック" w:eastAsia="ＭＳ ゴシック" w:hAnsi="ＭＳ ゴシック" w:cs="ＭＳ ゴシック" w:hint="eastAsia"/>
                <w:color w:val="000000" w:themeColor="text1"/>
                <w:kern w:val="0"/>
                <w:sz w:val="20"/>
                <w:szCs w:val="20"/>
              </w:rPr>
              <w:t>、</w:t>
            </w:r>
            <w:r w:rsidR="002B6612" w:rsidRPr="00E911F4">
              <w:rPr>
                <w:rFonts w:ascii="ＭＳ ゴシック" w:eastAsia="ＭＳ ゴシック" w:hAnsi="ＭＳ ゴシック" w:cs="ＭＳ ゴシック"/>
                <w:color w:val="000000" w:themeColor="text1"/>
                <w:kern w:val="0"/>
                <w:sz w:val="20"/>
                <w:szCs w:val="20"/>
              </w:rPr>
              <w:t>特定基準該当障害福祉サービス事業所</w:t>
            </w:r>
            <w:r w:rsidRPr="00E911F4">
              <w:rPr>
                <w:rFonts w:ascii="ＭＳ ゴシック" w:eastAsia="ＭＳ ゴシック" w:hAnsi="ＭＳ ゴシック" w:cs="ＭＳ ゴシック" w:hint="eastAsia"/>
                <w:color w:val="000000" w:themeColor="text1"/>
                <w:kern w:val="0"/>
                <w:sz w:val="20"/>
                <w:szCs w:val="20"/>
              </w:rPr>
              <w:t>又は指定障害者支援施設の指定生活介護等の単位の場合に合っては，所定単位数の1000分の965に相当する単位数とする。)を加算しているか。</w:t>
            </w:r>
          </w:p>
          <w:p w14:paraId="2A0BB032" w14:textId="3763CD5B" w:rsidR="0057615A" w:rsidRPr="00E911F4" w:rsidRDefault="0057615A" w:rsidP="0057615A">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ただし</w:t>
            </w:r>
            <w:r w:rsidR="003C72CC" w:rsidRPr="00E911F4">
              <w:rPr>
                <w:rFonts w:ascii="ＭＳ ゴシック" w:eastAsia="ＭＳ ゴシック" w:hAnsi="ＭＳ ゴシック" w:hint="eastAsia"/>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この場合において</w:t>
            </w:r>
            <w:r w:rsidR="003C72CC" w:rsidRPr="00E911F4">
              <w:rPr>
                <w:rFonts w:ascii="ＭＳ ゴシック" w:eastAsia="ＭＳ ゴシック" w:hAnsi="ＭＳ ゴシック" w:hint="eastAsia"/>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イ</w:t>
            </w:r>
            <w:r w:rsidR="007B0DEB" w:rsidRPr="00E911F4">
              <w:rPr>
                <w:rFonts w:ascii="ＭＳ ゴシック" w:eastAsia="ＭＳ ゴシック" w:hAnsi="ＭＳ ゴシック" w:hint="eastAsia"/>
                <w:color w:val="000000" w:themeColor="text1"/>
                <w:kern w:val="0"/>
                <w:sz w:val="20"/>
                <w:szCs w:val="20"/>
              </w:rPr>
              <w:t>又はロ</w:t>
            </w:r>
            <w:r w:rsidRPr="00E911F4">
              <w:rPr>
                <w:rFonts w:ascii="ＭＳ ゴシック" w:eastAsia="ＭＳ ゴシック" w:hAnsi="ＭＳ ゴシック" w:cs="ＭＳ ゴシック" w:hint="eastAsia"/>
                <w:color w:val="000000" w:themeColor="text1"/>
                <w:kern w:val="0"/>
                <w:sz w:val="20"/>
                <w:szCs w:val="20"/>
              </w:rPr>
              <w:t>を算定している場合は，算定しない。</w:t>
            </w:r>
          </w:p>
          <w:p w14:paraId="1D7330DA"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7838585" w14:textId="1A945DC9"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w:t>
            </w:r>
            <w:r w:rsidR="007B0DEB" w:rsidRPr="00E911F4">
              <w:rPr>
                <w:rFonts w:ascii="ＭＳ ゴシック" w:eastAsia="ＭＳ ゴシック" w:hAnsi="ＭＳ ゴシック" w:cs="ＭＳ ゴシック" w:hint="eastAsia"/>
                <w:color w:val="000000" w:themeColor="text1"/>
                <w:kern w:val="0"/>
                <w:sz w:val="20"/>
                <w:szCs w:val="20"/>
              </w:rPr>
              <w:t>４</w:t>
            </w:r>
            <w:r w:rsidRPr="00E911F4">
              <w:rPr>
                <w:rFonts w:ascii="ＭＳ ゴシック" w:eastAsia="ＭＳ ゴシック" w:hAnsi="ＭＳ ゴシック" w:cs="ＭＳ ゴシック" w:hint="eastAsia"/>
                <w:color w:val="000000" w:themeColor="text1"/>
                <w:kern w:val="0"/>
                <w:sz w:val="20"/>
                <w:szCs w:val="20"/>
              </w:rPr>
              <w:t xml:space="preserve">　</w:t>
            </w:r>
            <w:r w:rsidR="007B0DEB" w:rsidRPr="00E911F4">
              <w:rPr>
                <w:rFonts w:ascii="ＭＳ ゴシック" w:eastAsia="ＭＳ ゴシック" w:hAnsi="ＭＳ ゴシック" w:cs="ＭＳ ゴシック" w:hint="eastAsia"/>
                <w:color w:val="000000" w:themeColor="text1"/>
                <w:kern w:val="0"/>
                <w:sz w:val="20"/>
                <w:szCs w:val="20"/>
              </w:rPr>
              <w:t>ニ</w:t>
            </w:r>
            <w:r w:rsidRPr="00E911F4">
              <w:rPr>
                <w:rFonts w:ascii="ＭＳ ゴシック" w:eastAsia="ＭＳ ゴシック" w:hAnsi="ＭＳ ゴシック" w:cs="ＭＳ ゴシック" w:hint="eastAsia"/>
                <w:color w:val="000000" w:themeColor="text1"/>
                <w:kern w:val="0"/>
                <w:sz w:val="20"/>
                <w:szCs w:val="20"/>
              </w:rPr>
              <w:t>の人員配置体制加算(</w:t>
            </w:r>
            <w:r w:rsidR="007B0DEB" w:rsidRPr="00E911F4">
              <w:rPr>
                <w:rFonts w:ascii="ＭＳ ゴシック" w:eastAsia="ＭＳ ゴシック" w:hAnsi="ＭＳ ゴシック" w:cs="ＭＳ ゴシック" w:hint="eastAsia"/>
                <w:color w:val="000000" w:themeColor="text1"/>
                <w:kern w:val="0"/>
                <w:sz w:val="20"/>
                <w:szCs w:val="20"/>
              </w:rPr>
              <w:t>Ⅳ</w:t>
            </w:r>
            <w:r w:rsidRPr="00E911F4">
              <w:rPr>
                <w:rFonts w:ascii="ＭＳ ゴシック" w:eastAsia="ＭＳ ゴシック" w:hAnsi="ＭＳ ゴシック" w:cs="ＭＳ ゴシック" w:hint="eastAsia"/>
                <w:color w:val="000000" w:themeColor="text1"/>
                <w:kern w:val="0"/>
                <w:sz w:val="20"/>
                <w:szCs w:val="20"/>
              </w:rPr>
              <w:t>)については</w:t>
            </w:r>
            <w:r w:rsidR="003C72CC" w:rsidRPr="00E911F4">
              <w:rPr>
                <w:rFonts w:ascii="ＭＳ ゴシック" w:eastAsia="ＭＳ ゴシック" w:hAnsi="ＭＳ ゴシック" w:cs="ＭＳ ゴシック" w:hint="eastAsia"/>
                <w:color w:val="000000" w:themeColor="text1"/>
                <w:kern w:val="0"/>
                <w:sz w:val="20"/>
                <w:szCs w:val="20"/>
              </w:rPr>
              <w:t>、</w:t>
            </w:r>
            <w:r w:rsidR="009473C0"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厚生労働大臣が定める施設基準」</w:t>
            </w:r>
            <w:r w:rsidR="009473C0" w:rsidRPr="00E911F4">
              <w:rPr>
                <w:rFonts w:ascii="ＭＳ ゴシック" w:eastAsia="ＭＳ ゴシック" w:hAnsi="ＭＳ ゴシック" w:cs="ＭＳ ゴシック" w:hint="eastAsia"/>
                <w:color w:val="000000" w:themeColor="text1"/>
                <w:kern w:val="0"/>
                <w:sz w:val="20"/>
                <w:szCs w:val="20"/>
              </w:rPr>
              <w:t>に適合するものとして市長</w:t>
            </w:r>
            <w:r w:rsidRPr="00E911F4">
              <w:rPr>
                <w:rFonts w:ascii="ＭＳ ゴシック" w:eastAsia="ＭＳ ゴシック" w:hAnsi="ＭＳ ゴシック" w:cs="ＭＳ ゴシック" w:hint="eastAsia"/>
                <w:color w:val="000000" w:themeColor="text1"/>
                <w:kern w:val="0"/>
                <w:sz w:val="20"/>
                <w:szCs w:val="20"/>
              </w:rPr>
              <w:t>に届け出た指定生活介護等の単位において</w:t>
            </w:r>
            <w:r w:rsidR="003C72CC"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指定生活介護等の提供を行った場合に，当該指定生活介護等の単位の利用定員に応じ，利用者に対して</w:t>
            </w:r>
            <w:r w:rsidR="003C72CC"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１日につき所定単位数(地方公共団体が設置する指定生活介護事業所等の指定生活介護等の単位の場合に合っては，所定単位数の1000分の965に相当する単位数とする。)を加算しているか。</w:t>
            </w:r>
          </w:p>
          <w:p w14:paraId="0BA64644" w14:textId="30EB93AB" w:rsidR="0057615A" w:rsidRPr="00E911F4" w:rsidRDefault="0057615A" w:rsidP="0057615A">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ただし</w:t>
            </w:r>
            <w:r w:rsidR="003C72CC" w:rsidRPr="00E911F4">
              <w:rPr>
                <w:rFonts w:ascii="ＭＳ ゴシック" w:eastAsia="ＭＳ ゴシック" w:hAnsi="ＭＳ ゴシック" w:hint="eastAsia"/>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この場合において</w:t>
            </w:r>
            <w:r w:rsidR="003C72CC" w:rsidRPr="00E911F4">
              <w:rPr>
                <w:rFonts w:ascii="ＭＳ ゴシック" w:eastAsia="ＭＳ ゴシック" w:hAnsi="ＭＳ ゴシック" w:hint="eastAsia"/>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イ</w:t>
            </w:r>
            <w:r w:rsidR="003C72CC" w:rsidRPr="00E911F4">
              <w:rPr>
                <w:rFonts w:ascii="ＭＳ ゴシック" w:eastAsia="ＭＳ ゴシック" w:hAnsi="ＭＳ ゴシック" w:hint="eastAsia"/>
                <w:color w:val="000000" w:themeColor="text1"/>
                <w:kern w:val="0"/>
                <w:sz w:val="20"/>
                <w:szCs w:val="20"/>
              </w:rPr>
              <w:t>、</w:t>
            </w:r>
            <w:r w:rsidR="007B0DEB" w:rsidRPr="00E911F4">
              <w:rPr>
                <w:rFonts w:ascii="ＭＳ ゴシック" w:eastAsia="ＭＳ ゴシック" w:hAnsi="ＭＳ ゴシック" w:hint="eastAsia"/>
                <w:color w:val="000000" w:themeColor="text1"/>
                <w:kern w:val="0"/>
                <w:sz w:val="20"/>
                <w:szCs w:val="20"/>
              </w:rPr>
              <w:t>ロ</w:t>
            </w:r>
            <w:r w:rsidRPr="00E911F4">
              <w:rPr>
                <w:rFonts w:ascii="ＭＳ ゴシック" w:eastAsia="ＭＳ ゴシック" w:hAnsi="ＭＳ ゴシック" w:cs="ＭＳ ゴシック" w:hint="eastAsia"/>
                <w:color w:val="000000" w:themeColor="text1"/>
                <w:kern w:val="0"/>
                <w:sz w:val="20"/>
                <w:szCs w:val="20"/>
              </w:rPr>
              <w:t>又は</w:t>
            </w:r>
            <w:r w:rsidR="007B0DEB" w:rsidRPr="00E911F4">
              <w:rPr>
                <w:rFonts w:ascii="ＭＳ ゴシック" w:eastAsia="ＭＳ ゴシック" w:hAnsi="ＭＳ ゴシック" w:cs="ＭＳ ゴシック" w:hint="eastAsia"/>
                <w:color w:val="000000" w:themeColor="text1"/>
                <w:kern w:val="0"/>
                <w:sz w:val="20"/>
                <w:szCs w:val="20"/>
              </w:rPr>
              <w:t>ハ</w:t>
            </w:r>
            <w:r w:rsidRPr="00E911F4">
              <w:rPr>
                <w:rFonts w:ascii="ＭＳ ゴシック" w:eastAsia="ＭＳ ゴシック" w:hAnsi="ＭＳ ゴシック" w:cs="ＭＳ ゴシック" w:hint="eastAsia"/>
                <w:color w:val="000000" w:themeColor="text1"/>
                <w:kern w:val="0"/>
                <w:sz w:val="20"/>
                <w:szCs w:val="20"/>
              </w:rPr>
              <w:t>を算定している場合は，算定しない。</w:t>
            </w:r>
          </w:p>
          <w:p w14:paraId="04E2576E" w14:textId="77777777" w:rsidR="00926C0F" w:rsidRPr="00E911F4" w:rsidRDefault="00926C0F" w:rsidP="00D0073C">
            <w:pPr>
              <w:overflowPunct w:val="0"/>
              <w:ind w:left="440" w:hangingChars="200" w:hanging="440"/>
              <w:textAlignment w:val="baseline"/>
              <w:rPr>
                <w:rFonts w:ascii="ＭＳ ゴシック" w:eastAsia="ＭＳ ゴシック" w:hAnsi="ＭＳ ゴシック"/>
                <w:color w:val="000000" w:themeColor="text1"/>
                <w:sz w:val="22"/>
                <w:szCs w:val="22"/>
              </w:rPr>
            </w:pPr>
          </w:p>
          <w:p w14:paraId="7A40B754" w14:textId="77777777" w:rsidR="00875A87" w:rsidRPr="00E911F4" w:rsidRDefault="00875A87" w:rsidP="00D0073C">
            <w:pPr>
              <w:overflowPunct w:val="0"/>
              <w:ind w:left="440" w:hangingChars="200" w:hanging="440"/>
              <w:textAlignment w:val="baseline"/>
              <w:rPr>
                <w:rFonts w:ascii="ＭＳ ゴシック" w:eastAsia="ＭＳ ゴシック" w:hAnsi="ＭＳ ゴシック"/>
                <w:color w:val="000000" w:themeColor="text1"/>
                <w:sz w:val="22"/>
                <w:szCs w:val="22"/>
              </w:rPr>
            </w:pPr>
          </w:p>
          <w:p w14:paraId="1FC5FD57" w14:textId="77777777" w:rsidR="00875A87" w:rsidRPr="00E911F4" w:rsidRDefault="00875A87" w:rsidP="00D0073C">
            <w:pPr>
              <w:overflowPunct w:val="0"/>
              <w:ind w:left="440" w:hangingChars="200" w:hanging="440"/>
              <w:textAlignment w:val="baseline"/>
              <w:rPr>
                <w:rFonts w:ascii="ＭＳ ゴシック" w:eastAsia="ＭＳ ゴシック" w:hAnsi="ＭＳ ゴシック"/>
                <w:color w:val="000000" w:themeColor="text1"/>
                <w:sz w:val="22"/>
                <w:szCs w:val="22"/>
              </w:rPr>
            </w:pPr>
          </w:p>
          <w:p w14:paraId="0994B4C5" w14:textId="77777777" w:rsidR="00875A87" w:rsidRPr="00E911F4" w:rsidRDefault="00875A87" w:rsidP="00875A8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注１　イの</w:t>
            </w:r>
            <w:r w:rsidRPr="00E911F4">
              <w:rPr>
                <w:rFonts w:ascii="ＭＳ ゴシック" w:eastAsia="ＭＳ ゴシック" w:hAnsi="ＭＳ ゴシック" w:hint="eastAsia"/>
                <w:color w:val="000000" w:themeColor="text1"/>
                <w:sz w:val="20"/>
                <w:szCs w:val="20"/>
              </w:rPr>
              <w:t>福祉専門職員配置等加算 (Ⅰ)については，</w:t>
            </w:r>
            <w:r w:rsidRPr="00E911F4">
              <w:rPr>
                <w:rFonts w:ascii="ＭＳ ゴシック" w:eastAsia="ＭＳ ゴシック" w:hAnsi="ＭＳ ゴシック" w:cs="ＭＳ ゴシック" w:hint="eastAsia"/>
                <w:color w:val="000000" w:themeColor="text1"/>
                <w:kern w:val="0"/>
                <w:sz w:val="20"/>
                <w:szCs w:val="20"/>
              </w:rPr>
              <w:t>指定障害福祉サービス基準第78条第1項第2号、第220条第1項第4号若しくは附則第4条第1項又は指定障害者支援施設基準第4条第1項第1号若しくは附則第3条第1項第1号の規定により置くべき生活支援員として常勤で配置されている従業者又は指定障害福祉サービス基準第</w:t>
            </w:r>
            <w:r w:rsidRPr="00E911F4">
              <w:rPr>
                <w:rFonts w:ascii="ＭＳ ゴシック" w:eastAsia="ＭＳ ゴシック" w:hAnsi="ＭＳ ゴシック" w:cs="ＭＳ ゴシック"/>
                <w:color w:val="000000" w:themeColor="text1"/>
                <w:kern w:val="0"/>
                <w:sz w:val="20"/>
                <w:szCs w:val="20"/>
              </w:rPr>
              <w:t>93</w:t>
            </w:r>
            <w:r w:rsidRPr="00E911F4">
              <w:rPr>
                <w:rFonts w:ascii="ＭＳ ゴシック" w:eastAsia="ＭＳ ゴシック" w:hAnsi="ＭＳ ゴシック" w:cs="ＭＳ ゴシック" w:hint="eastAsia"/>
                <w:color w:val="000000" w:themeColor="text1"/>
                <w:kern w:val="0"/>
                <w:sz w:val="20"/>
                <w:szCs w:val="20"/>
              </w:rPr>
              <w:t>条の2第1号、第</w:t>
            </w:r>
            <w:r w:rsidRPr="00E911F4">
              <w:rPr>
                <w:rFonts w:ascii="ＭＳ ゴシック" w:eastAsia="ＭＳ ゴシック" w:hAnsi="ＭＳ ゴシック" w:cs="ＭＳ ゴシック"/>
                <w:color w:val="000000" w:themeColor="text1"/>
                <w:kern w:val="0"/>
                <w:sz w:val="20"/>
                <w:szCs w:val="20"/>
              </w:rPr>
              <w:t>93</w:t>
            </w:r>
            <w:r w:rsidRPr="00E911F4">
              <w:rPr>
                <w:rFonts w:ascii="ＭＳ ゴシック" w:eastAsia="ＭＳ ゴシック" w:hAnsi="ＭＳ ゴシック" w:cs="ＭＳ ゴシック" w:hint="eastAsia"/>
                <w:color w:val="000000" w:themeColor="text1"/>
                <w:kern w:val="0"/>
                <w:sz w:val="20"/>
                <w:szCs w:val="20"/>
              </w:rPr>
              <w:t>条の3第1号若しくは第</w:t>
            </w:r>
            <w:r w:rsidRPr="00E911F4">
              <w:rPr>
                <w:rFonts w:ascii="ＭＳ ゴシック" w:eastAsia="ＭＳ ゴシック" w:hAnsi="ＭＳ ゴシック" w:cs="ＭＳ ゴシック"/>
                <w:color w:val="000000" w:themeColor="text1"/>
                <w:kern w:val="0"/>
                <w:sz w:val="20"/>
                <w:szCs w:val="20"/>
              </w:rPr>
              <w:t>93</w:t>
            </w:r>
            <w:r w:rsidRPr="00E911F4">
              <w:rPr>
                <w:rFonts w:ascii="ＭＳ ゴシック" w:eastAsia="ＭＳ ゴシック" w:hAnsi="ＭＳ ゴシック" w:cs="ＭＳ ゴシック" w:hint="eastAsia"/>
                <w:color w:val="000000" w:themeColor="text1"/>
                <w:kern w:val="0"/>
                <w:sz w:val="20"/>
                <w:szCs w:val="20"/>
              </w:rPr>
              <w:t>条の4第1号の規定により置くべき従業者（「共生型生活介護従業者」という。）のうち、社会福祉士，介護福祉士、精神保健福祉士又は公認心理師である従業者の割合が100分の35以上であるものとして市長に届け出た指定生活介護事業所又は指定障害者支援施設等(以下｢指定生活介護事業所等｣という。)において，指定生活介護等を行った場合に，1日につき所定単位数を加算しているか。</w:t>
            </w:r>
          </w:p>
          <w:p w14:paraId="28E7ABF4" w14:textId="77777777" w:rsidR="00875A87" w:rsidRPr="00E911F4" w:rsidRDefault="00875A87" w:rsidP="00D0073C">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340" w:type="dxa"/>
            <w:shd w:val="clear" w:color="auto" w:fill="auto"/>
          </w:tcPr>
          <w:p w14:paraId="5ABC86EE"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D9149C2"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19C73D2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0B825C1D"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23146E92"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1E2AD0E"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015E001"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723F721C"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07097DA8"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22655A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3B07CF2" w14:textId="77777777" w:rsidR="00D76031" w:rsidRPr="00E911F4" w:rsidRDefault="00D76031" w:rsidP="0057615A">
            <w:pPr>
              <w:overflowPunct w:val="0"/>
              <w:jc w:val="center"/>
              <w:textAlignment w:val="baseline"/>
              <w:rPr>
                <w:rFonts w:ascii="ＭＳ ゴシック" w:eastAsia="ＭＳ ゴシック" w:hAnsi="ＭＳ ゴシック"/>
                <w:color w:val="000000" w:themeColor="text1"/>
                <w:kern w:val="0"/>
                <w:sz w:val="18"/>
                <w:szCs w:val="18"/>
              </w:rPr>
            </w:pPr>
          </w:p>
          <w:p w14:paraId="04B6403C" w14:textId="77777777" w:rsidR="00D76031" w:rsidRPr="00E911F4" w:rsidRDefault="00D76031" w:rsidP="0057615A">
            <w:pPr>
              <w:overflowPunct w:val="0"/>
              <w:jc w:val="center"/>
              <w:textAlignment w:val="baseline"/>
              <w:rPr>
                <w:rFonts w:ascii="ＭＳ ゴシック" w:eastAsia="ＭＳ ゴシック" w:hAnsi="ＭＳ ゴシック"/>
                <w:color w:val="000000" w:themeColor="text1"/>
                <w:kern w:val="0"/>
                <w:sz w:val="18"/>
                <w:szCs w:val="18"/>
              </w:rPr>
            </w:pPr>
          </w:p>
          <w:p w14:paraId="5ECAFBFC" w14:textId="77777777" w:rsidR="00D76031" w:rsidRPr="00E911F4" w:rsidRDefault="00D76031" w:rsidP="0057615A">
            <w:pPr>
              <w:overflowPunct w:val="0"/>
              <w:jc w:val="center"/>
              <w:textAlignment w:val="baseline"/>
              <w:rPr>
                <w:rFonts w:ascii="ＭＳ ゴシック" w:eastAsia="ＭＳ ゴシック" w:hAnsi="ＭＳ ゴシック"/>
                <w:color w:val="000000" w:themeColor="text1"/>
                <w:kern w:val="0"/>
                <w:sz w:val="18"/>
                <w:szCs w:val="18"/>
              </w:rPr>
            </w:pPr>
          </w:p>
          <w:p w14:paraId="2C31E99C"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A2579C4" w14:textId="77777777" w:rsidR="007B0DEB" w:rsidRPr="00E911F4" w:rsidRDefault="007B0DEB" w:rsidP="0057615A">
            <w:pPr>
              <w:overflowPunct w:val="0"/>
              <w:jc w:val="center"/>
              <w:textAlignment w:val="baseline"/>
              <w:rPr>
                <w:rFonts w:ascii="ＭＳ ゴシック" w:eastAsia="ＭＳ ゴシック" w:hAnsi="ＭＳ ゴシック"/>
                <w:color w:val="000000" w:themeColor="text1"/>
                <w:kern w:val="0"/>
                <w:sz w:val="18"/>
                <w:szCs w:val="18"/>
              </w:rPr>
            </w:pPr>
          </w:p>
          <w:p w14:paraId="11DBD134"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A13B0D7"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0073E86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79A73EA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201CB12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7C58BB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408E0E8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24D00E1D"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CBA236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6BEE3C4D"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2D8C5427"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7B853182" w14:textId="77777777" w:rsidR="00412BB1" w:rsidRPr="00E911F4" w:rsidRDefault="00412BB1" w:rsidP="0057615A">
            <w:pPr>
              <w:overflowPunct w:val="0"/>
              <w:jc w:val="center"/>
              <w:textAlignment w:val="baseline"/>
              <w:rPr>
                <w:rFonts w:ascii="ＭＳ ゴシック" w:eastAsia="ＭＳ ゴシック" w:hAnsi="ＭＳ ゴシック"/>
                <w:color w:val="000000" w:themeColor="text1"/>
                <w:kern w:val="0"/>
                <w:sz w:val="20"/>
                <w:szCs w:val="20"/>
              </w:rPr>
            </w:pPr>
          </w:p>
          <w:p w14:paraId="3FC94429" w14:textId="77777777" w:rsidR="00412BB1" w:rsidRPr="00E911F4" w:rsidRDefault="00412BB1" w:rsidP="0057615A">
            <w:pPr>
              <w:overflowPunct w:val="0"/>
              <w:jc w:val="center"/>
              <w:textAlignment w:val="baseline"/>
              <w:rPr>
                <w:rFonts w:ascii="ＭＳ ゴシック" w:eastAsia="ＭＳ ゴシック" w:hAnsi="ＭＳ ゴシック"/>
                <w:color w:val="000000" w:themeColor="text1"/>
                <w:kern w:val="0"/>
                <w:sz w:val="20"/>
                <w:szCs w:val="20"/>
              </w:rPr>
            </w:pPr>
          </w:p>
          <w:p w14:paraId="27489D28" w14:textId="77777777" w:rsidR="00875A87" w:rsidRPr="00E911F4" w:rsidRDefault="00875A87" w:rsidP="00875A87">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27C1CD37" w14:textId="77777777" w:rsidR="00926C0F" w:rsidRPr="00E911F4" w:rsidRDefault="00926C0F" w:rsidP="00875A87">
            <w:pPr>
              <w:overflowPunct w:val="0"/>
              <w:jc w:val="center"/>
              <w:textAlignment w:val="baseline"/>
              <w:rPr>
                <w:rFonts w:ascii="ＭＳ ゴシック" w:eastAsia="ＭＳ ゴシック" w:hAnsi="ＭＳ ゴシック"/>
                <w:color w:val="000000" w:themeColor="text1"/>
                <w:sz w:val="22"/>
                <w:szCs w:val="22"/>
              </w:rPr>
            </w:pPr>
          </w:p>
        </w:tc>
      </w:tr>
    </w:tbl>
    <w:p w14:paraId="51555EE0" w14:textId="77777777" w:rsidR="00926C0F" w:rsidRPr="00E911F4" w:rsidRDefault="00926C0F" w:rsidP="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7"/>
        <w:gridCol w:w="1877"/>
      </w:tblGrid>
      <w:tr w:rsidR="00E911F4" w:rsidRPr="00E911F4" w14:paraId="4779101F" w14:textId="77777777" w:rsidTr="00080D2A">
        <w:trPr>
          <w:trHeight w:val="431"/>
          <w:jc w:val="center"/>
        </w:trPr>
        <w:tc>
          <w:tcPr>
            <w:tcW w:w="8423" w:type="dxa"/>
            <w:shd w:val="clear" w:color="auto" w:fill="auto"/>
            <w:vAlign w:val="center"/>
          </w:tcPr>
          <w:p w14:paraId="532593E9"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899" w:type="dxa"/>
            <w:shd w:val="clear" w:color="auto" w:fill="auto"/>
            <w:vAlign w:val="center"/>
          </w:tcPr>
          <w:p w14:paraId="63A837FF"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5E5EEA32" w14:textId="77777777" w:rsidTr="00080D2A">
        <w:trPr>
          <w:trHeight w:val="14480"/>
          <w:jc w:val="center"/>
        </w:trPr>
        <w:tc>
          <w:tcPr>
            <w:tcW w:w="8423" w:type="dxa"/>
            <w:shd w:val="clear" w:color="auto" w:fill="auto"/>
          </w:tcPr>
          <w:p w14:paraId="786B46E2" w14:textId="2CADD6CE" w:rsidR="009473C0" w:rsidRPr="00E911F4" w:rsidRDefault="00946519" w:rsidP="009473C0">
            <w:pPr>
              <w:overflowPunct w:val="0"/>
              <w:ind w:firstLineChars="100" w:firstLine="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ロ</w:t>
            </w:r>
            <w:r w:rsidR="009473C0" w:rsidRPr="00E911F4">
              <w:rPr>
                <w:rFonts w:ascii="ＭＳ ゴシック" w:eastAsia="ＭＳ ゴシック" w:hAnsi="ＭＳ ゴシック" w:hint="eastAsia"/>
                <w:color w:val="000000" w:themeColor="text1"/>
                <w:sz w:val="18"/>
                <w:szCs w:val="18"/>
              </w:rPr>
              <w:t xml:space="preserve"> 人員配置体制加算(Ⅱ)</w:t>
            </w:r>
          </w:p>
          <w:p w14:paraId="468B318E" w14:textId="77777777" w:rsidR="009473C0" w:rsidRPr="00E911F4" w:rsidRDefault="009473C0" w:rsidP="009473C0">
            <w:pPr>
              <w:overflowPunct w:val="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xml:space="preserve">　　　(ⅰ) 指定生活介護事業所において生活介護を行う場合</w:t>
            </w:r>
          </w:p>
          <w:p w14:paraId="3C8F20E4" w14:textId="2957F5FA" w:rsidR="009473C0" w:rsidRPr="00E911F4" w:rsidRDefault="009473C0" w:rsidP="002517B6">
            <w:pPr>
              <w:overflowPunct w:val="0"/>
              <w:ind w:leftChars="350" w:left="1005"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区分５若しくは区分６に該当する者又はこれに準ずる者の総数が利用者の数の合計数の100分の</w:t>
            </w:r>
            <w:r w:rsidR="00384F33" w:rsidRPr="00E911F4">
              <w:rPr>
                <w:rFonts w:ascii="ＭＳ ゴシック" w:eastAsia="ＭＳ ゴシック" w:hAnsi="ＭＳ ゴシック" w:hint="eastAsia"/>
                <w:color w:val="000000" w:themeColor="text1"/>
                <w:kern w:val="0"/>
                <w:sz w:val="18"/>
                <w:szCs w:val="18"/>
              </w:rPr>
              <w:t>6</w:t>
            </w:r>
            <w:r w:rsidRPr="00E911F4">
              <w:rPr>
                <w:rFonts w:ascii="ＭＳ ゴシック" w:eastAsia="ＭＳ ゴシック" w:hAnsi="ＭＳ ゴシック" w:hint="eastAsia"/>
                <w:color w:val="000000" w:themeColor="text1"/>
                <w:kern w:val="0"/>
                <w:sz w:val="18"/>
                <w:szCs w:val="18"/>
              </w:rPr>
              <w:t>0以上であること。</w:t>
            </w:r>
          </w:p>
          <w:p w14:paraId="0CCD460E" w14:textId="0BD61887" w:rsidR="009473C0" w:rsidRPr="00E911F4" w:rsidRDefault="009473C0" w:rsidP="0007424D">
            <w:pPr>
              <w:overflowPunct w:val="0"/>
              <w:ind w:leftChars="350" w:left="1005"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常勤換算方法により、従業者の員数が利用者の数を</w:t>
            </w:r>
            <w:r w:rsidR="00384F33" w:rsidRPr="00E911F4">
              <w:rPr>
                <w:rFonts w:ascii="ＭＳ ゴシック" w:eastAsia="ＭＳ ゴシック" w:hAnsi="ＭＳ ゴシック" w:hint="eastAsia"/>
                <w:color w:val="000000" w:themeColor="text1"/>
                <w:kern w:val="0"/>
                <w:sz w:val="18"/>
                <w:szCs w:val="18"/>
              </w:rPr>
              <w:t>1.7</w:t>
            </w:r>
            <w:r w:rsidRPr="00E911F4">
              <w:rPr>
                <w:rFonts w:ascii="ＭＳ ゴシック" w:eastAsia="ＭＳ ゴシック" w:hAnsi="ＭＳ ゴシック" w:hint="eastAsia"/>
                <w:color w:val="000000" w:themeColor="text1"/>
                <w:kern w:val="0"/>
                <w:sz w:val="18"/>
                <w:szCs w:val="18"/>
              </w:rPr>
              <w:t>で除して得た数以上であること。</w:t>
            </w:r>
          </w:p>
          <w:p w14:paraId="3A05425B" w14:textId="77777777" w:rsidR="009473C0" w:rsidRPr="00E911F4" w:rsidRDefault="009473C0" w:rsidP="009473C0">
            <w:pPr>
              <w:overflowPunct w:val="0"/>
              <w:ind w:firstLineChars="300" w:firstLine="54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(ⅱ) 指定障害者支援施設等において生活介護を行う場合</w:t>
            </w:r>
          </w:p>
          <w:p w14:paraId="0E36DC92" w14:textId="07BEFAE1" w:rsidR="009473C0" w:rsidRPr="00E911F4" w:rsidRDefault="009473C0" w:rsidP="0007424D">
            <w:pPr>
              <w:overflowPunct w:val="0"/>
              <w:ind w:leftChars="329" w:left="961"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w:t>
            </w:r>
            <w:r w:rsidR="00170627" w:rsidRPr="00E911F4">
              <w:rPr>
                <w:rFonts w:ascii="ＭＳ ゴシック" w:eastAsia="ＭＳ ゴシック" w:hAnsi="ＭＳ ゴシック" w:hint="eastAsia"/>
                <w:color w:val="000000" w:themeColor="text1"/>
                <w:kern w:val="0"/>
                <w:sz w:val="18"/>
                <w:szCs w:val="18"/>
              </w:rPr>
              <w:t xml:space="preserve"> </w:t>
            </w:r>
            <w:r w:rsidRPr="00E911F4">
              <w:rPr>
                <w:rFonts w:ascii="ＭＳ ゴシック" w:eastAsia="ＭＳ ゴシック" w:hAnsi="ＭＳ ゴシック" w:hint="eastAsia"/>
                <w:color w:val="000000" w:themeColor="text1"/>
                <w:kern w:val="0"/>
                <w:sz w:val="18"/>
                <w:szCs w:val="18"/>
              </w:rPr>
              <w:t>常勤換算方法により、従業者の員数が利用者の数を</w:t>
            </w:r>
            <w:r w:rsidR="00384F33" w:rsidRPr="00E911F4">
              <w:rPr>
                <w:rFonts w:ascii="ＭＳ ゴシック" w:eastAsia="ＭＳ ゴシック" w:hAnsi="ＭＳ ゴシック" w:hint="eastAsia"/>
                <w:color w:val="000000" w:themeColor="text1"/>
                <w:kern w:val="0"/>
                <w:sz w:val="18"/>
                <w:szCs w:val="18"/>
              </w:rPr>
              <w:t>1.7</w:t>
            </w:r>
            <w:r w:rsidRPr="00E911F4">
              <w:rPr>
                <w:rFonts w:ascii="ＭＳ ゴシック" w:eastAsia="ＭＳ ゴシック" w:hAnsi="ＭＳ ゴシック" w:hint="eastAsia"/>
                <w:color w:val="000000" w:themeColor="text1"/>
                <w:kern w:val="0"/>
                <w:sz w:val="18"/>
                <w:szCs w:val="18"/>
              </w:rPr>
              <w:t>で除して得た数以上であること。</w:t>
            </w:r>
          </w:p>
          <w:p w14:paraId="69B87593" w14:textId="77777777" w:rsidR="009473C0" w:rsidRPr="00E911F4" w:rsidRDefault="009473C0" w:rsidP="009473C0">
            <w:pPr>
              <w:overflowPunct w:val="0"/>
              <w:ind w:firstLineChars="300" w:firstLine="54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(ⅲ) 共生型生活介護事業所において共生型生活介護を行う場合</w:t>
            </w:r>
          </w:p>
          <w:p w14:paraId="46752093" w14:textId="15D9BA86" w:rsidR="009473C0" w:rsidRPr="00E911F4" w:rsidRDefault="009473C0" w:rsidP="002517B6">
            <w:pPr>
              <w:overflowPunct w:val="0"/>
              <w:ind w:leftChars="350" w:left="1005"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区分５若しくは区分６に該当する者又は</w:t>
            </w:r>
            <w:r w:rsidR="002517B6" w:rsidRPr="00E911F4">
              <w:rPr>
                <w:rFonts w:ascii="ＭＳ ゴシック" w:eastAsia="ＭＳ ゴシック" w:hAnsi="ＭＳ ゴシック" w:hint="eastAsia"/>
                <w:color w:val="000000" w:themeColor="text1"/>
                <w:kern w:val="0"/>
                <w:sz w:val="18"/>
                <w:szCs w:val="18"/>
              </w:rPr>
              <w:t>これらに準ずる者</w:t>
            </w:r>
            <w:r w:rsidRPr="00E911F4">
              <w:rPr>
                <w:rFonts w:ascii="ＭＳ ゴシック" w:eastAsia="ＭＳ ゴシック" w:hAnsi="ＭＳ ゴシック" w:hint="eastAsia"/>
                <w:color w:val="000000" w:themeColor="text1"/>
                <w:kern w:val="0"/>
                <w:sz w:val="18"/>
                <w:szCs w:val="18"/>
              </w:rPr>
              <w:t>の総数が、共生型生活介護の利用者の数及び共生型本体事業の利用者の数の合計数の100分の</w:t>
            </w:r>
            <w:r w:rsidR="00384F33" w:rsidRPr="00E911F4">
              <w:rPr>
                <w:rFonts w:ascii="ＭＳ ゴシック" w:eastAsia="ＭＳ ゴシック" w:hAnsi="ＭＳ ゴシック" w:hint="eastAsia"/>
                <w:color w:val="000000" w:themeColor="text1"/>
                <w:kern w:val="0"/>
                <w:sz w:val="18"/>
                <w:szCs w:val="18"/>
              </w:rPr>
              <w:t>60</w:t>
            </w:r>
            <w:r w:rsidRPr="00E911F4">
              <w:rPr>
                <w:rFonts w:ascii="ＭＳ ゴシック" w:eastAsia="ＭＳ ゴシック" w:hAnsi="ＭＳ ゴシック" w:hint="eastAsia"/>
                <w:color w:val="000000" w:themeColor="text1"/>
                <w:kern w:val="0"/>
                <w:sz w:val="18"/>
                <w:szCs w:val="18"/>
              </w:rPr>
              <w:t>以上であること。</w:t>
            </w:r>
          </w:p>
          <w:p w14:paraId="4EF1B6DE" w14:textId="72C77329" w:rsidR="001718FD" w:rsidRPr="00E911F4" w:rsidRDefault="009473C0" w:rsidP="002517B6">
            <w:pPr>
              <w:overflowPunct w:val="0"/>
              <w:ind w:leftChars="352" w:left="1009"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常勤換算方法により、従業者の員数が共生型生活介護及び共生型本体事業の利用者の数を</w:t>
            </w:r>
            <w:r w:rsidR="00384F33" w:rsidRPr="00E911F4">
              <w:rPr>
                <w:rFonts w:ascii="ＭＳ ゴシック" w:eastAsia="ＭＳ ゴシック" w:hAnsi="ＭＳ ゴシック" w:hint="eastAsia"/>
                <w:color w:val="000000" w:themeColor="text1"/>
                <w:kern w:val="0"/>
                <w:sz w:val="18"/>
                <w:szCs w:val="18"/>
              </w:rPr>
              <w:t>1.7</w:t>
            </w:r>
            <w:r w:rsidRPr="00E911F4">
              <w:rPr>
                <w:rFonts w:ascii="ＭＳ ゴシック" w:eastAsia="ＭＳ ゴシック" w:hAnsi="ＭＳ ゴシック" w:hint="eastAsia"/>
                <w:color w:val="000000" w:themeColor="text1"/>
                <w:kern w:val="0"/>
                <w:sz w:val="18"/>
                <w:szCs w:val="18"/>
              </w:rPr>
              <w:t>で除して得た数以上であること。</w:t>
            </w:r>
          </w:p>
          <w:p w14:paraId="2A013E96" w14:textId="77777777" w:rsidR="001718FD" w:rsidRPr="00E911F4" w:rsidRDefault="001718FD" w:rsidP="0057615A">
            <w:pPr>
              <w:overflowPunct w:val="0"/>
              <w:jc w:val="left"/>
              <w:textAlignment w:val="baseline"/>
              <w:rPr>
                <w:rFonts w:ascii="ＭＳ ゴシック" w:eastAsia="ＭＳ ゴシック" w:hAnsi="ＭＳ ゴシック"/>
                <w:color w:val="000000" w:themeColor="text1"/>
                <w:kern w:val="0"/>
                <w:sz w:val="18"/>
                <w:szCs w:val="18"/>
              </w:rPr>
            </w:pPr>
          </w:p>
          <w:p w14:paraId="4601627A" w14:textId="776E8F05" w:rsidR="00946519" w:rsidRPr="00E911F4" w:rsidRDefault="00946519" w:rsidP="00946519">
            <w:pPr>
              <w:overflowPunct w:val="0"/>
              <w:ind w:firstLineChars="100" w:firstLine="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ハ 人員配置体制加算(Ⅲ)</w:t>
            </w:r>
          </w:p>
          <w:p w14:paraId="3E2BADB3" w14:textId="77777777" w:rsidR="00946519" w:rsidRPr="00E911F4" w:rsidRDefault="00946519" w:rsidP="00946519">
            <w:pPr>
              <w:overflowPunct w:val="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xml:space="preserve">　　　(ⅰ) 指定生活介護事業所において生活介護を行う場合</w:t>
            </w:r>
          </w:p>
          <w:p w14:paraId="7C96B92A" w14:textId="128E0F4B" w:rsidR="00946519" w:rsidRPr="00E911F4" w:rsidRDefault="00946519" w:rsidP="002517B6">
            <w:pPr>
              <w:overflowPunct w:val="0"/>
              <w:ind w:leftChars="350" w:left="1005"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区分５若しくは区分６に該当する者又はこれに準ずる者の総数が利用者の数の合計数の100分の50以上であること。</w:t>
            </w:r>
          </w:p>
          <w:p w14:paraId="3D4A7944" w14:textId="3ABD671A" w:rsidR="00946519" w:rsidRPr="00E911F4" w:rsidRDefault="00946519" w:rsidP="002517B6">
            <w:pPr>
              <w:overflowPunct w:val="0"/>
              <w:ind w:firstLineChars="400" w:firstLine="72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常勤換算方法により、従業者の員数が利用者の数を2で除して得た数以上であること。</w:t>
            </w:r>
          </w:p>
          <w:p w14:paraId="6D1B0D07" w14:textId="77777777" w:rsidR="00946519" w:rsidRPr="00E911F4" w:rsidRDefault="00946519" w:rsidP="00946519">
            <w:pPr>
              <w:overflowPunct w:val="0"/>
              <w:ind w:firstLineChars="300" w:firstLine="54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(ⅱ) 指定障害者支援施設等において生活介護を行う場合</w:t>
            </w:r>
          </w:p>
          <w:p w14:paraId="41CFB1E4" w14:textId="48A03291" w:rsidR="00946519" w:rsidRPr="00E911F4" w:rsidRDefault="00946519" w:rsidP="002517B6">
            <w:pPr>
              <w:overflowPunct w:val="0"/>
              <w:ind w:firstLineChars="400" w:firstLine="72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常勤換算方法により、従業者の員数が利用者の数を2で除して得た数以上であること。</w:t>
            </w:r>
          </w:p>
          <w:p w14:paraId="57E8447B" w14:textId="77777777" w:rsidR="00946519" w:rsidRPr="00E911F4" w:rsidRDefault="00946519" w:rsidP="00946519">
            <w:pPr>
              <w:overflowPunct w:val="0"/>
              <w:ind w:firstLineChars="300" w:firstLine="54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(ⅲ) 共生型生活介護事業所において共生型生活介護を行う場合</w:t>
            </w:r>
          </w:p>
          <w:p w14:paraId="1CFE4841" w14:textId="0080BBE7" w:rsidR="00946519" w:rsidRPr="00E911F4" w:rsidRDefault="00946519" w:rsidP="002517B6">
            <w:pPr>
              <w:overflowPunct w:val="0"/>
              <w:ind w:leftChars="355" w:left="1015"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区分５若しくは区分６に該当する者又はこれ</w:t>
            </w:r>
            <w:r w:rsidR="002517B6" w:rsidRPr="00E911F4">
              <w:rPr>
                <w:rFonts w:ascii="ＭＳ ゴシック" w:eastAsia="ＭＳ ゴシック" w:hAnsi="ＭＳ ゴシック" w:hint="eastAsia"/>
                <w:color w:val="000000" w:themeColor="text1"/>
                <w:kern w:val="0"/>
                <w:sz w:val="18"/>
                <w:szCs w:val="18"/>
              </w:rPr>
              <w:t>ら</w:t>
            </w:r>
            <w:r w:rsidRPr="00E911F4">
              <w:rPr>
                <w:rFonts w:ascii="ＭＳ ゴシック" w:eastAsia="ＭＳ ゴシック" w:hAnsi="ＭＳ ゴシック" w:hint="eastAsia"/>
                <w:color w:val="000000" w:themeColor="text1"/>
                <w:kern w:val="0"/>
                <w:sz w:val="18"/>
                <w:szCs w:val="18"/>
              </w:rPr>
              <w:t>に準ずる者の総数が、共生型生活介護の利用者の数及び共生型本体事業の利用者の数の合計数の100分の2以上であること。</w:t>
            </w:r>
          </w:p>
          <w:p w14:paraId="025524C9" w14:textId="2775EB15" w:rsidR="00946519" w:rsidRPr="00E911F4" w:rsidRDefault="00946519" w:rsidP="002517B6">
            <w:pPr>
              <w:overflowPunct w:val="0"/>
              <w:ind w:leftChars="350" w:left="1005" w:hangingChars="150" w:hanging="27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常勤換算方法により、従業者の員数が共生型生活介護及び共生型本体事業の利用者の数を2で除して得た数以上であること。</w:t>
            </w:r>
          </w:p>
          <w:p w14:paraId="1C7B6C95"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18"/>
                <w:szCs w:val="18"/>
              </w:rPr>
            </w:pPr>
          </w:p>
          <w:p w14:paraId="2A648A15" w14:textId="22F76ABE" w:rsidR="00195272" w:rsidRPr="00E911F4" w:rsidRDefault="00195272" w:rsidP="00946519">
            <w:pPr>
              <w:overflowPunct w:val="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これに準ずる者」とは、区分４以下であって、第543号告示別表第二に掲げる行動関連項目の欄の区分に応じ、その行動関連項目が見られる頻度等をそれぞれ同表の０点の欄から２点の欄までに当てはめて算出した点数の合計が10点以上である者又は区分４以下であって喀痰吸</w:t>
            </w:r>
            <w:r w:rsidR="00167014" w:rsidRPr="00E911F4">
              <w:rPr>
                <w:rFonts w:ascii="ＭＳ ゴシック" w:eastAsia="ＭＳ ゴシック" w:hAnsi="ＭＳ ゴシック" w:hint="eastAsia"/>
                <w:color w:val="000000" w:themeColor="text1"/>
                <w:sz w:val="18"/>
                <w:szCs w:val="18"/>
              </w:rPr>
              <w:t>引等を必要とする者とする。</w:t>
            </w:r>
          </w:p>
          <w:p w14:paraId="6E12121B" w14:textId="77777777" w:rsidR="00926C0F" w:rsidRPr="00E911F4" w:rsidRDefault="00926C0F" w:rsidP="00D0073C">
            <w:pPr>
              <w:overflowPunct w:val="0"/>
              <w:ind w:left="180" w:hangingChars="100" w:hanging="180"/>
              <w:textAlignment w:val="baseline"/>
              <w:rPr>
                <w:rFonts w:ascii="ＭＳ ゴシック" w:eastAsia="ＭＳ ゴシック" w:hAnsi="ＭＳ ゴシック"/>
                <w:color w:val="000000" w:themeColor="text1"/>
                <w:sz w:val="18"/>
                <w:szCs w:val="18"/>
              </w:rPr>
            </w:pPr>
          </w:p>
          <w:p w14:paraId="26EBA095" w14:textId="1554EF07" w:rsidR="009473C0" w:rsidRPr="00E911F4" w:rsidRDefault="009473C0" w:rsidP="009473C0">
            <w:pPr>
              <w:overflowPunct w:val="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w:t>
            </w:r>
            <w:r w:rsidR="00946519" w:rsidRPr="00E911F4">
              <w:rPr>
                <w:rFonts w:ascii="ＭＳ ゴシック" w:eastAsia="ＭＳ ゴシック" w:hAnsi="ＭＳ ゴシック" w:hint="eastAsia"/>
                <w:color w:val="000000" w:themeColor="text1"/>
                <w:sz w:val="18"/>
                <w:szCs w:val="18"/>
              </w:rPr>
              <w:t>ニ</w:t>
            </w:r>
            <w:r w:rsidR="00170627" w:rsidRPr="00E911F4">
              <w:rPr>
                <w:rFonts w:ascii="ＭＳ ゴシック" w:eastAsia="ＭＳ ゴシック" w:hAnsi="ＭＳ ゴシック" w:hint="eastAsia"/>
                <w:color w:val="000000" w:themeColor="text1"/>
                <w:sz w:val="18"/>
                <w:szCs w:val="18"/>
              </w:rPr>
              <w:t xml:space="preserve">　</w:t>
            </w:r>
            <w:r w:rsidRPr="00E911F4">
              <w:rPr>
                <w:rFonts w:ascii="ＭＳ ゴシック" w:eastAsia="ＭＳ ゴシック" w:hAnsi="ＭＳ ゴシック" w:hint="eastAsia"/>
                <w:color w:val="000000" w:themeColor="text1"/>
                <w:sz w:val="18"/>
                <w:szCs w:val="18"/>
              </w:rPr>
              <w:t>人員配置体制加算(</w:t>
            </w:r>
            <w:r w:rsidR="00946519" w:rsidRPr="00E911F4">
              <w:rPr>
                <w:rFonts w:ascii="ＭＳ ゴシック" w:eastAsia="ＭＳ ゴシック" w:hAnsi="ＭＳ ゴシック" w:hint="eastAsia"/>
                <w:color w:val="000000" w:themeColor="text1"/>
                <w:sz w:val="18"/>
                <w:szCs w:val="18"/>
              </w:rPr>
              <w:t>Ⅳ)</w:t>
            </w:r>
          </w:p>
          <w:p w14:paraId="387C4940" w14:textId="77777777" w:rsidR="00170627" w:rsidRPr="00E911F4" w:rsidRDefault="009473C0" w:rsidP="00170627">
            <w:pPr>
              <w:overflowPunct w:val="0"/>
              <w:ind w:firstLineChars="300" w:firstLine="54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(ⅰ) 指定生活介護事業所又は指定障害者支援施設等におい</w:t>
            </w:r>
            <w:r w:rsidR="00170627" w:rsidRPr="00E911F4">
              <w:rPr>
                <w:rFonts w:ascii="ＭＳ ゴシック" w:eastAsia="ＭＳ ゴシック" w:hAnsi="ＭＳ ゴシック" w:hint="eastAsia"/>
                <w:color w:val="000000" w:themeColor="text1"/>
                <w:sz w:val="18"/>
                <w:szCs w:val="18"/>
              </w:rPr>
              <w:t>て生活介護を行う場合</w:t>
            </w:r>
          </w:p>
          <w:p w14:paraId="55B1CD7B" w14:textId="7662909E" w:rsidR="00170627" w:rsidRPr="00E911F4" w:rsidRDefault="00170627" w:rsidP="002517B6">
            <w:pPr>
              <w:overflowPunct w:val="0"/>
              <w:ind w:firstLineChars="400" w:firstLine="72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常勤換算方法により、従業者の員数が利用者の数を2</w:t>
            </w:r>
            <w:r w:rsidR="00946519" w:rsidRPr="00E911F4">
              <w:rPr>
                <w:rFonts w:ascii="ＭＳ ゴシック" w:eastAsia="ＭＳ ゴシック" w:hAnsi="ＭＳ ゴシック" w:hint="eastAsia"/>
                <w:color w:val="000000" w:themeColor="text1"/>
                <w:sz w:val="18"/>
                <w:szCs w:val="18"/>
              </w:rPr>
              <w:t>.5</w:t>
            </w:r>
            <w:r w:rsidRPr="00E911F4">
              <w:rPr>
                <w:rFonts w:ascii="ＭＳ ゴシック" w:eastAsia="ＭＳ ゴシック" w:hAnsi="ＭＳ ゴシック" w:hint="eastAsia"/>
                <w:color w:val="000000" w:themeColor="text1"/>
                <w:sz w:val="18"/>
                <w:szCs w:val="18"/>
              </w:rPr>
              <w:t>で除して得た数以上であること。</w:t>
            </w:r>
          </w:p>
          <w:p w14:paraId="2124C4AC" w14:textId="77777777" w:rsidR="00170627" w:rsidRPr="00E911F4" w:rsidRDefault="00170627" w:rsidP="00170627">
            <w:pPr>
              <w:overflowPunct w:val="0"/>
              <w:ind w:firstLineChars="300" w:firstLine="54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(ⅱ) 共生型生活介護事業所において生活介護を行う場合</w:t>
            </w:r>
          </w:p>
          <w:p w14:paraId="5027E0D3" w14:textId="77777777" w:rsidR="00946519" w:rsidRPr="00E911F4" w:rsidRDefault="00170627" w:rsidP="002517B6">
            <w:pPr>
              <w:overflowPunct w:val="0"/>
              <w:ind w:firstLineChars="400" w:firstLine="72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常勤換算方法により、従業者の員数が共生型生活介護及び共生型本体事業の利用者の数を</w:t>
            </w:r>
          </w:p>
          <w:p w14:paraId="1717CC7F" w14:textId="305F3959" w:rsidR="005C471E" w:rsidRPr="00E911F4" w:rsidRDefault="00170627" w:rsidP="002517B6">
            <w:pPr>
              <w:overflowPunct w:val="0"/>
              <w:ind w:firstLineChars="550" w:firstLine="99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2</w:t>
            </w:r>
            <w:r w:rsidR="00946519" w:rsidRPr="00E911F4">
              <w:rPr>
                <w:rFonts w:ascii="ＭＳ ゴシック" w:eastAsia="ＭＳ ゴシック" w:hAnsi="ＭＳ ゴシック" w:hint="eastAsia"/>
                <w:color w:val="000000" w:themeColor="text1"/>
                <w:sz w:val="18"/>
                <w:szCs w:val="18"/>
              </w:rPr>
              <w:t>.5</w:t>
            </w:r>
            <w:r w:rsidRPr="00E911F4">
              <w:rPr>
                <w:rFonts w:ascii="ＭＳ ゴシック" w:eastAsia="ＭＳ ゴシック" w:hAnsi="ＭＳ ゴシック" w:hint="eastAsia"/>
                <w:color w:val="000000" w:themeColor="text1"/>
                <w:sz w:val="18"/>
                <w:szCs w:val="18"/>
              </w:rPr>
              <w:t>で除して得た数以上であること。</w:t>
            </w:r>
          </w:p>
          <w:p w14:paraId="070CDBBD" w14:textId="77777777" w:rsidR="00875A87" w:rsidRPr="00E911F4" w:rsidRDefault="00875A87" w:rsidP="00170627">
            <w:pPr>
              <w:overflowPunct w:val="0"/>
              <w:ind w:firstLineChars="600" w:firstLine="1080"/>
              <w:textAlignment w:val="baseline"/>
              <w:rPr>
                <w:rFonts w:ascii="ＭＳ ゴシック" w:eastAsia="ＭＳ ゴシック" w:hAnsi="ＭＳ ゴシック"/>
                <w:color w:val="000000" w:themeColor="text1"/>
                <w:sz w:val="18"/>
                <w:szCs w:val="18"/>
              </w:rPr>
            </w:pPr>
          </w:p>
          <w:p w14:paraId="4A481D14" w14:textId="77777777" w:rsidR="00875A87" w:rsidRPr="00E911F4" w:rsidRDefault="00875A87" w:rsidP="00875A87">
            <w:pPr>
              <w:overflowPunct w:val="0"/>
              <w:jc w:val="left"/>
              <w:textAlignment w:val="baseline"/>
              <w:rPr>
                <w:rFonts w:ascii="ＭＳ ゴシック" w:eastAsia="ＭＳ ゴシック" w:hAnsi="ＭＳ ゴシック"/>
                <w:b/>
                <w:color w:val="000000" w:themeColor="text1"/>
                <w:kern w:val="0"/>
                <w:sz w:val="18"/>
                <w:szCs w:val="18"/>
              </w:rPr>
            </w:pPr>
            <w:r w:rsidRPr="00E911F4">
              <w:rPr>
                <w:rFonts w:ascii="ＭＳ ゴシック" w:eastAsia="ＭＳ ゴシック" w:hAnsi="ＭＳ ゴシック" w:hint="eastAsia"/>
                <w:b/>
                <w:color w:val="000000" w:themeColor="text1"/>
                <w:kern w:val="0"/>
                <w:sz w:val="18"/>
                <w:szCs w:val="18"/>
              </w:rPr>
              <w:t>３　福祉専門職員配置等加算</w:t>
            </w:r>
          </w:p>
          <w:p w14:paraId="4B90591D" w14:textId="77777777" w:rsidR="00875A87" w:rsidRPr="00E911F4" w:rsidRDefault="00875A87" w:rsidP="00875A87">
            <w:pPr>
              <w:overflowPunct w:val="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xml:space="preserve">　　イ 福祉専門職員配置等加算 (Ⅰ)　　　15　単位</w:t>
            </w:r>
          </w:p>
          <w:p w14:paraId="7BB786FF" w14:textId="77777777" w:rsidR="00875A87" w:rsidRPr="00E911F4" w:rsidRDefault="00875A87" w:rsidP="00875A87">
            <w:pPr>
              <w:overflowPunct w:val="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xml:space="preserve">　　ロ 福祉専門職員配置等加算 (Ⅱ)　　　10　単位</w:t>
            </w:r>
          </w:p>
          <w:p w14:paraId="4AC2E031" w14:textId="77777777" w:rsidR="00875A87" w:rsidRPr="00E911F4" w:rsidRDefault="00875A87" w:rsidP="00875A87">
            <w:pPr>
              <w:overflowPunct w:val="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xml:space="preserve">    ハ 福祉専門職員配置等加算（Ⅲ）　 　 6　単位</w:t>
            </w:r>
          </w:p>
          <w:p w14:paraId="311FA5DF" w14:textId="77777777" w:rsidR="00875A87" w:rsidRPr="00E911F4" w:rsidRDefault="00875A87" w:rsidP="00875A87">
            <w:pPr>
              <w:overflowPunct w:val="0"/>
              <w:textAlignment w:val="baseline"/>
              <w:rPr>
                <w:rFonts w:ascii="ＭＳ ゴシック" w:eastAsia="ＭＳ ゴシック" w:hAnsi="ＭＳ ゴシック"/>
                <w:color w:val="000000" w:themeColor="text1"/>
                <w:sz w:val="18"/>
                <w:szCs w:val="18"/>
              </w:rPr>
            </w:pPr>
          </w:p>
          <w:p w14:paraId="262B2F55" w14:textId="77777777" w:rsidR="0050475B" w:rsidRPr="00E911F4" w:rsidRDefault="0050475B" w:rsidP="00875A87">
            <w:pPr>
              <w:overflowPunct w:val="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○福祉専門職員配置等加算(Ⅰ)</w:t>
            </w:r>
          </w:p>
          <w:p w14:paraId="61C3A91E" w14:textId="77777777" w:rsidR="0050475B" w:rsidRPr="00E911F4" w:rsidRDefault="0050475B" w:rsidP="0050475B">
            <w:pPr>
              <w:overflowPunct w:val="0"/>
              <w:ind w:left="18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14:paraId="2A3BCA8D" w14:textId="77777777" w:rsidR="0050475B" w:rsidRPr="00E911F4" w:rsidRDefault="0050475B" w:rsidP="00CF71F4">
            <w:pPr>
              <w:overflowPunct w:val="0"/>
              <w:ind w:leftChars="100" w:left="210" w:firstLineChars="100" w:firstLine="18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18"/>
                <w:szCs w:val="18"/>
              </w:rPr>
              <w:t>なお、「常勤で配置されている従業者」とは、正規又は非正規雇用に係わらず、各事業所において定められる常勤の従業者が勤務すべき時間数に達している従業者をいう。（</w:t>
            </w:r>
            <w:r w:rsidR="00CF71F4" w:rsidRPr="00E911F4">
              <w:rPr>
                <w:rFonts w:ascii="ＭＳ ゴシック" w:eastAsia="ＭＳ ゴシック" w:hAnsi="ＭＳ ゴシック" w:hint="eastAsia"/>
                <w:color w:val="000000" w:themeColor="text1"/>
                <w:sz w:val="18"/>
                <w:szCs w:val="18"/>
              </w:rPr>
              <w:t>注２</w:t>
            </w:r>
            <w:r w:rsidRPr="00E911F4">
              <w:rPr>
                <w:rFonts w:ascii="ＭＳ ゴシック" w:eastAsia="ＭＳ ゴシック" w:hAnsi="ＭＳ ゴシック" w:hint="eastAsia"/>
                <w:color w:val="000000" w:themeColor="text1"/>
                <w:sz w:val="18"/>
                <w:szCs w:val="18"/>
              </w:rPr>
              <w:t>及び</w:t>
            </w:r>
            <w:r w:rsidR="00CF71F4" w:rsidRPr="00E911F4">
              <w:rPr>
                <w:rFonts w:ascii="ＭＳ ゴシック" w:eastAsia="ＭＳ ゴシック" w:hAnsi="ＭＳ ゴシック" w:hint="eastAsia"/>
                <w:color w:val="000000" w:themeColor="text1"/>
                <w:sz w:val="18"/>
                <w:szCs w:val="18"/>
              </w:rPr>
              <w:t>注３</w:t>
            </w:r>
            <w:r w:rsidRPr="00E911F4">
              <w:rPr>
                <w:rFonts w:ascii="ＭＳ ゴシック" w:eastAsia="ＭＳ ゴシック" w:hAnsi="ＭＳ ゴシック" w:hint="eastAsia"/>
                <w:color w:val="000000" w:themeColor="text1"/>
                <w:sz w:val="18"/>
                <w:szCs w:val="18"/>
              </w:rPr>
              <w:t>において同じ。）</w:t>
            </w:r>
          </w:p>
        </w:tc>
        <w:tc>
          <w:tcPr>
            <w:tcW w:w="1899" w:type="dxa"/>
            <w:shd w:val="clear" w:color="auto" w:fill="auto"/>
          </w:tcPr>
          <w:p w14:paraId="03DCCA93" w14:textId="77777777" w:rsidR="003B6992" w:rsidRPr="00E911F4" w:rsidRDefault="003B6992" w:rsidP="003B699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8542AF7" w14:textId="77777777" w:rsidR="003B6992" w:rsidRPr="00E911F4" w:rsidRDefault="003B6992" w:rsidP="003B699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別表第6の2の注2 </w:t>
            </w:r>
          </w:p>
          <w:p w14:paraId="60011D18" w14:textId="77777777" w:rsidR="003B6992" w:rsidRPr="00E911F4" w:rsidRDefault="003B6992" w:rsidP="003B6992">
            <w:pPr>
              <w:overflowPunct w:val="0"/>
              <w:jc w:val="left"/>
              <w:textAlignment w:val="baseline"/>
              <w:rPr>
                <w:rFonts w:ascii="ＭＳ ゴシック" w:eastAsia="ＭＳ ゴシック" w:hAnsi="ＭＳ ゴシック"/>
                <w:color w:val="000000" w:themeColor="text1"/>
                <w:kern w:val="0"/>
                <w:sz w:val="20"/>
                <w:szCs w:val="20"/>
              </w:rPr>
            </w:pPr>
          </w:p>
          <w:p w14:paraId="075C92C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5770FB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3A2C74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6C2F86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0C087E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52B2FE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4DA134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D225A8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9F75DFC" w14:textId="77777777" w:rsidR="00D76031" w:rsidRPr="00E911F4" w:rsidRDefault="00D76031" w:rsidP="0057615A">
            <w:pPr>
              <w:overflowPunct w:val="0"/>
              <w:jc w:val="left"/>
              <w:textAlignment w:val="baseline"/>
              <w:rPr>
                <w:rFonts w:ascii="ＭＳ ゴシック" w:eastAsia="ＭＳ ゴシック" w:hAnsi="ＭＳ ゴシック"/>
                <w:color w:val="000000" w:themeColor="text1"/>
                <w:kern w:val="0"/>
                <w:sz w:val="20"/>
                <w:szCs w:val="20"/>
              </w:rPr>
            </w:pPr>
          </w:p>
          <w:p w14:paraId="71DD52D4" w14:textId="77777777" w:rsidR="00D76031" w:rsidRPr="00E911F4" w:rsidRDefault="00D76031" w:rsidP="0057615A">
            <w:pPr>
              <w:overflowPunct w:val="0"/>
              <w:jc w:val="left"/>
              <w:textAlignment w:val="baseline"/>
              <w:rPr>
                <w:rFonts w:ascii="ＭＳ ゴシック" w:eastAsia="ＭＳ ゴシック" w:hAnsi="ＭＳ ゴシック"/>
                <w:color w:val="000000" w:themeColor="text1"/>
                <w:kern w:val="0"/>
                <w:sz w:val="20"/>
                <w:szCs w:val="20"/>
              </w:rPr>
            </w:pPr>
          </w:p>
          <w:p w14:paraId="1275279C" w14:textId="77777777" w:rsidR="003B6992" w:rsidRPr="00E911F4" w:rsidRDefault="003B6992" w:rsidP="003B699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37D4FDC" w14:textId="77777777" w:rsidR="003B6992" w:rsidRPr="00E911F4" w:rsidRDefault="003B6992" w:rsidP="003B699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別表第6の2の注3</w:t>
            </w:r>
          </w:p>
          <w:p w14:paraId="696D69A2" w14:textId="77777777" w:rsidR="003B6992" w:rsidRPr="00E911F4" w:rsidRDefault="003B6992" w:rsidP="003B6992">
            <w:pPr>
              <w:overflowPunct w:val="0"/>
              <w:jc w:val="left"/>
              <w:textAlignment w:val="baseline"/>
              <w:rPr>
                <w:rFonts w:ascii="ＭＳ ゴシック" w:eastAsia="ＭＳ ゴシック" w:hAnsi="ＭＳ ゴシック"/>
                <w:color w:val="000000" w:themeColor="text1"/>
                <w:kern w:val="0"/>
                <w:sz w:val="20"/>
                <w:szCs w:val="20"/>
              </w:rPr>
            </w:pPr>
          </w:p>
          <w:p w14:paraId="5BD8C20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628EBEB"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0975158F"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101C9E2B"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74027455"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3844E627"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5972E934"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6D605885"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03222CD4"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18877607"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4A5BDC97"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10A763E0"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60B1482C"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5B503A49"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2E0BE147" w14:textId="77777777" w:rsidR="00946519" w:rsidRPr="00E911F4" w:rsidRDefault="00946519" w:rsidP="0057615A">
            <w:pPr>
              <w:overflowPunct w:val="0"/>
              <w:jc w:val="left"/>
              <w:textAlignment w:val="baseline"/>
              <w:rPr>
                <w:rFonts w:ascii="ＭＳ ゴシック" w:eastAsia="ＭＳ ゴシック" w:hAnsi="ＭＳ ゴシック"/>
                <w:color w:val="000000" w:themeColor="text1"/>
                <w:kern w:val="0"/>
                <w:sz w:val="20"/>
                <w:szCs w:val="20"/>
              </w:rPr>
            </w:pPr>
          </w:p>
          <w:p w14:paraId="797D1441" w14:textId="77777777" w:rsidR="00946519" w:rsidRPr="00E911F4" w:rsidRDefault="00946519" w:rsidP="0094651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42E7567" w14:textId="31B9A215" w:rsidR="0057615A" w:rsidRPr="00E911F4" w:rsidRDefault="00946519" w:rsidP="00946519">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別表第6の2の注4</w:t>
            </w:r>
          </w:p>
          <w:p w14:paraId="455AB76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439B83D" w14:textId="77777777" w:rsidR="00D76031" w:rsidRPr="00E911F4" w:rsidRDefault="00D76031" w:rsidP="0057615A">
            <w:pPr>
              <w:overflowPunct w:val="0"/>
              <w:jc w:val="left"/>
              <w:textAlignment w:val="baseline"/>
              <w:rPr>
                <w:rFonts w:ascii="ＭＳ ゴシック" w:eastAsia="ＭＳ ゴシック" w:hAnsi="ＭＳ ゴシック"/>
                <w:color w:val="000000" w:themeColor="text1"/>
                <w:kern w:val="0"/>
                <w:sz w:val="20"/>
                <w:szCs w:val="20"/>
              </w:rPr>
            </w:pPr>
          </w:p>
          <w:p w14:paraId="755DD83E" w14:textId="77777777" w:rsidR="00D76031" w:rsidRPr="00E911F4" w:rsidRDefault="00D76031" w:rsidP="0057615A">
            <w:pPr>
              <w:overflowPunct w:val="0"/>
              <w:jc w:val="left"/>
              <w:textAlignment w:val="baseline"/>
              <w:rPr>
                <w:rFonts w:ascii="ＭＳ ゴシック" w:eastAsia="ＭＳ ゴシック" w:hAnsi="ＭＳ ゴシック"/>
                <w:color w:val="000000" w:themeColor="text1"/>
                <w:kern w:val="0"/>
                <w:sz w:val="20"/>
                <w:szCs w:val="20"/>
              </w:rPr>
            </w:pPr>
          </w:p>
          <w:p w14:paraId="2C3DCBCB" w14:textId="77777777" w:rsidR="00D76031" w:rsidRPr="00E911F4" w:rsidRDefault="00D76031" w:rsidP="0057615A">
            <w:pPr>
              <w:overflowPunct w:val="0"/>
              <w:jc w:val="left"/>
              <w:textAlignment w:val="baseline"/>
              <w:rPr>
                <w:rFonts w:ascii="ＭＳ ゴシック" w:eastAsia="ＭＳ ゴシック" w:hAnsi="ＭＳ ゴシック"/>
                <w:color w:val="000000" w:themeColor="text1"/>
                <w:kern w:val="0"/>
                <w:sz w:val="20"/>
                <w:szCs w:val="20"/>
              </w:rPr>
            </w:pPr>
          </w:p>
          <w:p w14:paraId="59BFFB98" w14:textId="77777777" w:rsidR="00875A87" w:rsidRPr="00E911F4" w:rsidRDefault="00875A87" w:rsidP="00875A8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523CFAF" w14:textId="77777777" w:rsidR="00875A87" w:rsidRPr="00E911F4" w:rsidRDefault="00875A87" w:rsidP="00875A8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別表第6の3の注1</w:t>
            </w:r>
          </w:p>
          <w:p w14:paraId="39E341C5" w14:textId="77777777" w:rsidR="00926C0F" w:rsidRPr="00E911F4" w:rsidRDefault="00926C0F" w:rsidP="00875A87">
            <w:pPr>
              <w:overflowPunct w:val="0"/>
              <w:jc w:val="left"/>
              <w:textAlignment w:val="baseline"/>
              <w:rPr>
                <w:rFonts w:ascii="ＭＳ ゴシック" w:eastAsia="ＭＳ ゴシック" w:hAnsi="ＭＳ ゴシック"/>
                <w:color w:val="000000" w:themeColor="text1"/>
                <w:sz w:val="20"/>
                <w:szCs w:val="20"/>
              </w:rPr>
            </w:pPr>
          </w:p>
        </w:tc>
      </w:tr>
    </w:tbl>
    <w:p w14:paraId="7A4B72E0" w14:textId="77777777" w:rsidR="00926C0F" w:rsidRPr="00E911F4" w:rsidRDefault="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
        <w:gridCol w:w="1738"/>
        <w:gridCol w:w="6363"/>
        <w:gridCol w:w="442"/>
        <w:gridCol w:w="1320"/>
        <w:gridCol w:w="139"/>
      </w:tblGrid>
      <w:tr w:rsidR="00E911F4" w:rsidRPr="00E911F4" w14:paraId="16D352CE" w14:textId="77777777" w:rsidTr="00080D2A">
        <w:trPr>
          <w:gridBefore w:val="1"/>
          <w:gridAfter w:val="1"/>
          <w:wBefore w:w="197" w:type="dxa"/>
          <w:wAfter w:w="142" w:type="dxa"/>
          <w:trHeight w:val="431"/>
          <w:jc w:val="center"/>
        </w:trPr>
        <w:tc>
          <w:tcPr>
            <w:tcW w:w="1768" w:type="dxa"/>
            <w:shd w:val="clear" w:color="auto" w:fill="auto"/>
            <w:vAlign w:val="center"/>
          </w:tcPr>
          <w:p w14:paraId="3B82FF19"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主　眼　事　項</w:t>
            </w:r>
          </w:p>
        </w:tc>
        <w:tc>
          <w:tcPr>
            <w:tcW w:w="6946" w:type="dxa"/>
            <w:gridSpan w:val="2"/>
            <w:shd w:val="clear" w:color="auto" w:fill="auto"/>
            <w:vAlign w:val="center"/>
          </w:tcPr>
          <w:p w14:paraId="2B814883"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40" w:type="dxa"/>
            <w:shd w:val="clear" w:color="auto" w:fill="auto"/>
            <w:vAlign w:val="center"/>
          </w:tcPr>
          <w:p w14:paraId="19C788AF"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E911F4" w:rsidRPr="00E911F4" w14:paraId="643B5EA5" w14:textId="77777777" w:rsidTr="00080D2A">
        <w:trPr>
          <w:gridBefore w:val="1"/>
          <w:gridAfter w:val="1"/>
          <w:wBefore w:w="197" w:type="dxa"/>
          <w:wAfter w:w="142" w:type="dxa"/>
          <w:trHeight w:val="14480"/>
          <w:jc w:val="center"/>
        </w:trPr>
        <w:tc>
          <w:tcPr>
            <w:tcW w:w="1768" w:type="dxa"/>
            <w:shd w:val="clear" w:color="auto" w:fill="auto"/>
          </w:tcPr>
          <w:p w14:paraId="441C6946"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0FF845D"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３　福祉専門職員配置等加算</w:t>
            </w:r>
          </w:p>
          <w:p w14:paraId="3585A6C6"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35BBC3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15166D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AE361E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02EE6C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2584BAA"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05B9DC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5C015F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5183DCA"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E072EA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496507A"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59A49F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B15378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7FF9D2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43D48C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E1D98B6"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07874B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822F21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FAE331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8EC1EA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5604AC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A22706A"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463F7976"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0C236D60"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4627B69E"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7C95B4D2"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1646CBEF"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350A5C2D"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697F07B5"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49579108"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3F63B76C"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6F808A11"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313D943B" w14:textId="77777777" w:rsidR="005D5827" w:rsidRPr="00E911F4" w:rsidRDefault="005D5827" w:rsidP="0057615A">
            <w:pPr>
              <w:overflowPunct w:val="0"/>
              <w:jc w:val="left"/>
              <w:textAlignment w:val="baseline"/>
              <w:rPr>
                <w:rFonts w:ascii="ＭＳ ゴシック" w:eastAsia="ＭＳ ゴシック" w:hAnsi="ＭＳ ゴシック"/>
                <w:color w:val="000000" w:themeColor="text1"/>
                <w:kern w:val="0"/>
                <w:sz w:val="20"/>
                <w:szCs w:val="20"/>
              </w:rPr>
            </w:pPr>
          </w:p>
          <w:p w14:paraId="2013E883"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３の２　常勤看護職員等配置加算</w:t>
            </w:r>
          </w:p>
          <w:p w14:paraId="36CBB784" w14:textId="77777777" w:rsidR="00926C0F" w:rsidRPr="00E911F4" w:rsidRDefault="00926C0F" w:rsidP="00D0073C">
            <w:pPr>
              <w:overflowPunct w:val="0"/>
              <w:textAlignment w:val="baseline"/>
              <w:rPr>
                <w:rFonts w:ascii="ＭＳ ゴシック" w:eastAsia="ＭＳ ゴシック" w:hAnsi="ＭＳ ゴシック"/>
                <w:color w:val="000000" w:themeColor="text1"/>
                <w:sz w:val="20"/>
                <w:szCs w:val="20"/>
              </w:rPr>
            </w:pPr>
          </w:p>
        </w:tc>
        <w:tc>
          <w:tcPr>
            <w:tcW w:w="6946" w:type="dxa"/>
            <w:gridSpan w:val="2"/>
            <w:shd w:val="clear" w:color="auto" w:fill="auto"/>
          </w:tcPr>
          <w:p w14:paraId="404C1932" w14:textId="77777777" w:rsidR="00412BB1" w:rsidRPr="00E911F4" w:rsidRDefault="00412BB1"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26F6FA0"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注２　ロの</w:t>
            </w:r>
            <w:r w:rsidRPr="00E911F4">
              <w:rPr>
                <w:rFonts w:ascii="ＭＳ ゴシック" w:eastAsia="ＭＳ ゴシック" w:hAnsi="ＭＳ ゴシック" w:hint="eastAsia"/>
                <w:color w:val="000000" w:themeColor="text1"/>
                <w:sz w:val="20"/>
                <w:szCs w:val="20"/>
              </w:rPr>
              <w:t>福祉専門職員配置等加算（Ⅱ）については，生活支援員</w:t>
            </w:r>
            <w:r w:rsidRPr="00E911F4">
              <w:rPr>
                <w:rFonts w:ascii="ＭＳ ゴシック" w:eastAsia="ＭＳ ゴシック" w:hAnsi="ＭＳ ゴシック" w:cs="ＭＳ ゴシック" w:hint="eastAsia"/>
                <w:color w:val="000000" w:themeColor="text1"/>
                <w:kern w:val="0"/>
                <w:sz w:val="20"/>
                <w:szCs w:val="20"/>
              </w:rPr>
              <w:t>又は共生型生活介護従業者</w:t>
            </w:r>
            <w:r w:rsidRPr="00E911F4">
              <w:rPr>
                <w:rFonts w:ascii="ＭＳ ゴシック" w:eastAsia="ＭＳ ゴシック" w:hAnsi="ＭＳ ゴシック" w:hint="eastAsia"/>
                <w:color w:val="000000" w:themeColor="text1"/>
                <w:sz w:val="20"/>
                <w:szCs w:val="20"/>
              </w:rPr>
              <w:t>と</w:t>
            </w:r>
            <w:r w:rsidRPr="00E911F4">
              <w:rPr>
                <w:rFonts w:ascii="ＭＳ ゴシック" w:eastAsia="ＭＳ ゴシック" w:hAnsi="ＭＳ ゴシック" w:cs="ＭＳ ゴシック" w:hint="eastAsia"/>
                <w:color w:val="000000" w:themeColor="text1"/>
                <w:kern w:val="0"/>
                <w:sz w:val="20"/>
                <w:szCs w:val="20"/>
              </w:rPr>
              <w:t>して常勤で配置されている従業者のうち，社会福祉士，介護福祉士、精神保健福祉士又は公認心理師である従業者の割合が100分の25以上であるものとして</w:t>
            </w:r>
            <w:r w:rsidR="000250DE" w:rsidRPr="00E911F4">
              <w:rPr>
                <w:rFonts w:ascii="ＭＳ ゴシック" w:eastAsia="ＭＳ ゴシック" w:hAnsi="ＭＳ ゴシック" w:cs="ＭＳ ゴシック" w:hint="eastAsia"/>
                <w:color w:val="000000" w:themeColor="text1"/>
                <w:kern w:val="0"/>
                <w:sz w:val="20"/>
                <w:szCs w:val="20"/>
              </w:rPr>
              <w:t>市長</w:t>
            </w:r>
            <w:r w:rsidRPr="00E911F4">
              <w:rPr>
                <w:rFonts w:ascii="ＭＳ ゴシック" w:eastAsia="ＭＳ ゴシック" w:hAnsi="ＭＳ ゴシック" w:cs="ＭＳ ゴシック" w:hint="eastAsia"/>
                <w:color w:val="000000" w:themeColor="text1"/>
                <w:kern w:val="0"/>
                <w:sz w:val="20"/>
                <w:szCs w:val="20"/>
              </w:rPr>
              <w:t>に届け出た指定生活介護事業所等において，指定生活介護等を行った場合に，１日につき所定単位数を加算しているか。</w:t>
            </w:r>
          </w:p>
          <w:p w14:paraId="481A2C82" w14:textId="77777777" w:rsidR="00412BB1" w:rsidRPr="00E911F4" w:rsidRDefault="0057615A" w:rsidP="0057615A">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ただし，この場合において，イの福祉専門職員配置等加算（Ⅰ）を算定している場合は，算定しない。</w:t>
            </w:r>
          </w:p>
          <w:p w14:paraId="2F2A59D5" w14:textId="77777777" w:rsidR="000250DE" w:rsidRPr="00E911F4" w:rsidRDefault="000250DE" w:rsidP="0057615A">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p>
          <w:p w14:paraId="06C51BB8" w14:textId="77777777" w:rsidR="0057615A" w:rsidRPr="00E911F4" w:rsidRDefault="0057615A" w:rsidP="00412BB1">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注３　ハの</w:t>
            </w:r>
            <w:r w:rsidRPr="00E911F4">
              <w:rPr>
                <w:rFonts w:ascii="ＭＳ ゴシック" w:eastAsia="ＭＳ ゴシック" w:hAnsi="ＭＳ ゴシック" w:hint="eastAsia"/>
                <w:color w:val="000000" w:themeColor="text1"/>
                <w:sz w:val="20"/>
                <w:szCs w:val="20"/>
              </w:rPr>
              <w:t>福祉専門職員配置等加算 (Ⅲ)については，</w:t>
            </w:r>
            <w:r w:rsidRPr="00E911F4">
              <w:rPr>
                <w:rFonts w:ascii="ＭＳ ゴシック" w:eastAsia="ＭＳ ゴシック" w:hAnsi="ＭＳ ゴシック" w:cs="ＭＳ ゴシック" w:hint="eastAsia"/>
                <w:color w:val="000000" w:themeColor="text1"/>
                <w:kern w:val="0"/>
                <w:sz w:val="20"/>
                <w:szCs w:val="20"/>
              </w:rPr>
              <w:t>次の</w:t>
            </w:r>
            <w:r w:rsidR="00930B2F"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1</w:t>
            </w:r>
            <w:r w:rsidR="00930B2F" w:rsidRPr="00E911F4">
              <w:rPr>
                <w:rFonts w:ascii="ＭＳ ゴシック" w:eastAsia="ＭＳ ゴシック" w:hAnsi="ＭＳ ゴシック" w:cs="ＭＳ ゴシック"/>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又は</w:t>
            </w:r>
            <w:r w:rsidR="00930B2F"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2</w:t>
            </w:r>
            <w:r w:rsidR="00930B2F" w:rsidRPr="00E911F4">
              <w:rPr>
                <w:rFonts w:ascii="ＭＳ ゴシック" w:eastAsia="ＭＳ ゴシック" w:hAnsi="ＭＳ ゴシック" w:cs="ＭＳ ゴシック"/>
                <w:color w:val="000000" w:themeColor="text1"/>
                <w:kern w:val="0"/>
                <w:sz w:val="20"/>
                <w:szCs w:val="20"/>
              </w:rPr>
              <w:t>)</w:t>
            </w:r>
            <w:r w:rsidR="000250DE" w:rsidRPr="00E911F4">
              <w:rPr>
                <w:rFonts w:ascii="ＭＳ ゴシック" w:eastAsia="ＭＳ ゴシック" w:hAnsi="ＭＳ ゴシック" w:cs="ＭＳ ゴシック" w:hint="eastAsia"/>
                <w:color w:val="000000" w:themeColor="text1"/>
                <w:kern w:val="0"/>
                <w:sz w:val="20"/>
                <w:szCs w:val="20"/>
              </w:rPr>
              <w:t>のいずれかに該当するものとして市長</w:t>
            </w:r>
            <w:r w:rsidRPr="00E911F4">
              <w:rPr>
                <w:rFonts w:ascii="ＭＳ ゴシック" w:eastAsia="ＭＳ ゴシック" w:hAnsi="ＭＳ ゴシック" w:cs="ＭＳ ゴシック" w:hint="eastAsia"/>
                <w:color w:val="000000" w:themeColor="text1"/>
                <w:kern w:val="0"/>
                <w:sz w:val="20"/>
                <w:szCs w:val="20"/>
              </w:rPr>
              <w:t>に届け出た指定生活介護事業所等において，指定生活介護等を行った場合に，１日につき所定単位数を加算しているか。</w:t>
            </w:r>
          </w:p>
          <w:p w14:paraId="7039C0A7" w14:textId="77777777" w:rsidR="000250DE" w:rsidRPr="00E911F4" w:rsidRDefault="000250DE" w:rsidP="0057615A">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2A0C2BF" w14:textId="77777777" w:rsidR="0057615A" w:rsidRPr="00E911F4" w:rsidRDefault="0057615A" w:rsidP="000250DE">
            <w:pPr>
              <w:overflowPunct w:val="0"/>
              <w:ind w:leftChars="200" w:left="82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(1)</w:t>
            </w:r>
            <w:r w:rsidR="000250DE"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生活支援員</w:t>
            </w:r>
            <w:r w:rsidRPr="00E911F4">
              <w:rPr>
                <w:rFonts w:ascii="ＭＳ ゴシック" w:eastAsia="ＭＳ ゴシック" w:hAnsi="ＭＳ ゴシック" w:cs="ＭＳ ゴシック" w:hint="eastAsia"/>
                <w:color w:val="000000" w:themeColor="text1"/>
                <w:kern w:val="0"/>
                <w:sz w:val="20"/>
                <w:szCs w:val="20"/>
              </w:rPr>
              <w:t>又は共生型生活介護従業者</w:t>
            </w:r>
            <w:r w:rsidRPr="00E911F4">
              <w:rPr>
                <w:rFonts w:ascii="ＭＳ ゴシック" w:eastAsia="ＭＳ ゴシック" w:hAnsi="ＭＳ ゴシック" w:hint="eastAsia"/>
                <w:color w:val="000000" w:themeColor="text1"/>
                <w:sz w:val="20"/>
                <w:szCs w:val="20"/>
              </w:rPr>
              <w:t>として配置されている従業者のうち，常勤で配置されている従業者の割合が100分の75以上であること。</w:t>
            </w:r>
          </w:p>
          <w:p w14:paraId="1C5C11CD" w14:textId="77777777" w:rsidR="00412BB1" w:rsidRPr="00E911F4" w:rsidRDefault="0057615A" w:rsidP="00930B2F">
            <w:pPr>
              <w:overflowPunct w:val="0"/>
              <w:ind w:leftChars="200" w:left="82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(2)</w:t>
            </w:r>
            <w:r w:rsidR="00930B2F"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生活支援員</w:t>
            </w:r>
            <w:r w:rsidRPr="00E911F4">
              <w:rPr>
                <w:rFonts w:ascii="ＭＳ ゴシック" w:eastAsia="ＭＳ ゴシック" w:hAnsi="ＭＳ ゴシック" w:cs="ＭＳ ゴシック" w:hint="eastAsia"/>
                <w:color w:val="000000" w:themeColor="text1"/>
                <w:kern w:val="0"/>
                <w:sz w:val="20"/>
                <w:szCs w:val="20"/>
              </w:rPr>
              <w:t>又は共生型生活介護従業者</w:t>
            </w:r>
            <w:r w:rsidRPr="00E911F4">
              <w:rPr>
                <w:rFonts w:ascii="ＭＳ ゴシック" w:eastAsia="ＭＳ ゴシック" w:hAnsi="ＭＳ ゴシック" w:hint="eastAsia"/>
                <w:color w:val="000000" w:themeColor="text1"/>
                <w:sz w:val="20"/>
                <w:szCs w:val="20"/>
              </w:rPr>
              <w:t>として常勤で配置されている従業者のうち，３年以上従事している従業者の割合が100分の30以上であること。</w:t>
            </w:r>
          </w:p>
          <w:p w14:paraId="1323950E" w14:textId="77777777" w:rsidR="00412BB1" w:rsidRPr="00E911F4" w:rsidRDefault="00412BB1"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5719FAAC"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1AB2885B"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4E25C5CD"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1A2232E6"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2D076AD6"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109A5FF3"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0D5F9657"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27174FC3"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445BC29B"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0F459B30"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7C5F42F8"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6D992FAF" w14:textId="77777777" w:rsidR="00BA1B8D" w:rsidRPr="00E911F4" w:rsidRDefault="00BA1B8D"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28C735B3" w14:textId="77777777" w:rsidR="005D5827" w:rsidRPr="00E911F4" w:rsidRDefault="005D5827"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7D63E7DE" w14:textId="77777777" w:rsidR="00930B2F" w:rsidRPr="00E911F4" w:rsidRDefault="00930B2F" w:rsidP="0057615A">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7CC339AA" w14:textId="429945A3" w:rsidR="00520EE0" w:rsidRPr="00E911F4" w:rsidRDefault="0057615A" w:rsidP="001B2DBA">
            <w:pPr>
              <w:overflowPunct w:val="0"/>
              <w:ind w:leftChars="51" w:left="307"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　看護職員を常勤換算方法</w:t>
            </w:r>
            <w:r w:rsidR="00520EE0" w:rsidRPr="00E911F4">
              <w:rPr>
                <w:rFonts w:ascii="ＭＳ ゴシック" w:eastAsia="ＭＳ ゴシック" w:hAnsi="ＭＳ ゴシック" w:cs="ＭＳ ゴシック" w:hint="eastAsia"/>
                <w:color w:val="000000" w:themeColor="text1"/>
                <w:kern w:val="0"/>
                <w:sz w:val="20"/>
                <w:szCs w:val="20"/>
              </w:rPr>
              <w:t>で１人以上配置しているものとして</w:t>
            </w:r>
            <w:r w:rsidRPr="00E911F4">
              <w:rPr>
                <w:rFonts w:ascii="ＭＳ ゴシック" w:eastAsia="ＭＳ ゴシック" w:hAnsi="ＭＳ ゴシック" w:cs="ＭＳ ゴシック" w:hint="eastAsia"/>
                <w:color w:val="000000" w:themeColor="text1"/>
                <w:kern w:val="0"/>
                <w:sz w:val="20"/>
                <w:szCs w:val="20"/>
              </w:rPr>
              <w:t>市長に届け出た指定生活介護事業所等において、指定生活介護等を行った場合に、当該指定生活介護等の単位の利用定員に応じ、１日につき、所定単位数を加算しているか。</w:t>
            </w:r>
          </w:p>
          <w:p w14:paraId="26080D0F" w14:textId="77777777" w:rsidR="00926C0F" w:rsidRPr="00E911F4" w:rsidRDefault="00926C0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29E56438"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708DD92E"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64299F83"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4BC64AE5"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15C2139F"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71EBDC5E"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2E500535"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32F1C5A5"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01F3E058"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p w14:paraId="355C554F" w14:textId="77777777" w:rsidR="00F369DF" w:rsidRPr="00E911F4" w:rsidRDefault="00F369DF" w:rsidP="002517B6">
            <w:pPr>
              <w:overflowPunct w:val="0"/>
              <w:ind w:leftChars="51" w:left="327" w:hangingChars="100" w:hanging="220"/>
              <w:jc w:val="left"/>
              <w:textAlignment w:val="baseline"/>
              <w:rPr>
                <w:rFonts w:ascii="ＭＳ ゴシック" w:eastAsia="ＭＳ ゴシック" w:hAnsi="ＭＳ ゴシック"/>
                <w:color w:val="000000" w:themeColor="text1"/>
                <w:sz w:val="22"/>
                <w:szCs w:val="22"/>
              </w:rPr>
            </w:pPr>
          </w:p>
        </w:tc>
        <w:tc>
          <w:tcPr>
            <w:tcW w:w="1340" w:type="dxa"/>
            <w:shd w:val="clear" w:color="auto" w:fill="auto"/>
          </w:tcPr>
          <w:p w14:paraId="3241959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191465D3"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3E930A52"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29FFCE3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5981449"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464F26B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58CE710"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9892D92" w14:textId="77777777" w:rsidR="00930B2F" w:rsidRPr="00E911F4" w:rsidRDefault="00930B2F" w:rsidP="0057615A">
            <w:pPr>
              <w:overflowPunct w:val="0"/>
              <w:jc w:val="center"/>
              <w:textAlignment w:val="baseline"/>
              <w:rPr>
                <w:rFonts w:ascii="ＭＳ ゴシック" w:eastAsia="ＭＳ ゴシック" w:hAnsi="ＭＳ ゴシック"/>
                <w:color w:val="000000" w:themeColor="text1"/>
                <w:kern w:val="0"/>
                <w:sz w:val="18"/>
                <w:szCs w:val="18"/>
              </w:rPr>
            </w:pPr>
          </w:p>
          <w:p w14:paraId="4EA6354C"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95776B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0B72C0C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4C5A216E"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38C146F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69CC2893"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83D8E1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4C818191"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1F5476C3"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65CDD93"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33AD15DD"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122C8160" w14:textId="77777777" w:rsidR="00412BB1" w:rsidRPr="00E911F4" w:rsidRDefault="00412BB1" w:rsidP="0057615A">
            <w:pPr>
              <w:overflowPunct w:val="0"/>
              <w:jc w:val="center"/>
              <w:textAlignment w:val="baseline"/>
              <w:rPr>
                <w:rFonts w:ascii="ＭＳ ゴシック" w:eastAsia="ＭＳ ゴシック" w:hAnsi="ＭＳ ゴシック"/>
                <w:color w:val="000000" w:themeColor="text1"/>
                <w:kern w:val="0"/>
                <w:sz w:val="20"/>
                <w:szCs w:val="20"/>
              </w:rPr>
            </w:pPr>
          </w:p>
          <w:p w14:paraId="506BFB4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99447A8"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288DE8F3" w14:textId="77777777" w:rsidR="00930B2F" w:rsidRPr="00E911F4" w:rsidRDefault="00930B2F" w:rsidP="0057615A">
            <w:pPr>
              <w:overflowPunct w:val="0"/>
              <w:jc w:val="center"/>
              <w:textAlignment w:val="baseline"/>
              <w:rPr>
                <w:rFonts w:ascii="ＭＳ ゴシック" w:eastAsia="ＭＳ ゴシック" w:hAnsi="ＭＳ ゴシック"/>
                <w:color w:val="000000" w:themeColor="text1"/>
                <w:kern w:val="0"/>
                <w:sz w:val="20"/>
                <w:szCs w:val="20"/>
              </w:rPr>
            </w:pPr>
          </w:p>
          <w:p w14:paraId="672E81D9" w14:textId="77777777" w:rsidR="00930B2F" w:rsidRPr="00E911F4" w:rsidRDefault="00930B2F" w:rsidP="0057615A">
            <w:pPr>
              <w:overflowPunct w:val="0"/>
              <w:jc w:val="center"/>
              <w:textAlignment w:val="baseline"/>
              <w:rPr>
                <w:rFonts w:ascii="ＭＳ ゴシック" w:eastAsia="ＭＳ ゴシック" w:hAnsi="ＭＳ ゴシック"/>
                <w:color w:val="000000" w:themeColor="text1"/>
                <w:kern w:val="0"/>
                <w:sz w:val="20"/>
                <w:szCs w:val="20"/>
              </w:rPr>
            </w:pPr>
          </w:p>
          <w:p w14:paraId="7E385E49"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3860B68"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8707C68"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6E6183A3"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2E03E699"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66B24216"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5F9E4345"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5587A2E1"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4F807265"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0DB172AC"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6B88EC20" w14:textId="77777777" w:rsidR="005D5827" w:rsidRPr="00E911F4" w:rsidRDefault="005D5827" w:rsidP="0057615A">
            <w:pPr>
              <w:overflowPunct w:val="0"/>
              <w:jc w:val="center"/>
              <w:textAlignment w:val="baseline"/>
              <w:rPr>
                <w:rFonts w:ascii="ＭＳ ゴシック" w:eastAsia="ＭＳ ゴシック" w:hAnsi="ＭＳ ゴシック"/>
                <w:color w:val="000000" w:themeColor="text1"/>
                <w:kern w:val="0"/>
                <w:sz w:val="20"/>
                <w:szCs w:val="20"/>
              </w:rPr>
            </w:pPr>
          </w:p>
          <w:p w14:paraId="7ED777F0"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49536184"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1ED0DEA5"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4DFA23AD" w14:textId="77777777" w:rsidR="00926C0F" w:rsidRPr="00E911F4" w:rsidRDefault="00926C0F" w:rsidP="00D0073C">
            <w:pPr>
              <w:overflowPunct w:val="0"/>
              <w:jc w:val="center"/>
              <w:textAlignment w:val="baseline"/>
              <w:rPr>
                <w:rFonts w:ascii="ＭＳ ゴシック" w:eastAsia="ＭＳ ゴシック" w:hAnsi="ＭＳ ゴシック"/>
                <w:color w:val="000000" w:themeColor="text1"/>
                <w:sz w:val="22"/>
                <w:szCs w:val="22"/>
              </w:rPr>
            </w:pPr>
          </w:p>
          <w:p w14:paraId="1037857C" w14:textId="77777777" w:rsidR="00412BB1" w:rsidRPr="00E911F4" w:rsidRDefault="00412BB1" w:rsidP="00D0073C">
            <w:pPr>
              <w:overflowPunct w:val="0"/>
              <w:jc w:val="center"/>
              <w:textAlignment w:val="baseline"/>
              <w:rPr>
                <w:rFonts w:ascii="ＭＳ ゴシック" w:eastAsia="ＭＳ ゴシック" w:hAnsi="ＭＳ ゴシック"/>
                <w:color w:val="000000" w:themeColor="text1"/>
                <w:sz w:val="22"/>
                <w:szCs w:val="22"/>
              </w:rPr>
            </w:pPr>
          </w:p>
          <w:p w14:paraId="2833BF37" w14:textId="77777777" w:rsidR="00412BB1" w:rsidRPr="00E911F4" w:rsidRDefault="00412BB1" w:rsidP="002517B6">
            <w:pPr>
              <w:overflowPunct w:val="0"/>
              <w:jc w:val="center"/>
              <w:textAlignment w:val="baseline"/>
              <w:rPr>
                <w:rFonts w:ascii="ＭＳ ゴシック" w:eastAsia="ＭＳ ゴシック" w:hAnsi="ＭＳ ゴシック"/>
                <w:color w:val="000000" w:themeColor="text1"/>
                <w:sz w:val="22"/>
                <w:szCs w:val="22"/>
              </w:rPr>
            </w:pPr>
          </w:p>
        </w:tc>
      </w:tr>
      <w:tr w:rsidR="00E911F4" w:rsidRPr="00E911F4" w14:paraId="7E4AE575" w14:textId="77777777" w:rsidTr="00080D2A">
        <w:trPr>
          <w:trHeight w:val="431"/>
          <w:jc w:val="center"/>
        </w:trPr>
        <w:tc>
          <w:tcPr>
            <w:tcW w:w="8459" w:type="dxa"/>
            <w:gridSpan w:val="3"/>
            <w:shd w:val="clear" w:color="auto" w:fill="auto"/>
            <w:vAlign w:val="center"/>
          </w:tcPr>
          <w:p w14:paraId="54AACC96"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934" w:type="dxa"/>
            <w:gridSpan w:val="3"/>
            <w:shd w:val="clear" w:color="auto" w:fill="auto"/>
            <w:vAlign w:val="center"/>
          </w:tcPr>
          <w:p w14:paraId="37777EDE"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0A7B689B" w14:textId="77777777" w:rsidTr="00080D2A">
        <w:trPr>
          <w:trHeight w:val="14575"/>
          <w:jc w:val="center"/>
        </w:trPr>
        <w:tc>
          <w:tcPr>
            <w:tcW w:w="8459" w:type="dxa"/>
            <w:gridSpan w:val="3"/>
            <w:shd w:val="clear" w:color="auto" w:fill="auto"/>
          </w:tcPr>
          <w:p w14:paraId="1A51BF6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D289CAC" w14:textId="77777777" w:rsidR="00930B2F" w:rsidRPr="00E911F4" w:rsidRDefault="00930B2F" w:rsidP="00930B2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○福祉専門職員配置等加算(Ⅱ)</w:t>
            </w:r>
          </w:p>
          <w:p w14:paraId="2A0F4C8D" w14:textId="77777777" w:rsidR="0057615A" w:rsidRPr="00E911F4" w:rsidRDefault="00930B2F" w:rsidP="00930B2F">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p w14:paraId="27F87D7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2F0FEB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26881D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E49899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62F71A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52784FB" w14:textId="77777777" w:rsidR="00930B2F" w:rsidRPr="00E911F4" w:rsidRDefault="00930B2F" w:rsidP="00930B2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○福祉専門職員配置等加算(Ⅲ)</w:t>
            </w:r>
          </w:p>
          <w:p w14:paraId="08257A50" w14:textId="77777777" w:rsidR="00930B2F" w:rsidRPr="00E911F4" w:rsidRDefault="00930B2F" w:rsidP="00930B2F">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次のいずれかに該当する場合であること。</w:t>
            </w:r>
          </w:p>
          <w:p w14:paraId="32D24427" w14:textId="30B47314" w:rsidR="00930B2F" w:rsidRPr="00E911F4" w:rsidRDefault="00930B2F" w:rsidP="00452BB3">
            <w:pPr>
              <w:overflowPunct w:val="0"/>
              <w:ind w:leftChars="200" w:left="520" w:hangingChars="50" w:hanging="1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ア 直接処遇職員として配置されている従業者の総数（常勤換算方法により算出された従業者数をいう。）のうち、常勤で配置されている従業者の割合が100分の75以上であること。</w:t>
            </w:r>
          </w:p>
          <w:p w14:paraId="14280814" w14:textId="7CDAF939" w:rsidR="00930B2F" w:rsidRPr="00E911F4" w:rsidRDefault="00930B2F" w:rsidP="00452BB3">
            <w:pPr>
              <w:overflowPunct w:val="0"/>
              <w:ind w:leftChars="200" w:left="520" w:hangingChars="50" w:hanging="1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イ 直接処遇職員として常勤で配置されている従業者のうち、３年以上従事している従業者の割合が100分の30以上であること。</w:t>
            </w:r>
          </w:p>
          <w:p w14:paraId="27BC8037" w14:textId="50649E15" w:rsidR="00930B2F" w:rsidRPr="00E911F4" w:rsidRDefault="00930B2F" w:rsidP="00452BB3">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14:paraId="058F87A4" w14:textId="77777777" w:rsidR="0057615A" w:rsidRPr="00E911F4" w:rsidRDefault="005D5827" w:rsidP="00452BB3">
            <w:pPr>
              <w:overflowPunct w:val="0"/>
              <w:ind w:leftChars="100" w:left="310" w:hangingChars="50" w:hanging="1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w:t>
            </w:r>
            <w:r w:rsidR="00930B2F" w:rsidRPr="00E911F4">
              <w:rPr>
                <w:rFonts w:ascii="ＭＳ ゴシック" w:eastAsia="ＭＳ ゴシック" w:hAnsi="ＭＳ ゴシック" w:hint="eastAsia"/>
                <w:color w:val="000000" w:themeColor="text1"/>
                <w:kern w:val="0"/>
                <w:sz w:val="20"/>
                <w:szCs w:val="20"/>
              </w:rPr>
              <w:t>また、当該勤続年数の算定については、非常勤で勤務していた期間も含めることとする。</w:t>
            </w:r>
          </w:p>
          <w:p w14:paraId="6E5340E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AED7261" w14:textId="77777777" w:rsidR="005D5827" w:rsidRPr="00E911F4" w:rsidRDefault="005D5827" w:rsidP="005D58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○多機能型事業所等における本加算の取扱いについて</w:t>
            </w:r>
          </w:p>
          <w:p w14:paraId="524996FA" w14:textId="77777777" w:rsidR="005D5827" w:rsidRPr="00E911F4" w:rsidRDefault="005D5827" w:rsidP="005D5827">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14:paraId="5AFB3F7B" w14:textId="7889EA0E" w:rsidR="0057615A" w:rsidRPr="00E911F4" w:rsidRDefault="005D5827" w:rsidP="00452BB3">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p w14:paraId="73BF37F5" w14:textId="77777777" w:rsidR="00BA1B8D" w:rsidRPr="00E911F4" w:rsidRDefault="00BA1B8D" w:rsidP="00CD7D2A">
            <w:pPr>
              <w:overflowPunct w:val="0"/>
              <w:ind w:firstLineChars="200" w:firstLine="400"/>
              <w:jc w:val="left"/>
              <w:textAlignment w:val="baseline"/>
              <w:rPr>
                <w:rFonts w:ascii="ＭＳ ゴシック" w:eastAsia="ＭＳ ゴシック" w:hAnsi="ＭＳ ゴシック"/>
                <w:color w:val="000000" w:themeColor="text1"/>
                <w:kern w:val="0"/>
                <w:sz w:val="20"/>
                <w:szCs w:val="20"/>
              </w:rPr>
            </w:pPr>
          </w:p>
          <w:p w14:paraId="72B250EF" w14:textId="691BB389" w:rsidR="0057615A" w:rsidRPr="00E911F4" w:rsidRDefault="00493528" w:rsidP="00F369DF">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w:t>
            </w:r>
            <w:r w:rsidR="0057615A" w:rsidRPr="00E911F4">
              <w:rPr>
                <w:rFonts w:ascii="ＭＳ ゴシック" w:eastAsia="ＭＳ ゴシック" w:hAnsi="ＭＳ ゴシック" w:hint="eastAsia"/>
                <w:b/>
                <w:color w:val="000000" w:themeColor="text1"/>
                <w:kern w:val="0"/>
                <w:sz w:val="20"/>
                <w:szCs w:val="20"/>
              </w:rPr>
              <w:t>常勤看護職員等配置加算</w:t>
            </w:r>
          </w:p>
          <w:p w14:paraId="19F56881" w14:textId="4D73914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(1)　利用定員が</w:t>
            </w:r>
            <w:r w:rsidR="00F369DF" w:rsidRPr="00E911F4">
              <w:rPr>
                <w:rFonts w:ascii="ＭＳ ゴシック" w:eastAsia="ＭＳ ゴシック" w:hAnsi="ＭＳ ゴシック" w:hint="eastAsia"/>
                <w:color w:val="000000" w:themeColor="text1"/>
                <w:kern w:val="0"/>
                <w:sz w:val="20"/>
                <w:szCs w:val="20"/>
              </w:rPr>
              <w:t>5</w:t>
            </w:r>
            <w:r w:rsidRPr="00E911F4">
              <w:rPr>
                <w:rFonts w:ascii="ＭＳ ゴシック" w:eastAsia="ＭＳ ゴシック" w:hAnsi="ＭＳ ゴシック" w:hint="eastAsia"/>
                <w:color w:val="000000" w:themeColor="text1"/>
                <w:kern w:val="0"/>
                <w:sz w:val="20"/>
                <w:szCs w:val="20"/>
              </w:rPr>
              <w:t xml:space="preserve">人以下　　　　　　</w:t>
            </w:r>
            <w:r w:rsidR="000012BC"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 xml:space="preserve"> </w:t>
            </w:r>
            <w:r w:rsidR="00F369DF" w:rsidRPr="00E911F4">
              <w:rPr>
                <w:rFonts w:ascii="ＭＳ ゴシック" w:eastAsia="ＭＳ ゴシック" w:hAnsi="ＭＳ ゴシック" w:hint="eastAsia"/>
                <w:color w:val="000000" w:themeColor="text1"/>
                <w:kern w:val="0"/>
                <w:sz w:val="20"/>
                <w:szCs w:val="20"/>
              </w:rPr>
              <w:t xml:space="preserve"> 32</w:t>
            </w:r>
            <w:r w:rsidRPr="00E911F4">
              <w:rPr>
                <w:rFonts w:ascii="ＭＳ ゴシック" w:eastAsia="ＭＳ ゴシック" w:hAnsi="ＭＳ ゴシック" w:hint="eastAsia"/>
                <w:color w:val="000000" w:themeColor="text1"/>
                <w:kern w:val="0"/>
                <w:sz w:val="20"/>
                <w:szCs w:val="20"/>
              </w:rPr>
              <w:t>単位</w:t>
            </w:r>
          </w:p>
          <w:p w14:paraId="76B6CA44" w14:textId="1F90DBEF"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(2)　利用定員が</w:t>
            </w:r>
            <w:r w:rsidR="00F369DF" w:rsidRPr="00E911F4">
              <w:rPr>
                <w:rFonts w:ascii="ＭＳ ゴシック" w:eastAsia="ＭＳ ゴシック" w:hAnsi="ＭＳ ゴシック" w:hint="eastAsia"/>
                <w:color w:val="000000" w:themeColor="text1"/>
                <w:kern w:val="0"/>
                <w:sz w:val="20"/>
                <w:szCs w:val="20"/>
              </w:rPr>
              <w:t>6</w:t>
            </w:r>
            <w:r w:rsidRPr="00E911F4">
              <w:rPr>
                <w:rFonts w:ascii="ＭＳ ゴシック" w:eastAsia="ＭＳ ゴシック" w:hAnsi="ＭＳ ゴシック" w:hint="eastAsia"/>
                <w:color w:val="000000" w:themeColor="text1"/>
                <w:kern w:val="0"/>
                <w:sz w:val="20"/>
                <w:szCs w:val="20"/>
              </w:rPr>
              <w:t>人以上</w:t>
            </w:r>
            <w:r w:rsidR="00F369DF" w:rsidRPr="00E911F4">
              <w:rPr>
                <w:rFonts w:ascii="ＭＳ ゴシック" w:eastAsia="ＭＳ ゴシック" w:hAnsi="ＭＳ ゴシック" w:hint="eastAsia"/>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 xml:space="preserve">0人以下　</w:t>
            </w:r>
            <w:r w:rsidR="000012BC"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 xml:space="preserve">　</w:t>
            </w:r>
            <w:r w:rsidR="00F369DF" w:rsidRPr="00E911F4">
              <w:rPr>
                <w:rFonts w:ascii="ＭＳ ゴシック" w:eastAsia="ＭＳ ゴシック" w:hAnsi="ＭＳ ゴシック" w:hint="eastAsia"/>
                <w:color w:val="000000" w:themeColor="text1"/>
                <w:kern w:val="0"/>
                <w:sz w:val="20"/>
                <w:szCs w:val="20"/>
              </w:rPr>
              <w:t xml:space="preserve"> 30</w:t>
            </w:r>
            <w:r w:rsidRPr="00E911F4">
              <w:rPr>
                <w:rFonts w:ascii="ＭＳ ゴシック" w:eastAsia="ＭＳ ゴシック" w:hAnsi="ＭＳ ゴシック" w:hint="eastAsia"/>
                <w:color w:val="000000" w:themeColor="text1"/>
                <w:kern w:val="0"/>
                <w:sz w:val="20"/>
                <w:szCs w:val="20"/>
              </w:rPr>
              <w:t>単位</w:t>
            </w:r>
          </w:p>
          <w:p w14:paraId="5D7A95C0" w14:textId="7AED181C"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(3)　利用定員が</w:t>
            </w:r>
            <w:r w:rsidR="00F369DF" w:rsidRPr="00E911F4">
              <w:rPr>
                <w:rFonts w:ascii="ＭＳ ゴシック" w:eastAsia="ＭＳ ゴシック" w:hAnsi="ＭＳ ゴシック" w:hint="eastAsia"/>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1人以上</w:t>
            </w:r>
            <w:r w:rsidR="00F369DF" w:rsidRPr="00E911F4">
              <w:rPr>
                <w:rFonts w:ascii="ＭＳ ゴシック" w:eastAsia="ＭＳ ゴシック" w:hAnsi="ＭＳ ゴシック" w:hint="eastAsia"/>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0人以下</w:t>
            </w:r>
            <w:r w:rsidR="000012BC"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 xml:space="preserve">　　</w:t>
            </w:r>
            <w:r w:rsidR="00F369DF" w:rsidRPr="00E911F4">
              <w:rPr>
                <w:rFonts w:ascii="ＭＳ ゴシック" w:eastAsia="ＭＳ ゴシック" w:hAnsi="ＭＳ ゴシック" w:hint="eastAsia"/>
                <w:color w:val="000000" w:themeColor="text1"/>
                <w:kern w:val="0"/>
                <w:sz w:val="20"/>
                <w:szCs w:val="20"/>
              </w:rPr>
              <w:t>28</w:t>
            </w:r>
            <w:r w:rsidRPr="00E911F4">
              <w:rPr>
                <w:rFonts w:ascii="ＭＳ ゴシック" w:eastAsia="ＭＳ ゴシック" w:hAnsi="ＭＳ ゴシック" w:hint="eastAsia"/>
                <w:color w:val="000000" w:themeColor="text1"/>
                <w:kern w:val="0"/>
                <w:sz w:val="20"/>
                <w:szCs w:val="20"/>
              </w:rPr>
              <w:t>単位</w:t>
            </w:r>
          </w:p>
          <w:p w14:paraId="42CFDB1D" w14:textId="69393AEA"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(4)　利用定員が</w:t>
            </w:r>
            <w:r w:rsidR="00F369DF" w:rsidRPr="00E911F4">
              <w:rPr>
                <w:rFonts w:ascii="ＭＳ ゴシック" w:eastAsia="ＭＳ ゴシック" w:hAnsi="ＭＳ ゴシック" w:hint="eastAsia"/>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1人以上</w:t>
            </w:r>
            <w:r w:rsidR="00F369DF" w:rsidRPr="00E911F4">
              <w:rPr>
                <w:rFonts w:ascii="ＭＳ ゴシック" w:eastAsia="ＭＳ ゴシック" w:hAnsi="ＭＳ ゴシック" w:hint="eastAsia"/>
                <w:color w:val="000000" w:themeColor="text1"/>
                <w:kern w:val="0"/>
                <w:sz w:val="20"/>
                <w:szCs w:val="20"/>
              </w:rPr>
              <w:t>3</w:t>
            </w:r>
            <w:r w:rsidRPr="00E911F4">
              <w:rPr>
                <w:rFonts w:ascii="ＭＳ ゴシック" w:eastAsia="ＭＳ ゴシック" w:hAnsi="ＭＳ ゴシック" w:hint="eastAsia"/>
                <w:color w:val="000000" w:themeColor="text1"/>
                <w:kern w:val="0"/>
                <w:sz w:val="20"/>
                <w:szCs w:val="20"/>
              </w:rPr>
              <w:t xml:space="preserve">0人以下　　</w:t>
            </w:r>
            <w:r w:rsidR="00520EE0" w:rsidRPr="00E911F4">
              <w:rPr>
                <w:rFonts w:ascii="ＭＳ ゴシック" w:eastAsia="ＭＳ ゴシック" w:hAnsi="ＭＳ ゴシック" w:hint="eastAsia"/>
                <w:color w:val="000000" w:themeColor="text1"/>
                <w:kern w:val="0"/>
                <w:sz w:val="20"/>
                <w:szCs w:val="20"/>
              </w:rPr>
              <w:t xml:space="preserve">　　</w:t>
            </w:r>
            <w:r w:rsidR="00F369DF" w:rsidRPr="00E911F4">
              <w:rPr>
                <w:rFonts w:ascii="ＭＳ ゴシック" w:eastAsia="ＭＳ ゴシック" w:hAnsi="ＭＳ ゴシック" w:hint="eastAsia"/>
                <w:color w:val="000000" w:themeColor="text1"/>
                <w:kern w:val="0"/>
                <w:sz w:val="20"/>
                <w:szCs w:val="20"/>
              </w:rPr>
              <w:t>24</w:t>
            </w:r>
            <w:r w:rsidRPr="00E911F4">
              <w:rPr>
                <w:rFonts w:ascii="ＭＳ ゴシック" w:eastAsia="ＭＳ ゴシック" w:hAnsi="ＭＳ ゴシック" w:hint="eastAsia"/>
                <w:color w:val="000000" w:themeColor="text1"/>
                <w:kern w:val="0"/>
                <w:sz w:val="20"/>
                <w:szCs w:val="20"/>
              </w:rPr>
              <w:t>単位</w:t>
            </w:r>
          </w:p>
          <w:p w14:paraId="3B15C4BF" w14:textId="2A6D1B0A"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(5)　利用定員が</w:t>
            </w:r>
            <w:r w:rsidR="00F369DF" w:rsidRPr="00E911F4">
              <w:rPr>
                <w:rFonts w:ascii="ＭＳ ゴシック" w:eastAsia="ＭＳ ゴシック" w:hAnsi="ＭＳ ゴシック" w:hint="eastAsia"/>
                <w:color w:val="000000" w:themeColor="text1"/>
                <w:kern w:val="0"/>
                <w:sz w:val="20"/>
                <w:szCs w:val="20"/>
              </w:rPr>
              <w:t>3</w:t>
            </w:r>
            <w:r w:rsidRPr="00E911F4">
              <w:rPr>
                <w:rFonts w:ascii="ＭＳ ゴシック" w:eastAsia="ＭＳ ゴシック" w:hAnsi="ＭＳ ゴシック" w:hint="eastAsia"/>
                <w:color w:val="000000" w:themeColor="text1"/>
                <w:kern w:val="0"/>
                <w:sz w:val="20"/>
                <w:szCs w:val="20"/>
              </w:rPr>
              <w:t>1人以上</w:t>
            </w:r>
            <w:r w:rsidR="00F369DF" w:rsidRPr="00E911F4">
              <w:rPr>
                <w:rFonts w:ascii="ＭＳ ゴシック" w:eastAsia="ＭＳ ゴシック" w:hAnsi="ＭＳ ゴシック" w:hint="eastAsia"/>
                <w:color w:val="000000" w:themeColor="text1"/>
                <w:kern w:val="0"/>
                <w:sz w:val="20"/>
                <w:szCs w:val="20"/>
              </w:rPr>
              <w:t>40人以下</w:t>
            </w:r>
            <w:r w:rsidRPr="00E911F4">
              <w:rPr>
                <w:rFonts w:ascii="ＭＳ ゴシック" w:eastAsia="ＭＳ ゴシック" w:hAnsi="ＭＳ ゴシック" w:hint="eastAsia"/>
                <w:color w:val="000000" w:themeColor="text1"/>
                <w:kern w:val="0"/>
                <w:sz w:val="20"/>
                <w:szCs w:val="20"/>
              </w:rPr>
              <w:t xml:space="preserve">　　  </w:t>
            </w:r>
            <w:r w:rsidR="00520EE0" w:rsidRPr="00E911F4">
              <w:rPr>
                <w:rFonts w:ascii="ＭＳ ゴシック" w:eastAsia="ＭＳ ゴシック" w:hAnsi="ＭＳ ゴシック" w:hint="eastAsia"/>
                <w:color w:val="000000" w:themeColor="text1"/>
                <w:kern w:val="0"/>
                <w:sz w:val="20"/>
                <w:szCs w:val="20"/>
              </w:rPr>
              <w:t xml:space="preserve">　</w:t>
            </w:r>
            <w:r w:rsidR="00F369DF" w:rsidRPr="00E911F4">
              <w:rPr>
                <w:rFonts w:ascii="ＭＳ ゴシック" w:eastAsia="ＭＳ ゴシック" w:hAnsi="ＭＳ ゴシック" w:hint="eastAsia"/>
                <w:color w:val="000000" w:themeColor="text1"/>
                <w:kern w:val="0"/>
                <w:sz w:val="20"/>
                <w:szCs w:val="20"/>
              </w:rPr>
              <w:t>19</w:t>
            </w:r>
            <w:r w:rsidRPr="00E911F4">
              <w:rPr>
                <w:rFonts w:ascii="ＭＳ ゴシック" w:eastAsia="ＭＳ ゴシック" w:hAnsi="ＭＳ ゴシック" w:hint="eastAsia"/>
                <w:color w:val="000000" w:themeColor="text1"/>
                <w:kern w:val="0"/>
                <w:sz w:val="20"/>
                <w:szCs w:val="20"/>
              </w:rPr>
              <w:t>単位</w:t>
            </w:r>
          </w:p>
          <w:p w14:paraId="73371B99" w14:textId="18F7FD98" w:rsidR="0057615A" w:rsidRPr="00E911F4" w:rsidRDefault="0057615A" w:rsidP="0057615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　利用定員が</w:t>
            </w:r>
            <w:r w:rsidR="00F369DF" w:rsidRPr="00E911F4">
              <w:rPr>
                <w:rFonts w:ascii="ＭＳ ゴシック" w:eastAsia="ＭＳ ゴシック" w:hAnsi="ＭＳ ゴシック" w:hint="eastAsia"/>
                <w:color w:val="000000" w:themeColor="text1"/>
                <w:kern w:val="0"/>
                <w:sz w:val="20"/>
                <w:szCs w:val="20"/>
              </w:rPr>
              <w:t>41</w:t>
            </w:r>
            <w:r w:rsidRPr="00E911F4">
              <w:rPr>
                <w:rFonts w:ascii="ＭＳ ゴシック" w:eastAsia="ＭＳ ゴシック" w:hAnsi="ＭＳ ゴシック" w:hint="eastAsia"/>
                <w:color w:val="000000" w:themeColor="text1"/>
                <w:kern w:val="0"/>
                <w:sz w:val="20"/>
                <w:szCs w:val="20"/>
              </w:rPr>
              <w:t>人以下</w:t>
            </w:r>
            <w:r w:rsidR="00F369DF" w:rsidRPr="00E911F4">
              <w:rPr>
                <w:rFonts w:ascii="ＭＳ ゴシック" w:eastAsia="ＭＳ ゴシック" w:hAnsi="ＭＳ ゴシック" w:hint="eastAsia"/>
                <w:color w:val="000000" w:themeColor="text1"/>
                <w:kern w:val="0"/>
                <w:sz w:val="20"/>
                <w:szCs w:val="20"/>
              </w:rPr>
              <w:t>50人以下</w:t>
            </w:r>
            <w:r w:rsidRPr="00E911F4">
              <w:rPr>
                <w:rFonts w:ascii="ＭＳ ゴシック" w:eastAsia="ＭＳ ゴシック" w:hAnsi="ＭＳ ゴシック" w:hint="eastAsia"/>
                <w:color w:val="000000" w:themeColor="text1"/>
                <w:kern w:val="0"/>
                <w:sz w:val="20"/>
                <w:szCs w:val="20"/>
              </w:rPr>
              <w:t xml:space="preserve">　　　　</w:t>
            </w:r>
            <w:r w:rsidR="00F369DF" w:rsidRPr="00E911F4">
              <w:rPr>
                <w:rFonts w:ascii="ＭＳ ゴシック" w:eastAsia="ＭＳ ゴシック" w:hAnsi="ＭＳ ゴシック" w:hint="eastAsia"/>
                <w:color w:val="000000" w:themeColor="text1"/>
                <w:kern w:val="0"/>
                <w:sz w:val="20"/>
                <w:szCs w:val="20"/>
              </w:rPr>
              <w:t>15</w:t>
            </w:r>
            <w:r w:rsidRPr="00E911F4">
              <w:rPr>
                <w:rFonts w:ascii="ＭＳ ゴシック" w:eastAsia="ＭＳ ゴシック" w:hAnsi="ＭＳ ゴシック" w:hint="eastAsia"/>
                <w:color w:val="000000" w:themeColor="text1"/>
                <w:kern w:val="0"/>
                <w:sz w:val="20"/>
                <w:szCs w:val="20"/>
              </w:rPr>
              <w:t>単位</w:t>
            </w:r>
          </w:p>
          <w:p w14:paraId="242AA9AE" w14:textId="0CD30255" w:rsidR="0057615A" w:rsidRPr="00E911F4" w:rsidRDefault="0057615A" w:rsidP="0057615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(2)　利用定員が</w:t>
            </w:r>
            <w:r w:rsidR="00F369DF" w:rsidRPr="00E911F4">
              <w:rPr>
                <w:rFonts w:ascii="ＭＳ ゴシック" w:eastAsia="ＭＳ ゴシック" w:hAnsi="ＭＳ ゴシック" w:hint="eastAsia"/>
                <w:color w:val="000000" w:themeColor="text1"/>
                <w:kern w:val="0"/>
                <w:sz w:val="20"/>
                <w:szCs w:val="20"/>
              </w:rPr>
              <w:t>5</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人以上</w:t>
            </w:r>
            <w:r w:rsidR="00F369DF" w:rsidRPr="00E911F4">
              <w:rPr>
                <w:rFonts w:ascii="ＭＳ ゴシック" w:eastAsia="ＭＳ ゴシック" w:hAnsi="ＭＳ ゴシック" w:hint="eastAsia"/>
                <w:color w:val="000000" w:themeColor="text1"/>
                <w:kern w:val="0"/>
                <w:sz w:val="20"/>
                <w:szCs w:val="20"/>
              </w:rPr>
              <w:t>6</w:t>
            </w:r>
            <w:r w:rsidRPr="00E911F4">
              <w:rPr>
                <w:rFonts w:ascii="ＭＳ ゴシック" w:eastAsia="ＭＳ ゴシック" w:hAnsi="ＭＳ ゴシック"/>
                <w:color w:val="000000" w:themeColor="text1"/>
                <w:kern w:val="0"/>
                <w:sz w:val="20"/>
                <w:szCs w:val="20"/>
              </w:rPr>
              <w:t>0</w:t>
            </w:r>
            <w:r w:rsidRPr="00E911F4">
              <w:rPr>
                <w:rFonts w:ascii="ＭＳ ゴシック" w:eastAsia="ＭＳ ゴシック" w:hAnsi="ＭＳ ゴシック" w:hint="eastAsia"/>
                <w:color w:val="000000" w:themeColor="text1"/>
                <w:kern w:val="0"/>
                <w:sz w:val="20"/>
                <w:szCs w:val="20"/>
              </w:rPr>
              <w:t xml:space="preserve">人以下　　　　</w:t>
            </w:r>
            <w:r w:rsidR="00F369DF" w:rsidRPr="00E911F4">
              <w:rPr>
                <w:rFonts w:ascii="ＭＳ ゴシック" w:eastAsia="ＭＳ ゴシック" w:hAnsi="ＭＳ ゴシック" w:hint="eastAsia"/>
                <w:color w:val="000000" w:themeColor="text1"/>
                <w:kern w:val="0"/>
                <w:sz w:val="20"/>
                <w:szCs w:val="20"/>
              </w:rPr>
              <w:t>11</w:t>
            </w:r>
            <w:r w:rsidRPr="00E911F4">
              <w:rPr>
                <w:rFonts w:ascii="ＭＳ ゴシック" w:eastAsia="ＭＳ ゴシック" w:hAnsi="ＭＳ ゴシック" w:hint="eastAsia"/>
                <w:color w:val="000000" w:themeColor="text1"/>
                <w:kern w:val="0"/>
                <w:sz w:val="20"/>
                <w:szCs w:val="20"/>
              </w:rPr>
              <w:t>単位</w:t>
            </w:r>
          </w:p>
          <w:p w14:paraId="13BC3DAC" w14:textId="10CB8324" w:rsidR="0057615A" w:rsidRPr="00E911F4" w:rsidRDefault="0057615A" w:rsidP="0057615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(3)　利用定員が</w:t>
            </w:r>
            <w:r w:rsidR="00F369DF" w:rsidRPr="00E911F4">
              <w:rPr>
                <w:rFonts w:ascii="ＭＳ ゴシック" w:eastAsia="ＭＳ ゴシック" w:hAnsi="ＭＳ ゴシック" w:hint="eastAsia"/>
                <w:color w:val="000000" w:themeColor="text1"/>
                <w:kern w:val="0"/>
                <w:sz w:val="20"/>
                <w:szCs w:val="20"/>
              </w:rPr>
              <w:t>6</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人以上</w:t>
            </w:r>
            <w:r w:rsidR="00F369DF" w:rsidRPr="00E911F4">
              <w:rPr>
                <w:rFonts w:ascii="ＭＳ ゴシック" w:eastAsia="ＭＳ ゴシック" w:hAnsi="ＭＳ ゴシック" w:hint="eastAsia"/>
                <w:color w:val="000000" w:themeColor="text1"/>
                <w:kern w:val="0"/>
                <w:sz w:val="20"/>
                <w:szCs w:val="20"/>
              </w:rPr>
              <w:t>7</w:t>
            </w:r>
            <w:r w:rsidRPr="00E911F4">
              <w:rPr>
                <w:rFonts w:ascii="ＭＳ ゴシック" w:eastAsia="ＭＳ ゴシック" w:hAnsi="ＭＳ ゴシック"/>
                <w:color w:val="000000" w:themeColor="text1"/>
                <w:kern w:val="0"/>
                <w:sz w:val="20"/>
                <w:szCs w:val="20"/>
              </w:rPr>
              <w:t>0</w:t>
            </w:r>
            <w:r w:rsidRPr="00E911F4">
              <w:rPr>
                <w:rFonts w:ascii="ＭＳ ゴシック" w:eastAsia="ＭＳ ゴシック" w:hAnsi="ＭＳ ゴシック" w:hint="eastAsia"/>
                <w:color w:val="000000" w:themeColor="text1"/>
                <w:kern w:val="0"/>
                <w:sz w:val="20"/>
                <w:szCs w:val="20"/>
              </w:rPr>
              <w:t xml:space="preserve">人以下　　　　</w:t>
            </w:r>
            <w:r w:rsidR="00F369DF" w:rsidRPr="00E911F4">
              <w:rPr>
                <w:rFonts w:ascii="ＭＳ ゴシック" w:eastAsia="ＭＳ ゴシック" w:hAnsi="ＭＳ ゴシック" w:hint="eastAsia"/>
                <w:color w:val="000000" w:themeColor="text1"/>
                <w:kern w:val="0"/>
                <w:sz w:val="20"/>
                <w:szCs w:val="20"/>
              </w:rPr>
              <w:t>10</w:t>
            </w:r>
            <w:r w:rsidRPr="00E911F4">
              <w:rPr>
                <w:rFonts w:ascii="ＭＳ ゴシック" w:eastAsia="ＭＳ ゴシック" w:hAnsi="ＭＳ ゴシック" w:hint="eastAsia"/>
                <w:color w:val="000000" w:themeColor="text1"/>
                <w:kern w:val="0"/>
                <w:sz w:val="20"/>
                <w:szCs w:val="20"/>
              </w:rPr>
              <w:t>単位</w:t>
            </w:r>
          </w:p>
          <w:p w14:paraId="3796B192" w14:textId="433917C0" w:rsidR="0057615A" w:rsidRPr="00E911F4" w:rsidRDefault="0057615A" w:rsidP="0057615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(4)　利用定員が</w:t>
            </w:r>
            <w:r w:rsidR="00F369DF" w:rsidRPr="00E911F4">
              <w:rPr>
                <w:rFonts w:ascii="ＭＳ ゴシック" w:eastAsia="ＭＳ ゴシック" w:hAnsi="ＭＳ ゴシック" w:hint="eastAsia"/>
                <w:color w:val="000000" w:themeColor="text1"/>
                <w:kern w:val="0"/>
                <w:sz w:val="20"/>
                <w:szCs w:val="20"/>
              </w:rPr>
              <w:t>7</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人以上</w:t>
            </w:r>
            <w:r w:rsidRPr="00E911F4">
              <w:rPr>
                <w:rFonts w:ascii="ＭＳ ゴシック" w:eastAsia="ＭＳ ゴシック" w:hAnsi="ＭＳ ゴシック"/>
                <w:color w:val="000000" w:themeColor="text1"/>
                <w:kern w:val="0"/>
                <w:sz w:val="20"/>
                <w:szCs w:val="20"/>
              </w:rPr>
              <w:t>80</w:t>
            </w:r>
            <w:r w:rsidRPr="00E911F4">
              <w:rPr>
                <w:rFonts w:ascii="ＭＳ ゴシック" w:eastAsia="ＭＳ ゴシック" w:hAnsi="ＭＳ ゴシック" w:hint="eastAsia"/>
                <w:color w:val="000000" w:themeColor="text1"/>
                <w:kern w:val="0"/>
                <w:sz w:val="20"/>
                <w:szCs w:val="20"/>
              </w:rPr>
              <w:t xml:space="preserve">人以下　　　　 </w:t>
            </w:r>
            <w:r w:rsidR="00F369DF" w:rsidRPr="00E911F4">
              <w:rPr>
                <w:rFonts w:ascii="ＭＳ ゴシック" w:eastAsia="ＭＳ ゴシック" w:hAnsi="ＭＳ ゴシック" w:hint="eastAsia"/>
                <w:color w:val="000000" w:themeColor="text1"/>
                <w:kern w:val="0"/>
                <w:sz w:val="20"/>
                <w:szCs w:val="20"/>
              </w:rPr>
              <w:t>8</w:t>
            </w:r>
            <w:r w:rsidRPr="00E911F4">
              <w:rPr>
                <w:rFonts w:ascii="ＭＳ ゴシック" w:eastAsia="ＭＳ ゴシック" w:hAnsi="ＭＳ ゴシック" w:hint="eastAsia"/>
                <w:color w:val="000000" w:themeColor="text1"/>
                <w:kern w:val="0"/>
                <w:sz w:val="20"/>
                <w:szCs w:val="20"/>
              </w:rPr>
              <w:t>単位</w:t>
            </w:r>
          </w:p>
          <w:p w14:paraId="685A5B62" w14:textId="3FC6AC37" w:rsidR="00926C0F" w:rsidRPr="00E911F4" w:rsidRDefault="0057615A" w:rsidP="00412BB1">
            <w:pPr>
              <w:overflowPunct w:val="0"/>
              <w:ind w:leftChars="100" w:left="21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(5)　利用定員が</w:t>
            </w:r>
            <w:r w:rsidRPr="00E911F4">
              <w:rPr>
                <w:rFonts w:ascii="ＭＳ ゴシック" w:eastAsia="ＭＳ ゴシック" w:hAnsi="ＭＳ ゴシック"/>
                <w:color w:val="000000" w:themeColor="text1"/>
                <w:kern w:val="0"/>
                <w:sz w:val="20"/>
                <w:szCs w:val="20"/>
              </w:rPr>
              <w:t>81</w:t>
            </w:r>
            <w:r w:rsidRPr="00E911F4">
              <w:rPr>
                <w:rFonts w:ascii="ＭＳ ゴシック" w:eastAsia="ＭＳ ゴシック" w:hAnsi="ＭＳ ゴシック" w:hint="eastAsia"/>
                <w:color w:val="000000" w:themeColor="text1"/>
                <w:kern w:val="0"/>
                <w:sz w:val="20"/>
                <w:szCs w:val="20"/>
              </w:rPr>
              <w:t xml:space="preserve">人以上　　　　　　　　　</w:t>
            </w:r>
            <w:r w:rsidR="00F369DF" w:rsidRPr="00E911F4">
              <w:rPr>
                <w:rFonts w:ascii="ＭＳ ゴシック" w:eastAsia="ＭＳ ゴシック" w:hAnsi="ＭＳ ゴシック" w:hint="eastAsia"/>
                <w:color w:val="000000" w:themeColor="text1"/>
                <w:kern w:val="0"/>
                <w:sz w:val="20"/>
                <w:szCs w:val="20"/>
              </w:rPr>
              <w:t>6</w:t>
            </w:r>
            <w:r w:rsidRPr="00E911F4">
              <w:rPr>
                <w:rFonts w:ascii="ＭＳ ゴシック" w:eastAsia="ＭＳ ゴシック" w:hAnsi="ＭＳ ゴシック" w:hint="eastAsia"/>
                <w:color w:val="000000" w:themeColor="text1"/>
                <w:kern w:val="0"/>
                <w:sz w:val="20"/>
                <w:szCs w:val="20"/>
              </w:rPr>
              <w:t>単位</w:t>
            </w:r>
          </w:p>
          <w:p w14:paraId="251599CF" w14:textId="77777777" w:rsidR="00F369DF" w:rsidRPr="00E911F4" w:rsidRDefault="00F369DF" w:rsidP="00412BB1">
            <w:pPr>
              <w:overflowPunct w:val="0"/>
              <w:ind w:leftChars="100" w:left="210"/>
              <w:textAlignment w:val="baseline"/>
              <w:rPr>
                <w:rFonts w:ascii="ＭＳ ゴシック" w:eastAsia="ＭＳ ゴシック" w:hAnsi="ＭＳ ゴシック"/>
                <w:color w:val="000000" w:themeColor="text1"/>
                <w:sz w:val="20"/>
                <w:szCs w:val="20"/>
              </w:rPr>
            </w:pPr>
          </w:p>
          <w:p w14:paraId="6FC076A6" w14:textId="77777777" w:rsidR="00F369DF" w:rsidRPr="00E911F4" w:rsidRDefault="00F369DF" w:rsidP="00452BB3">
            <w:pPr>
              <w:overflowPunct w:val="0"/>
              <w:textAlignment w:val="baseline"/>
              <w:rPr>
                <w:rFonts w:ascii="ＭＳ ゴシック" w:eastAsia="ＭＳ ゴシック" w:hAnsi="ＭＳ ゴシック"/>
                <w:color w:val="000000" w:themeColor="text1"/>
                <w:sz w:val="20"/>
                <w:szCs w:val="20"/>
              </w:rPr>
            </w:pPr>
          </w:p>
          <w:p w14:paraId="2B270FD2" w14:textId="77777777" w:rsidR="00F369DF" w:rsidRPr="00E911F4" w:rsidRDefault="00F369DF" w:rsidP="00412BB1">
            <w:pPr>
              <w:overflowPunct w:val="0"/>
              <w:ind w:leftChars="100" w:left="210"/>
              <w:textAlignment w:val="baseline"/>
              <w:rPr>
                <w:rFonts w:ascii="ＭＳ ゴシック" w:eastAsia="ＭＳ ゴシック" w:hAnsi="ＭＳ ゴシック"/>
                <w:color w:val="000000" w:themeColor="text1"/>
                <w:sz w:val="20"/>
                <w:szCs w:val="20"/>
              </w:rPr>
            </w:pPr>
          </w:p>
        </w:tc>
        <w:tc>
          <w:tcPr>
            <w:tcW w:w="1934" w:type="dxa"/>
            <w:gridSpan w:val="3"/>
            <w:shd w:val="clear" w:color="auto" w:fill="auto"/>
          </w:tcPr>
          <w:p w14:paraId="1496C6B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751B1F1"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424607E" w14:textId="77777777" w:rsidR="00930B2F" w:rsidRPr="00E911F4" w:rsidRDefault="00930B2F" w:rsidP="00930B2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529671A7" w14:textId="77777777" w:rsidR="00930B2F" w:rsidRPr="00E911F4" w:rsidRDefault="00930B2F" w:rsidP="00930B2F">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別表第6の3の注2</w:t>
            </w:r>
          </w:p>
          <w:p w14:paraId="7092F02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013015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4287C3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031461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D5B5FA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570C44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226F6B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BD3AE4A" w14:textId="77777777" w:rsidR="00412BB1" w:rsidRPr="00E911F4" w:rsidRDefault="00412BB1" w:rsidP="00412BB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52D1FE42" w14:textId="77777777" w:rsidR="00412BB1" w:rsidRPr="00E911F4" w:rsidRDefault="00412BB1" w:rsidP="00412BB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別表第6の3の注3</w:t>
            </w:r>
          </w:p>
          <w:p w14:paraId="5D141EB7" w14:textId="77777777" w:rsidR="00412BB1" w:rsidRPr="00E911F4" w:rsidRDefault="00412BB1" w:rsidP="00412BB1">
            <w:pPr>
              <w:overflowPunct w:val="0"/>
              <w:jc w:val="left"/>
              <w:textAlignment w:val="baseline"/>
              <w:rPr>
                <w:rFonts w:ascii="ＭＳ ゴシック" w:eastAsia="ＭＳ ゴシック" w:hAnsi="ＭＳ ゴシック"/>
                <w:color w:val="000000" w:themeColor="text1"/>
                <w:kern w:val="0"/>
                <w:sz w:val="20"/>
                <w:szCs w:val="20"/>
              </w:rPr>
            </w:pPr>
          </w:p>
          <w:p w14:paraId="67EB2C2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40A57B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BD40F7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16288C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C26CCE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78FAF2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E405BE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6120E0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DB1C27E"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377F3756"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267AB6BC"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4CC111A1"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25CE2455"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7054985C"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7865E633"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783D1834"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5AD66F76"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6F7EE359"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71E4B33B"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6DBCDFD5"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01E3E2E6"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1E84300E"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503439CA" w14:textId="77777777" w:rsidR="00520EE0" w:rsidRPr="00E911F4" w:rsidRDefault="00520EE0" w:rsidP="0057615A">
            <w:pPr>
              <w:overflowPunct w:val="0"/>
              <w:jc w:val="left"/>
              <w:textAlignment w:val="baseline"/>
              <w:rPr>
                <w:rFonts w:ascii="ＭＳ ゴシック" w:eastAsia="ＭＳ ゴシック" w:hAnsi="ＭＳ ゴシック"/>
                <w:color w:val="000000" w:themeColor="text1"/>
                <w:kern w:val="0"/>
                <w:sz w:val="20"/>
                <w:szCs w:val="20"/>
              </w:rPr>
            </w:pPr>
          </w:p>
          <w:p w14:paraId="7243944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59C4F6C" w14:textId="77777777" w:rsidR="001B2DB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別表第6の3の2</w:t>
            </w:r>
          </w:p>
          <w:p w14:paraId="1E75AAD3" w14:textId="241E1C5B"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の注</w:t>
            </w:r>
          </w:p>
          <w:p w14:paraId="2327231E"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91A1BBC" w14:textId="77777777" w:rsidR="001B2DBA" w:rsidRPr="00E911F4" w:rsidRDefault="001B2DBA" w:rsidP="001B2DBA">
            <w:pPr>
              <w:overflowPunct w:val="0"/>
              <w:jc w:val="left"/>
              <w:textAlignment w:val="baseline"/>
              <w:rPr>
                <w:rFonts w:ascii="ＭＳ ゴシック" w:eastAsia="ＭＳ ゴシック" w:hAnsi="ＭＳ ゴシック"/>
                <w:color w:val="000000" w:themeColor="text1"/>
                <w:kern w:val="0"/>
                <w:sz w:val="20"/>
                <w:szCs w:val="20"/>
              </w:rPr>
            </w:pPr>
          </w:p>
          <w:p w14:paraId="09A6CCBF" w14:textId="77777777" w:rsidR="001B2DBA" w:rsidRPr="00E911F4" w:rsidRDefault="001B2DBA" w:rsidP="001B2DBA">
            <w:pPr>
              <w:overflowPunct w:val="0"/>
              <w:jc w:val="left"/>
              <w:textAlignment w:val="baseline"/>
              <w:rPr>
                <w:rFonts w:ascii="ＭＳ ゴシック" w:eastAsia="ＭＳ ゴシック" w:hAnsi="ＭＳ ゴシック"/>
                <w:color w:val="000000" w:themeColor="text1"/>
                <w:kern w:val="0"/>
                <w:sz w:val="20"/>
                <w:szCs w:val="20"/>
              </w:rPr>
            </w:pPr>
          </w:p>
          <w:p w14:paraId="5F097FDF" w14:textId="77777777" w:rsidR="00C565B4" w:rsidRPr="00E911F4" w:rsidRDefault="00C565B4" w:rsidP="0057615A">
            <w:pPr>
              <w:overflowPunct w:val="0"/>
              <w:textAlignment w:val="baseline"/>
              <w:rPr>
                <w:rFonts w:ascii="ＭＳ ゴシック" w:eastAsia="ＭＳ ゴシック" w:hAnsi="ＭＳ ゴシック"/>
                <w:color w:val="000000" w:themeColor="text1"/>
                <w:sz w:val="20"/>
                <w:szCs w:val="20"/>
              </w:rPr>
            </w:pPr>
          </w:p>
        </w:tc>
      </w:tr>
    </w:tbl>
    <w:p w14:paraId="3B68A693" w14:textId="77777777" w:rsidR="00004416" w:rsidRPr="00E911F4" w:rsidRDefault="0000441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6946"/>
        <w:gridCol w:w="1340"/>
      </w:tblGrid>
      <w:tr w:rsidR="00E911F4" w:rsidRPr="00E911F4" w14:paraId="7609CEE3" w14:textId="77777777" w:rsidTr="00080D2A">
        <w:trPr>
          <w:trHeight w:val="431"/>
          <w:jc w:val="center"/>
        </w:trPr>
        <w:tc>
          <w:tcPr>
            <w:tcW w:w="1768" w:type="dxa"/>
            <w:shd w:val="clear" w:color="auto" w:fill="auto"/>
            <w:vAlign w:val="center"/>
          </w:tcPr>
          <w:p w14:paraId="38CB2BF2" w14:textId="77777777" w:rsidR="00004416" w:rsidRPr="00E911F4" w:rsidRDefault="00004416" w:rsidP="00B53C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6946" w:type="dxa"/>
            <w:shd w:val="clear" w:color="auto" w:fill="auto"/>
            <w:vAlign w:val="center"/>
          </w:tcPr>
          <w:p w14:paraId="6561B4E2" w14:textId="77777777" w:rsidR="00004416" w:rsidRPr="00E911F4" w:rsidRDefault="00004416" w:rsidP="00B53CF1">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40" w:type="dxa"/>
            <w:shd w:val="clear" w:color="auto" w:fill="auto"/>
            <w:vAlign w:val="center"/>
          </w:tcPr>
          <w:p w14:paraId="7065375D" w14:textId="77777777" w:rsidR="00004416" w:rsidRPr="00E911F4" w:rsidRDefault="00004416" w:rsidP="00B53CF1">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47879CA3" w14:textId="77777777" w:rsidTr="00080D2A">
        <w:trPr>
          <w:trHeight w:val="14550"/>
          <w:jc w:val="center"/>
        </w:trPr>
        <w:tc>
          <w:tcPr>
            <w:tcW w:w="1768" w:type="dxa"/>
            <w:shd w:val="clear" w:color="auto" w:fill="auto"/>
          </w:tcPr>
          <w:p w14:paraId="7152CE14" w14:textId="77777777" w:rsidR="00004416" w:rsidRPr="00E911F4" w:rsidRDefault="00004416" w:rsidP="00B53CF1">
            <w:pPr>
              <w:overflowPunct w:val="0"/>
              <w:jc w:val="left"/>
              <w:textAlignment w:val="baseline"/>
              <w:rPr>
                <w:rFonts w:ascii="ＭＳ ゴシック" w:eastAsia="ＭＳ ゴシック" w:hAnsi="ＭＳ ゴシック"/>
                <w:color w:val="000000" w:themeColor="text1"/>
                <w:kern w:val="0"/>
                <w:sz w:val="20"/>
                <w:szCs w:val="20"/>
              </w:rPr>
            </w:pPr>
          </w:p>
          <w:p w14:paraId="1D3BC6B4" w14:textId="57761AB6" w:rsidR="00D34C5C" w:rsidRPr="00E911F4" w:rsidRDefault="00D34C5C" w:rsidP="00D34C5C">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４　視覚・聴覚言語障害者支援体制加算</w:t>
            </w:r>
          </w:p>
          <w:p w14:paraId="5A82106A" w14:textId="77777777" w:rsidR="00641BFF" w:rsidRPr="00E911F4" w:rsidRDefault="00641BFF" w:rsidP="00B53CF1">
            <w:pPr>
              <w:overflowPunct w:val="0"/>
              <w:textAlignment w:val="baseline"/>
              <w:rPr>
                <w:rFonts w:ascii="ＭＳ ゴシック" w:eastAsia="ＭＳ ゴシック" w:hAnsi="ＭＳ ゴシック"/>
                <w:color w:val="000000" w:themeColor="text1"/>
                <w:sz w:val="20"/>
                <w:szCs w:val="20"/>
              </w:rPr>
            </w:pPr>
          </w:p>
          <w:p w14:paraId="3DA90C48"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1FC8745D"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68E88563"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544BECA1"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442395B5"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56E392A6"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3D58B467"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1B8B8557"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23A9BC7E"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39E0A45F"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1DEF6449"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51D2A022"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37B182BC"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5347E6A1"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0991F169"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40E31580"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797D0E80"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64130C11"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54D848BB"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0C107460"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22689005"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1464A6B2"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7FD7C2D8" w14:textId="77777777"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p>
          <w:p w14:paraId="1942AE80" w14:textId="0AD4A418" w:rsidR="005D2282" w:rsidRPr="00E911F4" w:rsidRDefault="005D2282" w:rsidP="00B53CF1">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４の２　高次脳機能障害者支援体制加算</w:t>
            </w:r>
          </w:p>
        </w:tc>
        <w:tc>
          <w:tcPr>
            <w:tcW w:w="6946" w:type="dxa"/>
            <w:shd w:val="clear" w:color="auto" w:fill="auto"/>
          </w:tcPr>
          <w:p w14:paraId="2E2D2670" w14:textId="77777777" w:rsidR="00004416" w:rsidRPr="00E911F4" w:rsidRDefault="00004416" w:rsidP="00B53CF1">
            <w:pPr>
              <w:overflowPunct w:val="0"/>
              <w:ind w:leftChars="51" w:left="107"/>
              <w:jc w:val="left"/>
              <w:textAlignment w:val="baseline"/>
              <w:rPr>
                <w:rFonts w:ascii="ＭＳ ゴシック" w:eastAsia="ＭＳ ゴシック" w:hAnsi="ＭＳ ゴシック" w:cs="ＭＳ ゴシック"/>
                <w:color w:val="000000" w:themeColor="text1"/>
                <w:kern w:val="0"/>
                <w:sz w:val="20"/>
                <w:szCs w:val="20"/>
              </w:rPr>
            </w:pPr>
          </w:p>
          <w:p w14:paraId="51272052" w14:textId="04E5E9B1" w:rsidR="00F369DF" w:rsidRPr="00E911F4" w:rsidRDefault="00F369DF" w:rsidP="00D34C5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イ　視覚・聴覚言語障害者支援体制加算（Ⅰ）</w:t>
            </w:r>
          </w:p>
          <w:p w14:paraId="454EEFD7" w14:textId="74AAA274" w:rsidR="00D34C5C" w:rsidRPr="00E911F4" w:rsidRDefault="00D34C5C" w:rsidP="00D34C5C">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w:t>
            </w:r>
            <w:r w:rsidR="00F369DF" w:rsidRPr="00E911F4">
              <w:rPr>
                <w:rFonts w:ascii="ＭＳ ゴシック" w:eastAsia="ＭＳ ゴシック" w:hAnsi="ＭＳ ゴシック" w:cs="ＭＳ ゴシック" w:hint="eastAsia"/>
                <w:color w:val="000000" w:themeColor="text1"/>
                <w:kern w:val="0"/>
                <w:sz w:val="20"/>
                <w:szCs w:val="20"/>
              </w:rPr>
              <w:t>１</w:t>
            </w:r>
            <w:r w:rsidRPr="00E911F4">
              <w:rPr>
                <w:rFonts w:ascii="ＭＳ ゴシック" w:eastAsia="ＭＳ ゴシック" w:hAnsi="ＭＳ ゴシック" w:cs="ＭＳ ゴシック" w:hint="eastAsia"/>
                <w:color w:val="000000" w:themeColor="text1"/>
                <w:kern w:val="0"/>
                <w:sz w:val="20"/>
                <w:szCs w:val="20"/>
              </w:rPr>
              <w:t xml:space="preserve">　視覚又は聴覚若しくは言語機能に重度の障害のある者（以下「視覚障害者等」という。）である指定生活介護等の利用者の数 (重度の視覚障害，聴覚障害，言語機能障害又は知的障害のうち２以上の障害を有する利用者については，当該利用者</w:t>
            </w:r>
            <w:r w:rsidR="00F369DF" w:rsidRPr="00E911F4">
              <w:rPr>
                <w:rFonts w:ascii="ＭＳ ゴシック" w:eastAsia="ＭＳ ゴシック" w:hAnsi="ＭＳ ゴシック" w:cs="ＭＳ ゴシック" w:hint="eastAsia"/>
                <w:color w:val="000000" w:themeColor="text1"/>
                <w:kern w:val="0"/>
                <w:sz w:val="20"/>
                <w:szCs w:val="20"/>
              </w:rPr>
              <w:t>の</w:t>
            </w:r>
            <w:r w:rsidRPr="00E911F4">
              <w:rPr>
                <w:rFonts w:ascii="ＭＳ ゴシック" w:eastAsia="ＭＳ ゴシック" w:hAnsi="ＭＳ ゴシック" w:cs="ＭＳ ゴシック" w:hint="eastAsia"/>
                <w:color w:val="000000" w:themeColor="text1"/>
                <w:kern w:val="0"/>
                <w:sz w:val="20"/>
                <w:szCs w:val="20"/>
              </w:rPr>
              <w:t>数に2を乗じて得た数とする。)が当該指定生活介護等の利用者の数に</w:t>
            </w:r>
            <w:r w:rsidRPr="00E911F4">
              <w:rPr>
                <w:rFonts w:ascii="ＭＳ ゴシック" w:eastAsia="ＭＳ ゴシック" w:hAnsi="ＭＳ ゴシック" w:cs="ＭＳ ゴシック"/>
                <w:color w:val="000000" w:themeColor="text1"/>
                <w:kern w:val="0"/>
                <w:sz w:val="20"/>
                <w:szCs w:val="20"/>
              </w:rPr>
              <w:t>100</w:t>
            </w:r>
            <w:r w:rsidRPr="00E911F4">
              <w:rPr>
                <w:rFonts w:ascii="ＭＳ ゴシック" w:eastAsia="ＭＳ ゴシック" w:hAnsi="ＭＳ ゴシック" w:cs="ＭＳ ゴシック" w:hint="eastAsia"/>
                <w:color w:val="000000" w:themeColor="text1"/>
                <w:kern w:val="0"/>
                <w:sz w:val="20"/>
                <w:szCs w:val="20"/>
              </w:rPr>
              <w:t>分の</w:t>
            </w:r>
            <w:r w:rsidR="00F369DF" w:rsidRPr="00E911F4">
              <w:rPr>
                <w:rFonts w:ascii="ＭＳ ゴシック" w:eastAsia="ＭＳ ゴシック" w:hAnsi="ＭＳ ゴシック" w:cs="ＭＳ ゴシック" w:hint="eastAsia"/>
                <w:color w:val="000000" w:themeColor="text1"/>
                <w:kern w:val="0"/>
                <w:sz w:val="20"/>
                <w:szCs w:val="20"/>
              </w:rPr>
              <w:t>5</w:t>
            </w:r>
            <w:r w:rsidRPr="00E911F4">
              <w:rPr>
                <w:rFonts w:ascii="ＭＳ ゴシック" w:eastAsia="ＭＳ ゴシック" w:hAnsi="ＭＳ ゴシック" w:cs="ＭＳ ゴシック"/>
                <w:color w:val="000000" w:themeColor="text1"/>
                <w:kern w:val="0"/>
                <w:sz w:val="20"/>
                <w:szCs w:val="20"/>
              </w:rPr>
              <w:t>0</w:t>
            </w:r>
            <w:r w:rsidRPr="00E911F4">
              <w:rPr>
                <w:rFonts w:ascii="ＭＳ ゴシック" w:eastAsia="ＭＳ ゴシック" w:hAnsi="ＭＳ ゴシック" w:cs="ＭＳ ゴシック" w:hint="eastAsia"/>
                <w:color w:val="000000" w:themeColor="text1"/>
                <w:kern w:val="0"/>
                <w:sz w:val="20"/>
                <w:szCs w:val="20"/>
              </w:rPr>
              <w:t>を乗じて得た数以上であって，視覚障害者等との意思疎通に関し専門性を有する者として専ら視覚障害者等の生活支援に従事する従業者を，第２の１の【人員に関する基準】に定める人員配置に加え，常勤換算方法で利用者の数を</w:t>
            </w:r>
            <w:r w:rsidR="00F369DF" w:rsidRPr="00E911F4">
              <w:rPr>
                <w:rFonts w:ascii="ＭＳ ゴシック" w:eastAsia="ＭＳ ゴシック" w:hAnsi="ＭＳ ゴシック" w:cs="ＭＳ ゴシック" w:hint="eastAsia"/>
                <w:color w:val="000000" w:themeColor="text1"/>
                <w:kern w:val="0"/>
                <w:sz w:val="20"/>
                <w:szCs w:val="20"/>
              </w:rPr>
              <w:t>40</w:t>
            </w:r>
            <w:r w:rsidRPr="00E911F4">
              <w:rPr>
                <w:rFonts w:ascii="ＭＳ ゴシック" w:eastAsia="ＭＳ ゴシック" w:hAnsi="ＭＳ ゴシック" w:cs="ＭＳ ゴシック" w:hint="eastAsia"/>
                <w:color w:val="000000" w:themeColor="text1"/>
                <w:kern w:val="0"/>
                <w:sz w:val="20"/>
                <w:szCs w:val="20"/>
              </w:rPr>
              <w:t>で除して得た数以上配置しているものとして市長に届け出た指定生活介護事業所等において，指定生活介護等を行った場合に，１日につき所定単位数を加算しているか。</w:t>
            </w:r>
          </w:p>
          <w:p w14:paraId="0C9D9AD1" w14:textId="77777777" w:rsidR="00D34C5C" w:rsidRPr="00E911F4" w:rsidRDefault="00D34C5C" w:rsidP="001B2DBA">
            <w:pPr>
              <w:autoSpaceDE w:val="0"/>
              <w:autoSpaceDN w:val="0"/>
              <w:adjustRightInd w:val="0"/>
              <w:ind w:left="220" w:hangingChars="100" w:hanging="220"/>
              <w:jc w:val="left"/>
              <w:rPr>
                <w:rFonts w:ascii="ＭＳ ゴシック" w:eastAsia="ＭＳ ゴシック" w:hAnsi="ＭＳ ゴシック"/>
                <w:color w:val="000000" w:themeColor="text1"/>
                <w:sz w:val="22"/>
                <w:szCs w:val="22"/>
              </w:rPr>
            </w:pPr>
          </w:p>
          <w:p w14:paraId="2CD4AA3F" w14:textId="77777777" w:rsidR="005D2282" w:rsidRPr="00E911F4" w:rsidRDefault="005D2282" w:rsidP="001B2DBA">
            <w:pPr>
              <w:autoSpaceDE w:val="0"/>
              <w:autoSpaceDN w:val="0"/>
              <w:adjustRightInd w:val="0"/>
              <w:ind w:left="220" w:hangingChars="100" w:hanging="220"/>
              <w:jc w:val="left"/>
              <w:rPr>
                <w:rFonts w:ascii="ＭＳ ゴシック" w:eastAsia="ＭＳ ゴシック" w:hAnsi="ＭＳ ゴシック"/>
                <w:color w:val="000000" w:themeColor="text1"/>
                <w:sz w:val="22"/>
                <w:szCs w:val="22"/>
              </w:rPr>
            </w:pPr>
          </w:p>
          <w:p w14:paraId="74792CF3" w14:textId="034D7D3A" w:rsidR="005D2282" w:rsidRPr="00E911F4" w:rsidRDefault="005D2282" w:rsidP="005D228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ロ</w:t>
            </w:r>
            <w:r w:rsidRPr="00E911F4">
              <w:rPr>
                <w:rFonts w:ascii="ＭＳ ゴシック" w:eastAsia="ＭＳ ゴシック" w:hAnsi="ＭＳ ゴシック" w:cs="ＭＳ ゴシック" w:hint="eastAsia"/>
                <w:color w:val="000000" w:themeColor="text1"/>
                <w:kern w:val="0"/>
                <w:sz w:val="20"/>
                <w:szCs w:val="20"/>
              </w:rPr>
              <w:t xml:space="preserve">　視覚・聴覚言語障害者支援体制加算（Ⅱ）</w:t>
            </w:r>
          </w:p>
          <w:p w14:paraId="5B6CB601" w14:textId="29FA50E1" w:rsidR="005D2282" w:rsidRPr="00E911F4" w:rsidRDefault="005D2282" w:rsidP="005D228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注２　視覚障害者等である指定生活介護等の利用者の数が当該指定生活介護の利用者の数に100分の30を乗じて得た数以上であって,視覚障害者等との意思疎通に関し専門性を有する者として専ら視覚障害者等の生活支援に従事する従業者を,指定障害福祉サービス基準第78条,第93の2第1号,第93条の3第2号,第93条の4第4号,第220条若しくは附則第4条又は指定障害者支援施設基準第4条若しくは附則第3条に定める人員配置に加え,常勤換算方法で,当該指定生活介護等</w:t>
            </w:r>
            <w:r w:rsidR="00BE1261" w:rsidRPr="00E911F4">
              <w:rPr>
                <w:rFonts w:ascii="ＭＳ ゴシック" w:eastAsia="ＭＳ ゴシック" w:hAnsi="ＭＳ ゴシック" w:hint="eastAsia"/>
                <w:color w:val="000000" w:themeColor="text1"/>
                <w:sz w:val="20"/>
                <w:szCs w:val="20"/>
              </w:rPr>
              <w:t>の</w:t>
            </w:r>
            <w:r w:rsidRPr="00E911F4">
              <w:rPr>
                <w:rFonts w:ascii="ＭＳ ゴシック" w:eastAsia="ＭＳ ゴシック" w:hAnsi="ＭＳ ゴシック" w:hint="eastAsia"/>
                <w:color w:val="000000" w:themeColor="text1"/>
                <w:sz w:val="20"/>
                <w:szCs w:val="20"/>
              </w:rPr>
              <w:t>利用者の数を50で除して得た数以上配置しているものとして市長に</w:t>
            </w:r>
            <w:r w:rsidRPr="00E911F4">
              <w:rPr>
                <w:rFonts w:ascii="ＭＳ ゴシック" w:eastAsia="ＭＳ ゴシック" w:hAnsi="ＭＳ ゴシック" w:cs="ＭＳ ゴシック" w:hint="eastAsia"/>
                <w:color w:val="000000" w:themeColor="text1"/>
                <w:kern w:val="0"/>
                <w:sz w:val="20"/>
                <w:szCs w:val="20"/>
              </w:rPr>
              <w:t>届け出た指定生活介護事業所等において，指定生活介護等を行った場合に</w:t>
            </w:r>
            <w:r w:rsidR="003C72CC"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ゴシック" w:hint="eastAsia"/>
                <w:color w:val="000000" w:themeColor="text1"/>
                <w:kern w:val="0"/>
                <w:sz w:val="20"/>
                <w:szCs w:val="20"/>
              </w:rPr>
              <w:t>１日につき所定単位数を加算しているか。</w:t>
            </w:r>
          </w:p>
          <w:p w14:paraId="34A157BA" w14:textId="77777777" w:rsidR="005D2282" w:rsidRPr="00E911F4" w:rsidRDefault="005D2282" w:rsidP="001B2DBA">
            <w:pPr>
              <w:autoSpaceDE w:val="0"/>
              <w:autoSpaceDN w:val="0"/>
              <w:adjustRightInd w:val="0"/>
              <w:ind w:left="200" w:hangingChars="100" w:hanging="200"/>
              <w:jc w:val="left"/>
              <w:rPr>
                <w:rFonts w:ascii="ＭＳ ゴシック" w:eastAsia="ＭＳ ゴシック" w:hAnsi="ＭＳ ゴシック"/>
                <w:color w:val="000000" w:themeColor="text1"/>
                <w:sz w:val="20"/>
                <w:szCs w:val="20"/>
              </w:rPr>
            </w:pPr>
          </w:p>
          <w:p w14:paraId="5AA29035" w14:textId="77777777" w:rsidR="005D2282" w:rsidRPr="00E911F4" w:rsidRDefault="005D2282" w:rsidP="001B2DBA">
            <w:pPr>
              <w:autoSpaceDE w:val="0"/>
              <w:autoSpaceDN w:val="0"/>
              <w:adjustRightInd w:val="0"/>
              <w:ind w:left="200" w:hangingChars="100" w:hanging="200"/>
              <w:jc w:val="left"/>
              <w:rPr>
                <w:rFonts w:ascii="ＭＳ ゴシック" w:eastAsia="ＭＳ ゴシック" w:hAnsi="ＭＳ ゴシック"/>
                <w:color w:val="000000" w:themeColor="text1"/>
                <w:sz w:val="20"/>
                <w:szCs w:val="20"/>
              </w:rPr>
            </w:pPr>
          </w:p>
          <w:p w14:paraId="3D961F70" w14:textId="52C42DE2" w:rsidR="005D2282" w:rsidRPr="00E911F4" w:rsidRDefault="005D2282" w:rsidP="001B2DBA">
            <w:pPr>
              <w:autoSpaceDE w:val="0"/>
              <w:autoSpaceDN w:val="0"/>
              <w:adjustRightInd w:val="0"/>
              <w:ind w:left="200" w:hangingChars="100" w:hanging="200"/>
              <w:jc w:val="left"/>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注　別に厚生労働大臣が定める基準に適合すると認められ</w:t>
            </w:r>
            <w:r w:rsidR="00BE1261" w:rsidRPr="00E911F4">
              <w:rPr>
                <w:rFonts w:ascii="ＭＳ ゴシック" w:eastAsia="ＭＳ ゴシック" w:hAnsi="ＭＳ ゴシック" w:hint="eastAsia"/>
                <w:color w:val="000000" w:themeColor="text1"/>
                <w:sz w:val="20"/>
                <w:szCs w:val="20"/>
              </w:rPr>
              <w:t>た</w:t>
            </w:r>
            <w:r w:rsidRPr="00E911F4">
              <w:rPr>
                <w:rFonts w:ascii="ＭＳ ゴシック" w:eastAsia="ＭＳ ゴシック" w:hAnsi="ＭＳ ゴシック" w:hint="eastAsia"/>
                <w:color w:val="000000" w:themeColor="text1"/>
                <w:sz w:val="20"/>
                <w:szCs w:val="20"/>
              </w:rPr>
              <w:t>利用者の数が当該指定生活介護等の利用者の数に100分の30を乗じて得た数以上であって,別に厚生労働大臣が定める</w:t>
            </w:r>
            <w:r w:rsidR="004A03C2" w:rsidRPr="00E911F4">
              <w:rPr>
                <w:rFonts w:ascii="ＭＳ ゴシック" w:eastAsia="ＭＳ ゴシック" w:hAnsi="ＭＳ ゴシック" w:hint="eastAsia"/>
                <w:color w:val="000000" w:themeColor="text1"/>
                <w:sz w:val="20"/>
                <w:szCs w:val="20"/>
              </w:rPr>
              <w:t>施設基準に適合しているものとして市長に届け出た指定生活介護事業所等において,指定生活介護等を行った場合に</w:t>
            </w:r>
            <w:r w:rsidR="003C72CC" w:rsidRPr="00E911F4">
              <w:rPr>
                <w:rFonts w:ascii="ＭＳ ゴシック" w:eastAsia="ＭＳ ゴシック" w:hAnsi="ＭＳ ゴシック" w:hint="eastAsia"/>
                <w:color w:val="000000" w:themeColor="text1"/>
                <w:sz w:val="20"/>
                <w:szCs w:val="20"/>
              </w:rPr>
              <w:t>、</w:t>
            </w:r>
            <w:r w:rsidR="003C72CC" w:rsidRPr="00E911F4">
              <w:rPr>
                <w:rFonts w:ascii="ＭＳ ゴシック" w:eastAsia="ＭＳ ゴシック" w:hAnsi="ＭＳ ゴシック" w:cs="ＭＳ ゴシック" w:hint="eastAsia"/>
                <w:color w:val="000000" w:themeColor="text1"/>
                <w:kern w:val="0"/>
                <w:sz w:val="20"/>
                <w:szCs w:val="20"/>
              </w:rPr>
              <w:t>１</w:t>
            </w:r>
            <w:r w:rsidR="004A03C2" w:rsidRPr="00E911F4">
              <w:rPr>
                <w:rFonts w:ascii="ＭＳ ゴシック" w:eastAsia="ＭＳ ゴシック" w:hAnsi="ＭＳ ゴシック" w:cs="ＭＳ ゴシック" w:hint="eastAsia"/>
                <w:color w:val="000000" w:themeColor="text1"/>
                <w:kern w:val="0"/>
                <w:sz w:val="20"/>
                <w:szCs w:val="20"/>
              </w:rPr>
              <w:t>日につき所定単位数を加算しているか。</w:t>
            </w:r>
          </w:p>
          <w:p w14:paraId="2D9AE7BB" w14:textId="77777777" w:rsidR="00004E3D" w:rsidRPr="00E911F4" w:rsidRDefault="00004E3D" w:rsidP="001B2DBA">
            <w:pPr>
              <w:autoSpaceDE w:val="0"/>
              <w:autoSpaceDN w:val="0"/>
              <w:adjustRightInd w:val="0"/>
              <w:ind w:left="220" w:hangingChars="100" w:hanging="220"/>
              <w:jc w:val="left"/>
              <w:rPr>
                <w:rFonts w:ascii="ＭＳ ゴシック" w:eastAsia="ＭＳ ゴシック" w:hAnsi="ＭＳ ゴシック" w:cs="ＭＳ ゴシック"/>
                <w:color w:val="000000" w:themeColor="text1"/>
                <w:sz w:val="22"/>
                <w:szCs w:val="22"/>
              </w:rPr>
            </w:pPr>
          </w:p>
          <w:p w14:paraId="0053DE21" w14:textId="0A365922" w:rsidR="00004E3D" w:rsidRPr="00E911F4" w:rsidRDefault="00004E3D" w:rsidP="001B2DBA">
            <w:pPr>
              <w:autoSpaceDE w:val="0"/>
              <w:autoSpaceDN w:val="0"/>
              <w:adjustRightInd w:val="0"/>
              <w:ind w:left="220" w:hangingChars="100" w:hanging="220"/>
              <w:jc w:val="left"/>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sz w:val="22"/>
                <w:szCs w:val="22"/>
              </w:rPr>
              <w:t xml:space="preserve">　</w:t>
            </w:r>
          </w:p>
        </w:tc>
        <w:tc>
          <w:tcPr>
            <w:tcW w:w="1340" w:type="dxa"/>
            <w:shd w:val="clear" w:color="auto" w:fill="auto"/>
          </w:tcPr>
          <w:p w14:paraId="2C7D555B" w14:textId="77777777" w:rsidR="00004416" w:rsidRPr="00E911F4" w:rsidRDefault="00004416" w:rsidP="00B53CF1">
            <w:pPr>
              <w:overflowPunct w:val="0"/>
              <w:jc w:val="center"/>
              <w:textAlignment w:val="baseline"/>
              <w:rPr>
                <w:rFonts w:ascii="ＭＳ ゴシック" w:eastAsia="ＭＳ ゴシック" w:hAnsi="ＭＳ ゴシック"/>
                <w:color w:val="000000" w:themeColor="text1"/>
                <w:kern w:val="0"/>
                <w:sz w:val="20"/>
                <w:szCs w:val="20"/>
              </w:rPr>
            </w:pPr>
          </w:p>
          <w:p w14:paraId="790B0C3C" w14:textId="77777777" w:rsidR="00D34C5C" w:rsidRPr="00E911F4" w:rsidRDefault="00D34C5C" w:rsidP="00140E25">
            <w:pPr>
              <w:overflowPunct w:val="0"/>
              <w:jc w:val="center"/>
              <w:textAlignment w:val="baseline"/>
              <w:rPr>
                <w:rFonts w:ascii="ＭＳ ゴシック" w:eastAsia="ＭＳ ゴシック" w:hAnsi="ＭＳ ゴシック"/>
                <w:color w:val="000000" w:themeColor="text1"/>
                <w:sz w:val="18"/>
                <w:szCs w:val="21"/>
              </w:rPr>
            </w:pPr>
            <w:r w:rsidRPr="00E911F4">
              <w:rPr>
                <w:rFonts w:ascii="ＭＳ ゴシック" w:eastAsia="ＭＳ ゴシック" w:hAnsi="ＭＳ ゴシック" w:hint="eastAsia"/>
                <w:color w:val="000000" w:themeColor="text1"/>
                <w:sz w:val="18"/>
                <w:szCs w:val="21"/>
              </w:rPr>
              <w:t>いる・いない</w:t>
            </w:r>
          </w:p>
          <w:p w14:paraId="583E66AA"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1DADD0BF"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6DDD6D81"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4E0B3E99"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1FCF30EA"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524F6EFC"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5970CB54"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3234FBE4"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4145751E"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52A43989"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112C21CE"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236D4CC7"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01A01937" w14:textId="77777777" w:rsidR="00F369DF" w:rsidRPr="00E911F4" w:rsidRDefault="00F369DF" w:rsidP="00140E25">
            <w:pPr>
              <w:overflowPunct w:val="0"/>
              <w:jc w:val="center"/>
              <w:textAlignment w:val="baseline"/>
              <w:rPr>
                <w:rFonts w:ascii="ＭＳ ゴシック" w:eastAsia="ＭＳ ゴシック" w:hAnsi="ＭＳ ゴシック"/>
                <w:color w:val="000000" w:themeColor="text1"/>
                <w:szCs w:val="21"/>
              </w:rPr>
            </w:pPr>
          </w:p>
          <w:p w14:paraId="370B521B" w14:textId="77777777" w:rsidR="00F369DF"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33020CFF"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127DED46"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3577053A"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384C8F32"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6266A911"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5F681042"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01E6FB3C"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767B1CFF"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6288A1A6"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7126A2D4"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58F94AF0"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58272579" w14:textId="77777777" w:rsidR="005D2282" w:rsidRPr="00E911F4" w:rsidRDefault="005D2282" w:rsidP="00140E25">
            <w:pPr>
              <w:overflowPunct w:val="0"/>
              <w:jc w:val="center"/>
              <w:textAlignment w:val="baseline"/>
              <w:rPr>
                <w:rFonts w:ascii="ＭＳ ゴシック" w:eastAsia="ＭＳ ゴシック" w:hAnsi="ＭＳ ゴシック"/>
                <w:color w:val="000000" w:themeColor="text1"/>
                <w:sz w:val="18"/>
                <w:szCs w:val="18"/>
              </w:rPr>
            </w:pPr>
          </w:p>
          <w:p w14:paraId="47E69255" w14:textId="096908E9" w:rsidR="005D2282" w:rsidRPr="00E911F4" w:rsidRDefault="004A03C2" w:rsidP="00140E25">
            <w:pPr>
              <w:overflowPunct w:val="0"/>
              <w:jc w:val="center"/>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61DF1DD0" w14:textId="31DE00D7" w:rsidR="005D2282" w:rsidRPr="00E911F4" w:rsidRDefault="005D2282" w:rsidP="00140E25">
            <w:pPr>
              <w:overflowPunct w:val="0"/>
              <w:jc w:val="center"/>
              <w:textAlignment w:val="baseline"/>
              <w:rPr>
                <w:rFonts w:ascii="ＭＳ ゴシック" w:eastAsia="ＭＳ ゴシック" w:hAnsi="ＭＳ ゴシック"/>
                <w:color w:val="000000" w:themeColor="text1"/>
                <w:sz w:val="22"/>
                <w:szCs w:val="22"/>
              </w:rPr>
            </w:pPr>
          </w:p>
        </w:tc>
      </w:tr>
    </w:tbl>
    <w:p w14:paraId="3890FE85" w14:textId="77777777" w:rsidR="004900BD" w:rsidRPr="00E911F4" w:rsidRDefault="004900BD">
      <w:pPr>
        <w:rPr>
          <w:color w:val="000000" w:themeColor="text1"/>
        </w:rPr>
      </w:pPr>
    </w:p>
    <w:p w14:paraId="4A38775C" w14:textId="77777777" w:rsidR="00F369DF" w:rsidRPr="00E911F4" w:rsidRDefault="00F369DF">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8"/>
        <w:gridCol w:w="1756"/>
      </w:tblGrid>
      <w:tr w:rsidR="00E911F4" w:rsidRPr="00E911F4" w14:paraId="240AD9E6" w14:textId="77777777" w:rsidTr="00080D2A">
        <w:trPr>
          <w:trHeight w:val="431"/>
          <w:jc w:val="center"/>
        </w:trPr>
        <w:tc>
          <w:tcPr>
            <w:tcW w:w="8600" w:type="dxa"/>
            <w:shd w:val="clear" w:color="auto" w:fill="auto"/>
            <w:vAlign w:val="center"/>
          </w:tcPr>
          <w:p w14:paraId="2D80FDF9" w14:textId="77777777" w:rsidR="004900BD" w:rsidRPr="00E911F4" w:rsidRDefault="004900BD" w:rsidP="00B53CF1">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793" w:type="dxa"/>
            <w:shd w:val="clear" w:color="auto" w:fill="auto"/>
            <w:vAlign w:val="center"/>
          </w:tcPr>
          <w:p w14:paraId="489C0223" w14:textId="77777777" w:rsidR="004900BD" w:rsidRPr="00E911F4" w:rsidRDefault="004900BD" w:rsidP="00B53CF1">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1B86FE57" w14:textId="77777777" w:rsidTr="00080D2A">
        <w:trPr>
          <w:trHeight w:val="14480"/>
          <w:jc w:val="center"/>
        </w:trPr>
        <w:tc>
          <w:tcPr>
            <w:tcW w:w="8600" w:type="dxa"/>
            <w:shd w:val="clear" w:color="auto" w:fill="auto"/>
          </w:tcPr>
          <w:p w14:paraId="4F561695" w14:textId="77777777" w:rsidR="004900BD" w:rsidRPr="00E911F4" w:rsidRDefault="004900BD" w:rsidP="00B53CF1">
            <w:pPr>
              <w:overflowPunct w:val="0"/>
              <w:jc w:val="left"/>
              <w:textAlignment w:val="baseline"/>
              <w:rPr>
                <w:rFonts w:ascii="ＭＳ ゴシック" w:eastAsia="ＭＳ ゴシック" w:hAnsi="ＭＳ ゴシック"/>
                <w:b/>
                <w:color w:val="000000" w:themeColor="text1"/>
                <w:kern w:val="0"/>
                <w:sz w:val="20"/>
                <w:szCs w:val="20"/>
              </w:rPr>
            </w:pPr>
          </w:p>
          <w:p w14:paraId="0677A112" w14:textId="15818B1A" w:rsidR="00D34C5C" w:rsidRPr="00E911F4" w:rsidRDefault="005D2282" w:rsidP="005D2282">
            <w:pPr>
              <w:numPr>
                <w:ilvl w:val="0"/>
                <w:numId w:val="3"/>
              </w:num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sz w:val="20"/>
                <w:szCs w:val="20"/>
              </w:rPr>
              <w:t xml:space="preserve">イ　</w:t>
            </w:r>
            <w:r w:rsidR="00D34C5C" w:rsidRPr="00E911F4">
              <w:rPr>
                <w:rFonts w:ascii="ＭＳ ゴシック" w:eastAsia="ＭＳ ゴシック" w:hAnsi="ＭＳ ゴシック" w:hint="eastAsia"/>
                <w:b/>
                <w:color w:val="000000" w:themeColor="text1"/>
                <w:kern w:val="0"/>
                <w:sz w:val="20"/>
                <w:szCs w:val="20"/>
              </w:rPr>
              <w:t>視覚・聴覚言語障害者支援体制加算</w:t>
            </w:r>
            <w:r w:rsidR="00F369DF" w:rsidRPr="00E911F4">
              <w:rPr>
                <w:rFonts w:ascii="ＭＳ ゴシック" w:eastAsia="ＭＳ ゴシック" w:hAnsi="ＭＳ ゴシック" w:hint="eastAsia"/>
                <w:b/>
                <w:color w:val="000000" w:themeColor="text1"/>
                <w:kern w:val="0"/>
                <w:sz w:val="20"/>
                <w:szCs w:val="20"/>
              </w:rPr>
              <w:t>(Ⅰ)</w:t>
            </w:r>
            <w:r w:rsidR="00D34C5C" w:rsidRPr="00E911F4">
              <w:rPr>
                <w:rFonts w:ascii="ＭＳ ゴシック" w:eastAsia="ＭＳ ゴシック" w:hAnsi="ＭＳ ゴシック"/>
                <w:color w:val="000000" w:themeColor="text1"/>
                <w:kern w:val="0"/>
                <w:sz w:val="20"/>
                <w:szCs w:val="20"/>
              </w:rPr>
              <w:t xml:space="preserve"> </w:t>
            </w:r>
            <w:r w:rsidR="00D34C5C" w:rsidRPr="00E911F4">
              <w:rPr>
                <w:rFonts w:ascii="ＭＳ ゴシック" w:eastAsia="ＭＳ ゴシック" w:hAnsi="ＭＳ ゴシック" w:hint="eastAsia"/>
                <w:color w:val="000000" w:themeColor="text1"/>
                <w:kern w:val="0"/>
                <w:sz w:val="20"/>
                <w:szCs w:val="20"/>
              </w:rPr>
              <w:t xml:space="preserve">　　</w:t>
            </w:r>
            <w:r w:rsidR="00F369DF" w:rsidRPr="00E911F4">
              <w:rPr>
                <w:rFonts w:ascii="ＭＳ ゴシック" w:eastAsia="ＭＳ ゴシック" w:hAnsi="ＭＳ ゴシック" w:hint="eastAsia"/>
                <w:color w:val="000000" w:themeColor="text1"/>
                <w:kern w:val="0"/>
                <w:sz w:val="20"/>
                <w:szCs w:val="20"/>
              </w:rPr>
              <w:t>5</w:t>
            </w:r>
            <w:r w:rsidR="00D34C5C" w:rsidRPr="00E911F4">
              <w:rPr>
                <w:rFonts w:ascii="ＭＳ ゴシック" w:eastAsia="ＭＳ ゴシック" w:hAnsi="ＭＳ ゴシック"/>
                <w:color w:val="000000" w:themeColor="text1"/>
                <w:kern w:val="0"/>
                <w:sz w:val="20"/>
                <w:szCs w:val="20"/>
              </w:rPr>
              <w:t>1</w:t>
            </w:r>
            <w:r w:rsidR="00D34C5C" w:rsidRPr="00E911F4">
              <w:rPr>
                <w:rFonts w:ascii="ＭＳ ゴシック" w:eastAsia="ＭＳ ゴシック" w:hAnsi="ＭＳ ゴシック" w:hint="eastAsia"/>
                <w:color w:val="000000" w:themeColor="text1"/>
                <w:kern w:val="0"/>
                <w:sz w:val="20"/>
                <w:szCs w:val="20"/>
              </w:rPr>
              <w:t>単位</w:t>
            </w:r>
          </w:p>
          <w:p w14:paraId="1DDC3B43" w14:textId="2231BEC4" w:rsidR="00F369DF" w:rsidRPr="00E911F4" w:rsidRDefault="00F369DF" w:rsidP="00D34C5C">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　</w:t>
            </w:r>
            <w:r w:rsidR="005D2282" w:rsidRPr="00E911F4">
              <w:rPr>
                <w:rFonts w:ascii="ＭＳ ゴシック" w:eastAsia="ＭＳ ゴシック" w:hAnsi="ＭＳ ゴシック" w:hint="eastAsia"/>
                <w:b/>
                <w:color w:val="000000" w:themeColor="text1"/>
                <w:kern w:val="0"/>
                <w:sz w:val="20"/>
                <w:szCs w:val="20"/>
              </w:rPr>
              <w:t xml:space="preserve">  ロ　</w:t>
            </w:r>
            <w:r w:rsidRPr="00E911F4">
              <w:rPr>
                <w:rFonts w:ascii="ＭＳ ゴシック" w:eastAsia="ＭＳ ゴシック" w:hAnsi="ＭＳ ゴシック" w:hint="eastAsia"/>
                <w:b/>
                <w:color w:val="000000" w:themeColor="text1"/>
                <w:kern w:val="0"/>
                <w:sz w:val="20"/>
                <w:szCs w:val="20"/>
              </w:rPr>
              <w:t>視覚・聴覚言語障害者支援体制加算(Ⅱ)</w:t>
            </w:r>
            <w:r w:rsidRPr="00E911F4">
              <w:rPr>
                <w:rFonts w:ascii="ＭＳ ゴシック" w:eastAsia="ＭＳ ゴシック" w:hAnsi="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color w:val="000000" w:themeColor="text1"/>
                <w:kern w:val="0"/>
                <w:sz w:val="20"/>
                <w:szCs w:val="20"/>
              </w:rPr>
              <w:t>41</w:t>
            </w:r>
            <w:r w:rsidRPr="00E911F4">
              <w:rPr>
                <w:rFonts w:ascii="ＭＳ ゴシック" w:eastAsia="ＭＳ ゴシック" w:hAnsi="ＭＳ ゴシック" w:hint="eastAsia"/>
                <w:color w:val="000000" w:themeColor="text1"/>
                <w:kern w:val="0"/>
                <w:sz w:val="20"/>
                <w:szCs w:val="20"/>
              </w:rPr>
              <w:t>単位</w:t>
            </w:r>
          </w:p>
          <w:p w14:paraId="366AD5AE" w14:textId="77777777" w:rsidR="00D409A9" w:rsidRPr="00E911F4" w:rsidRDefault="00D409A9" w:rsidP="00D409A9">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○注中「視覚又は聴覚若しくは言語機能に重度の障害のある者」とあるが、具体的には次のアからウまでのいずれかに該当する者であること。</w:t>
            </w:r>
          </w:p>
          <w:p w14:paraId="68DB0695" w14:textId="51FAB809" w:rsidR="00D409A9" w:rsidRPr="00E911F4" w:rsidRDefault="00D409A9" w:rsidP="00BE1261">
            <w:pPr>
              <w:overflowPunct w:val="0"/>
              <w:ind w:leftChars="100" w:left="2010" w:hangingChars="900" w:hanging="1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ア 視覚障害者・・・身体障害者福祉法第15条第4項の規定により交付を受けた身体障害者手帳の障害の程度が１級又は２級に該当し、日常生活におけるコミュニケーションや移動等に支障があると認められる視覚障害を有する者</w:t>
            </w:r>
          </w:p>
          <w:p w14:paraId="36A48A5D" w14:textId="75B698B1" w:rsidR="00D409A9" w:rsidRPr="00E911F4" w:rsidRDefault="00D409A9" w:rsidP="00BE1261">
            <w:pPr>
              <w:overflowPunct w:val="0"/>
              <w:ind w:leftChars="100" w:left="2010" w:hangingChars="900" w:hanging="1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イ 聴覚障害者・・・ 身体障害者手帳の障害の程度が２級に該当し、日常生活におけるコミュニケーションに支障があると認められる聴覚障害を有する者</w:t>
            </w:r>
          </w:p>
          <w:p w14:paraId="41DCCC6C" w14:textId="7F456062" w:rsidR="00D34C5C" w:rsidRPr="00E911F4" w:rsidRDefault="00D409A9" w:rsidP="00BE1261">
            <w:pPr>
              <w:overflowPunct w:val="0"/>
              <w:ind w:leftChars="100" w:left="2010" w:hangingChars="900" w:hanging="18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ウ 言語機能障害者・・身体障害者手帳の障害の程度が３級に該当し、日常生活におけるコミュニケーションに支障があると認められる言語機能障害を有する者</w:t>
            </w:r>
          </w:p>
          <w:p w14:paraId="4E9B21ED" w14:textId="77777777" w:rsidR="00D409A9" w:rsidRPr="00E911F4" w:rsidRDefault="00D409A9" w:rsidP="00D409A9">
            <w:pPr>
              <w:overflowPunct w:val="0"/>
              <w:textAlignment w:val="baseline"/>
              <w:rPr>
                <w:rFonts w:ascii="ＭＳ ゴシック" w:eastAsia="ＭＳ ゴシック" w:hAnsi="ＭＳ ゴシック"/>
                <w:color w:val="000000" w:themeColor="text1"/>
                <w:sz w:val="20"/>
                <w:szCs w:val="20"/>
              </w:rPr>
            </w:pPr>
          </w:p>
          <w:p w14:paraId="30716102" w14:textId="77777777" w:rsidR="00D409A9" w:rsidRPr="00E911F4" w:rsidRDefault="00D409A9" w:rsidP="00D409A9">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14:paraId="08A35063" w14:textId="77777777" w:rsidR="00D409A9" w:rsidRPr="00E911F4" w:rsidRDefault="00D409A9" w:rsidP="00D409A9">
            <w:pPr>
              <w:overflowPunct w:val="0"/>
              <w:ind w:left="200" w:hangingChars="100" w:hanging="200"/>
              <w:textAlignment w:val="baseline"/>
              <w:rPr>
                <w:rFonts w:ascii="ＭＳ ゴシック" w:eastAsia="ＭＳ ゴシック" w:hAnsi="ＭＳ ゴシック"/>
                <w:color w:val="000000" w:themeColor="text1"/>
                <w:sz w:val="20"/>
                <w:szCs w:val="20"/>
              </w:rPr>
            </w:pPr>
          </w:p>
          <w:p w14:paraId="7C4FA474" w14:textId="77777777" w:rsidR="00D409A9" w:rsidRPr="00E911F4" w:rsidRDefault="00D409A9" w:rsidP="00D409A9">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○「視覚障害者等との意思疎通に関し専門性を有する者として専ら視覚障害者等の生活支援に従事する従業者」とは、具体的には次のア又はイのいずれかに該当する者であること。</w:t>
            </w:r>
          </w:p>
          <w:p w14:paraId="05561A62" w14:textId="77777777" w:rsidR="00BE1261" w:rsidRPr="00E911F4" w:rsidRDefault="00D409A9" w:rsidP="00D409A9">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ア 視覚障害</w:t>
            </w:r>
            <w:r w:rsidR="0099633B" w:rsidRPr="00E911F4">
              <w:rPr>
                <w:rFonts w:ascii="ＭＳ ゴシック" w:eastAsia="ＭＳ ゴシック" w:hAnsi="ＭＳ ゴシック" w:hint="eastAsia"/>
                <w:color w:val="000000" w:themeColor="text1"/>
                <w:sz w:val="20"/>
                <w:szCs w:val="20"/>
              </w:rPr>
              <w:t xml:space="preserve"> </w:t>
            </w:r>
            <w:r w:rsidR="0099633B"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・・・点字の指導、点訳、歩行支援等を行うことができる</w:t>
            </w:r>
            <w:r w:rsidR="00BE1261" w:rsidRPr="00E911F4">
              <w:rPr>
                <w:rFonts w:ascii="ＭＳ ゴシック" w:eastAsia="ＭＳ ゴシック" w:hAnsi="ＭＳ ゴシック" w:hint="eastAsia"/>
                <w:color w:val="000000" w:themeColor="text1"/>
                <w:sz w:val="20"/>
                <w:szCs w:val="20"/>
              </w:rPr>
              <w:t xml:space="preserve">　　　　　　　　　　　　　　　　　</w:t>
            </w:r>
          </w:p>
          <w:p w14:paraId="1664E2B7" w14:textId="65397FD1" w:rsidR="00D409A9" w:rsidRPr="00E911F4" w:rsidRDefault="00BE1261" w:rsidP="00D409A9">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r w:rsidR="00D409A9" w:rsidRPr="00E911F4">
              <w:rPr>
                <w:rFonts w:ascii="ＭＳ ゴシック" w:eastAsia="ＭＳ ゴシック" w:hAnsi="ＭＳ ゴシック" w:hint="eastAsia"/>
                <w:color w:val="000000" w:themeColor="text1"/>
                <w:sz w:val="20"/>
                <w:szCs w:val="20"/>
              </w:rPr>
              <w:t>者</w:t>
            </w:r>
          </w:p>
          <w:p w14:paraId="72456F89" w14:textId="77777777" w:rsidR="00D409A9" w:rsidRPr="00E911F4" w:rsidRDefault="00D409A9" w:rsidP="00D409A9">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イ 聴覚障害又は言語機能障害・・・手話通訳等を行うことができる者</w:t>
            </w:r>
          </w:p>
          <w:p w14:paraId="3BB661A7" w14:textId="77777777" w:rsidR="004A03C2" w:rsidRPr="00E911F4" w:rsidRDefault="004A03C2" w:rsidP="00D409A9">
            <w:pPr>
              <w:overflowPunct w:val="0"/>
              <w:ind w:leftChars="100" w:left="210" w:firstLineChars="50" w:firstLine="100"/>
              <w:textAlignment w:val="baseline"/>
              <w:rPr>
                <w:rFonts w:ascii="ＭＳ ゴシック" w:eastAsia="ＭＳ ゴシック" w:hAnsi="ＭＳ ゴシック"/>
                <w:color w:val="000000" w:themeColor="text1"/>
                <w:sz w:val="20"/>
                <w:szCs w:val="20"/>
              </w:rPr>
            </w:pPr>
          </w:p>
          <w:p w14:paraId="7FEBBF22" w14:textId="77777777" w:rsidR="004A03C2" w:rsidRPr="00E911F4" w:rsidRDefault="004A03C2" w:rsidP="00D409A9">
            <w:pPr>
              <w:overflowPunct w:val="0"/>
              <w:ind w:leftChars="100" w:left="210" w:firstLineChars="50" w:firstLine="100"/>
              <w:textAlignment w:val="baseline"/>
              <w:rPr>
                <w:rFonts w:ascii="ＭＳ ゴシック" w:eastAsia="ＭＳ ゴシック" w:hAnsi="ＭＳ ゴシック"/>
                <w:color w:val="000000" w:themeColor="text1"/>
                <w:sz w:val="20"/>
                <w:szCs w:val="20"/>
              </w:rPr>
            </w:pPr>
          </w:p>
          <w:p w14:paraId="1DD982E7" w14:textId="77777777" w:rsidR="004A03C2" w:rsidRPr="00E911F4" w:rsidRDefault="004A03C2" w:rsidP="00D409A9">
            <w:pPr>
              <w:overflowPunct w:val="0"/>
              <w:ind w:leftChars="100" w:left="210" w:firstLineChars="50" w:firstLine="100"/>
              <w:textAlignment w:val="baseline"/>
              <w:rPr>
                <w:rFonts w:ascii="ＭＳ ゴシック" w:eastAsia="ＭＳ ゴシック" w:hAnsi="ＭＳ ゴシック"/>
                <w:color w:val="000000" w:themeColor="text1"/>
                <w:sz w:val="20"/>
                <w:szCs w:val="20"/>
              </w:rPr>
            </w:pPr>
          </w:p>
          <w:p w14:paraId="59AEE3DF" w14:textId="77777777" w:rsidR="004A03C2" w:rsidRPr="00E911F4" w:rsidRDefault="004A03C2" w:rsidP="004A03C2">
            <w:pPr>
              <w:numPr>
                <w:ilvl w:val="0"/>
                <w:numId w:val="3"/>
              </w:num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高次脳機能障害者支援体制加算　　　　　　　　41単位</w:t>
            </w:r>
          </w:p>
          <w:p w14:paraId="0C463940" w14:textId="77777777" w:rsidR="005714BF" w:rsidRPr="00E911F4" w:rsidRDefault="005714BF" w:rsidP="005714BF">
            <w:pPr>
              <w:overflowPunct w:val="0"/>
              <w:ind w:left="36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➢厚生労働大臣が定める基準</w:t>
            </w:r>
          </w:p>
          <w:p w14:paraId="220920F6" w14:textId="77777777" w:rsidR="005714BF" w:rsidRPr="00E911F4" w:rsidRDefault="005714BF" w:rsidP="005714BF">
            <w:pPr>
              <w:overflowPunct w:val="0"/>
              <w:ind w:left="36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32C221CF" w14:textId="77777777" w:rsidR="00004E3D" w:rsidRPr="00E911F4" w:rsidRDefault="00004E3D" w:rsidP="005714BF">
            <w:pPr>
              <w:overflowPunct w:val="0"/>
              <w:ind w:left="360"/>
              <w:textAlignment w:val="baseline"/>
              <w:rPr>
                <w:rFonts w:ascii="ＭＳ ゴシック" w:eastAsia="ＭＳ ゴシック" w:hAnsi="ＭＳ ゴシック"/>
                <w:color w:val="000000" w:themeColor="text1"/>
                <w:sz w:val="20"/>
                <w:szCs w:val="20"/>
              </w:rPr>
            </w:pPr>
          </w:p>
          <w:p w14:paraId="14E83507" w14:textId="77777777" w:rsidR="00004E3D" w:rsidRPr="00E911F4" w:rsidRDefault="00004E3D" w:rsidP="005714BF">
            <w:pPr>
              <w:overflowPunct w:val="0"/>
              <w:ind w:left="36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➢施設基準</w:t>
            </w:r>
          </w:p>
          <w:p w14:paraId="61D6BF0D" w14:textId="0D9C4CDD" w:rsidR="00004E3D" w:rsidRPr="00E911F4" w:rsidRDefault="00004E3D" w:rsidP="005714BF">
            <w:pPr>
              <w:overflowPunct w:val="0"/>
              <w:ind w:left="36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⑴　法第78条第3項に規定する地域生活支援事業として行われる研修（高次脳機能障害者支援</w:t>
            </w:r>
            <w:r w:rsidR="00D87FB5" w:rsidRPr="00E911F4">
              <w:rPr>
                <w:rFonts w:ascii="ＭＳ ゴシック" w:eastAsia="ＭＳ ゴシック" w:hAnsi="ＭＳ ゴシック" w:hint="eastAsia"/>
                <w:color w:val="000000" w:themeColor="text1"/>
                <w:sz w:val="20"/>
                <w:szCs w:val="20"/>
              </w:rPr>
              <w:t>者養成に関する研修に限る。）又はこれに準ずるとして都道府県</w:t>
            </w:r>
            <w:r w:rsidR="00BE1261" w:rsidRPr="00E911F4">
              <w:rPr>
                <w:rFonts w:ascii="ＭＳ ゴシック" w:eastAsia="ＭＳ ゴシック" w:hAnsi="ＭＳ ゴシック" w:hint="eastAsia"/>
                <w:color w:val="000000" w:themeColor="text1"/>
                <w:sz w:val="20"/>
                <w:szCs w:val="20"/>
              </w:rPr>
              <w:t>知事</w:t>
            </w:r>
            <w:r w:rsidR="00D87FB5" w:rsidRPr="00E911F4">
              <w:rPr>
                <w:rFonts w:ascii="ＭＳ ゴシック" w:eastAsia="ＭＳ ゴシック" w:hAnsi="ＭＳ ゴシック" w:hint="eastAsia"/>
                <w:color w:val="000000" w:themeColor="text1"/>
                <w:sz w:val="20"/>
                <w:szCs w:val="20"/>
              </w:rPr>
              <w:t>が定める研修の課程を修了し、当該研修の事業を行った者から当該研修の課程を修了した旨の証明書の交付を受けた者であって、専ら高次脳機能障害者の支援に従事する従業者を、指定障害福祉サービス基準又は</w:t>
            </w:r>
            <w:r w:rsidR="00BE1261" w:rsidRPr="00E911F4">
              <w:rPr>
                <w:rFonts w:ascii="ＭＳ ゴシック" w:eastAsia="ＭＳ ゴシック" w:hAnsi="ＭＳ ゴシック" w:hint="eastAsia"/>
                <w:color w:val="000000" w:themeColor="text1"/>
                <w:sz w:val="20"/>
                <w:szCs w:val="20"/>
              </w:rPr>
              <w:t>指定</w:t>
            </w:r>
            <w:r w:rsidR="00D87FB5" w:rsidRPr="00E911F4">
              <w:rPr>
                <w:rFonts w:ascii="ＭＳ ゴシック" w:eastAsia="ＭＳ ゴシック" w:hAnsi="ＭＳ ゴシック" w:hint="eastAsia"/>
                <w:color w:val="000000" w:themeColor="text1"/>
                <w:sz w:val="20"/>
                <w:szCs w:val="20"/>
              </w:rPr>
              <w:t>障害者支援施設基準において定める人員配置に加え、常勤換算方法で、利用者の数を50で除して得た数以上配置していること。</w:t>
            </w:r>
          </w:p>
          <w:p w14:paraId="02F2F040" w14:textId="77777777" w:rsidR="00D87FB5" w:rsidRPr="00E911F4" w:rsidRDefault="00D87FB5" w:rsidP="005714BF">
            <w:pPr>
              <w:overflowPunct w:val="0"/>
              <w:ind w:left="360"/>
              <w:textAlignment w:val="baseline"/>
              <w:rPr>
                <w:rFonts w:ascii="ＭＳ ゴシック" w:eastAsia="ＭＳ ゴシック" w:hAnsi="ＭＳ ゴシック"/>
                <w:color w:val="000000" w:themeColor="text1"/>
                <w:sz w:val="20"/>
                <w:szCs w:val="20"/>
              </w:rPr>
            </w:pPr>
          </w:p>
          <w:p w14:paraId="375A419A" w14:textId="41BBD0AE" w:rsidR="00D87FB5" w:rsidRPr="00E911F4" w:rsidRDefault="00D87FB5" w:rsidP="005714BF">
            <w:pPr>
              <w:overflowPunct w:val="0"/>
              <w:ind w:left="36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⑵　⑴に規定する者を配置している旨を公表していること。</w:t>
            </w:r>
          </w:p>
        </w:tc>
        <w:tc>
          <w:tcPr>
            <w:tcW w:w="1793" w:type="dxa"/>
            <w:shd w:val="clear" w:color="auto" w:fill="auto"/>
          </w:tcPr>
          <w:p w14:paraId="1C93707D"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6D2D377D"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7AB6AFF1" w14:textId="77777777" w:rsidR="001B2DBA"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別表第6の3の2</w:t>
            </w:r>
          </w:p>
          <w:p w14:paraId="4D88A25E"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の注</w:t>
            </w:r>
            <w:r w:rsidR="001B2DBA" w:rsidRPr="00E911F4">
              <w:rPr>
                <w:rFonts w:ascii="ＭＳ ゴシック" w:eastAsia="ＭＳ ゴシック" w:hAnsi="ＭＳ ゴシック" w:hint="eastAsia"/>
                <w:color w:val="000000" w:themeColor="text1"/>
                <w:kern w:val="0"/>
                <w:sz w:val="20"/>
                <w:szCs w:val="20"/>
              </w:rPr>
              <w:t>4</w:t>
            </w:r>
          </w:p>
          <w:p w14:paraId="0DC9C6B2"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10D84647"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540CBA54" w14:textId="77777777" w:rsidR="00D34C5C" w:rsidRPr="00E911F4" w:rsidRDefault="00D34C5C" w:rsidP="00D34C5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AFF46D4" w14:textId="77777777" w:rsidR="00F369DF" w:rsidRPr="00E911F4" w:rsidRDefault="00D34C5C" w:rsidP="00D34C5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別表第6の4の</w:t>
            </w:r>
          </w:p>
          <w:p w14:paraId="07550CA0" w14:textId="3E0161D2" w:rsidR="00D34C5C" w:rsidRPr="00E911F4" w:rsidRDefault="00D34C5C" w:rsidP="00D34C5C">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注</w:t>
            </w:r>
            <w:r w:rsidR="00F369DF" w:rsidRPr="00E911F4">
              <w:rPr>
                <w:rFonts w:ascii="ＭＳ ゴシック" w:eastAsia="ＭＳ ゴシック" w:hAnsi="ＭＳ ゴシック" w:hint="eastAsia"/>
                <w:color w:val="000000" w:themeColor="text1"/>
                <w:kern w:val="0"/>
                <w:sz w:val="20"/>
                <w:szCs w:val="20"/>
              </w:rPr>
              <w:t>1,2</w:t>
            </w:r>
          </w:p>
          <w:p w14:paraId="64D1FD03"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66E44058"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5D854B28"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5DA1198B"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085DC570" w14:textId="77777777" w:rsidR="004900BD" w:rsidRPr="00E911F4" w:rsidRDefault="004900BD" w:rsidP="00B53CF1">
            <w:pPr>
              <w:overflowPunct w:val="0"/>
              <w:jc w:val="left"/>
              <w:textAlignment w:val="baseline"/>
              <w:rPr>
                <w:rFonts w:ascii="ＭＳ ゴシック" w:eastAsia="ＭＳ ゴシック" w:hAnsi="ＭＳ ゴシック"/>
                <w:color w:val="000000" w:themeColor="text1"/>
                <w:kern w:val="0"/>
                <w:sz w:val="20"/>
                <w:szCs w:val="20"/>
              </w:rPr>
            </w:pPr>
          </w:p>
          <w:p w14:paraId="106C084C" w14:textId="77777777" w:rsidR="004900BD" w:rsidRPr="00E911F4" w:rsidRDefault="004900BD" w:rsidP="00B53CF1">
            <w:pPr>
              <w:overflowPunct w:val="0"/>
              <w:textAlignment w:val="baseline"/>
              <w:rPr>
                <w:rFonts w:ascii="ＭＳ ゴシック" w:eastAsia="ＭＳ ゴシック" w:hAnsi="ＭＳ ゴシック"/>
                <w:color w:val="000000" w:themeColor="text1"/>
                <w:sz w:val="20"/>
                <w:szCs w:val="20"/>
              </w:rPr>
            </w:pPr>
          </w:p>
        </w:tc>
      </w:tr>
    </w:tbl>
    <w:p w14:paraId="24D801F6" w14:textId="77777777" w:rsidR="00926C0F" w:rsidRPr="00E911F4" w:rsidRDefault="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7023"/>
        <w:gridCol w:w="1340"/>
      </w:tblGrid>
      <w:tr w:rsidR="00E911F4" w:rsidRPr="00E911F4" w14:paraId="1F9FA762" w14:textId="77777777" w:rsidTr="00080D2A">
        <w:trPr>
          <w:trHeight w:val="431"/>
          <w:jc w:val="center"/>
        </w:trPr>
        <w:tc>
          <w:tcPr>
            <w:tcW w:w="1691" w:type="dxa"/>
            <w:shd w:val="clear" w:color="auto" w:fill="auto"/>
            <w:vAlign w:val="center"/>
          </w:tcPr>
          <w:p w14:paraId="0DCFF03E"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7023" w:type="dxa"/>
            <w:shd w:val="clear" w:color="auto" w:fill="auto"/>
            <w:vAlign w:val="center"/>
          </w:tcPr>
          <w:p w14:paraId="7D404500"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40" w:type="dxa"/>
            <w:shd w:val="clear" w:color="auto" w:fill="auto"/>
            <w:vAlign w:val="center"/>
          </w:tcPr>
          <w:p w14:paraId="25A3FFF9"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55AFDB83" w14:textId="77777777" w:rsidTr="00080D2A">
        <w:trPr>
          <w:trHeight w:val="14480"/>
          <w:jc w:val="center"/>
        </w:trPr>
        <w:tc>
          <w:tcPr>
            <w:tcW w:w="1691" w:type="dxa"/>
            <w:shd w:val="clear" w:color="auto" w:fill="auto"/>
          </w:tcPr>
          <w:p w14:paraId="4AE52FB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5648CD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５　初期加算</w:t>
            </w:r>
          </w:p>
          <w:p w14:paraId="0D7D177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2FACD0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A9895B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AB4068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76AAD8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290CB86"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7DC8A3A" w14:textId="77777777" w:rsidR="00486550"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p>
          <w:p w14:paraId="42AFB5E7" w14:textId="77777777" w:rsidR="00355601" w:rsidRPr="00E911F4" w:rsidRDefault="00355601" w:rsidP="0057615A">
            <w:pPr>
              <w:overflowPunct w:val="0"/>
              <w:jc w:val="left"/>
              <w:textAlignment w:val="baseline"/>
              <w:rPr>
                <w:rFonts w:ascii="ＭＳ ゴシック" w:eastAsia="ＭＳ ゴシック" w:hAnsi="ＭＳ ゴシック"/>
                <w:color w:val="000000" w:themeColor="text1"/>
                <w:kern w:val="0"/>
                <w:sz w:val="20"/>
                <w:szCs w:val="20"/>
              </w:rPr>
            </w:pPr>
          </w:p>
          <w:p w14:paraId="69E228CC" w14:textId="77777777" w:rsidR="00486550"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p>
          <w:p w14:paraId="2443F7B2"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６　訪問支援特別加算</w:t>
            </w:r>
            <w:r w:rsidRPr="00E911F4">
              <w:rPr>
                <w:rFonts w:ascii="ＭＳ ゴシック" w:eastAsia="ＭＳ ゴシック" w:hAnsi="ＭＳ ゴシック" w:cs="ＭＳ ゴシック"/>
                <w:color w:val="000000" w:themeColor="text1"/>
                <w:kern w:val="0"/>
                <w:sz w:val="20"/>
                <w:szCs w:val="20"/>
              </w:rPr>
              <w:t xml:space="preserve">           </w:t>
            </w:r>
          </w:p>
          <w:p w14:paraId="5E823C7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5572C3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C47817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E3F4D8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D8E524A"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7F7D2B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95AF391"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13EFA04" w14:textId="77777777" w:rsidR="00412BB1" w:rsidRPr="00E911F4" w:rsidRDefault="00412BB1" w:rsidP="0057615A">
            <w:pPr>
              <w:overflowPunct w:val="0"/>
              <w:jc w:val="left"/>
              <w:textAlignment w:val="baseline"/>
              <w:rPr>
                <w:rFonts w:ascii="ＭＳ ゴシック" w:eastAsia="ＭＳ ゴシック" w:hAnsi="ＭＳ ゴシック"/>
                <w:color w:val="000000" w:themeColor="text1"/>
                <w:kern w:val="0"/>
                <w:sz w:val="20"/>
                <w:szCs w:val="20"/>
              </w:rPr>
            </w:pPr>
          </w:p>
          <w:p w14:paraId="380A13FD" w14:textId="77777777" w:rsidR="00412BB1" w:rsidRPr="00E911F4" w:rsidRDefault="00412BB1" w:rsidP="0057615A">
            <w:pPr>
              <w:overflowPunct w:val="0"/>
              <w:jc w:val="left"/>
              <w:textAlignment w:val="baseline"/>
              <w:rPr>
                <w:rFonts w:ascii="ＭＳ ゴシック" w:eastAsia="ＭＳ ゴシック" w:hAnsi="ＭＳ ゴシック"/>
                <w:color w:val="000000" w:themeColor="text1"/>
                <w:kern w:val="0"/>
                <w:sz w:val="20"/>
                <w:szCs w:val="20"/>
              </w:rPr>
            </w:pPr>
          </w:p>
          <w:p w14:paraId="75ADB50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40627B5"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1B2E08B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0115D00"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4529A0E4"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690E2723"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5F006186" w14:textId="77777777" w:rsidR="00355601" w:rsidRPr="00E911F4" w:rsidRDefault="00355601" w:rsidP="0057615A">
            <w:pPr>
              <w:overflowPunct w:val="0"/>
              <w:jc w:val="left"/>
              <w:textAlignment w:val="baseline"/>
              <w:rPr>
                <w:rFonts w:ascii="ＭＳ ゴシック" w:eastAsia="ＭＳ ゴシック" w:hAnsi="ＭＳ ゴシック"/>
                <w:color w:val="000000" w:themeColor="text1"/>
                <w:kern w:val="0"/>
                <w:sz w:val="20"/>
                <w:szCs w:val="20"/>
              </w:rPr>
            </w:pPr>
          </w:p>
          <w:p w14:paraId="2CAA3C87"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19E0E1A2" w14:textId="77777777" w:rsidR="00926C0F" w:rsidRPr="00E911F4" w:rsidRDefault="0057615A" w:rsidP="00355601">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kern w:val="0"/>
                <w:sz w:val="20"/>
                <w:szCs w:val="20"/>
              </w:rPr>
              <w:t>７　欠席時対応加算</w:t>
            </w:r>
          </w:p>
        </w:tc>
        <w:tc>
          <w:tcPr>
            <w:tcW w:w="7023" w:type="dxa"/>
            <w:shd w:val="clear" w:color="auto" w:fill="auto"/>
          </w:tcPr>
          <w:p w14:paraId="633CCE7A" w14:textId="77777777" w:rsidR="0057615A" w:rsidRPr="00E911F4" w:rsidRDefault="0057615A"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ECA1B3A"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w:t>
            </w:r>
            <w:r w:rsidR="00486550" w:rsidRPr="00E911F4">
              <w:rPr>
                <w:rFonts w:ascii="ＭＳ ゴシック" w:eastAsia="ＭＳ ゴシック" w:hAnsi="ＭＳ ゴシック" w:cs="ＭＳ ゴシック" w:hint="eastAsia"/>
                <w:color w:val="000000" w:themeColor="text1"/>
                <w:kern w:val="0"/>
                <w:sz w:val="20"/>
                <w:szCs w:val="20"/>
              </w:rPr>
              <w:t xml:space="preserve">　</w:t>
            </w:r>
            <w:r w:rsidRPr="00E911F4">
              <w:rPr>
                <w:rFonts w:ascii="ＭＳ ゴシック" w:eastAsia="ＭＳ ゴシック" w:hAnsi="ＭＳ ゴシック" w:cs="ＭＳ ゴシック" w:hint="eastAsia"/>
                <w:color w:val="000000" w:themeColor="text1"/>
                <w:kern w:val="0"/>
                <w:sz w:val="20"/>
                <w:szCs w:val="20"/>
              </w:rPr>
              <w:t>指定生活介護事業所等において，指定生活介護等を行った場合に，指定生活介護等の利用を開始した日から起算して</w:t>
            </w:r>
            <w:r w:rsidRPr="00E911F4">
              <w:rPr>
                <w:rFonts w:ascii="ＭＳ ゴシック" w:eastAsia="ＭＳ ゴシック" w:hAnsi="ＭＳ ゴシック" w:cs="ＭＳ ゴシック"/>
                <w:color w:val="000000" w:themeColor="text1"/>
                <w:kern w:val="0"/>
                <w:sz w:val="20"/>
                <w:szCs w:val="20"/>
              </w:rPr>
              <w:t>30</w:t>
            </w:r>
            <w:r w:rsidRPr="00E911F4">
              <w:rPr>
                <w:rFonts w:ascii="ＭＳ ゴシック" w:eastAsia="ＭＳ ゴシック" w:hAnsi="ＭＳ ゴシック" w:cs="ＭＳ ゴシック" w:hint="eastAsia"/>
                <w:color w:val="000000" w:themeColor="text1"/>
                <w:kern w:val="0"/>
                <w:sz w:val="20"/>
                <w:szCs w:val="20"/>
              </w:rPr>
              <w:t>日以内の期間について，１日につき所定単位数を加算しているか。</w:t>
            </w:r>
          </w:p>
          <w:p w14:paraId="1A83520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AEF3EE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74CBB4D" w14:textId="77777777" w:rsidR="00486550"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p>
          <w:p w14:paraId="25BA1FD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0651F2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269DC88" w14:textId="77777777" w:rsidR="00355601" w:rsidRPr="00E911F4" w:rsidRDefault="00355601" w:rsidP="0057615A">
            <w:pPr>
              <w:overflowPunct w:val="0"/>
              <w:jc w:val="left"/>
              <w:textAlignment w:val="baseline"/>
              <w:rPr>
                <w:rFonts w:ascii="ＭＳ ゴシック" w:eastAsia="ＭＳ ゴシック" w:hAnsi="ＭＳ ゴシック"/>
                <w:color w:val="000000" w:themeColor="text1"/>
                <w:kern w:val="0"/>
                <w:sz w:val="20"/>
                <w:szCs w:val="20"/>
              </w:rPr>
            </w:pPr>
          </w:p>
          <w:p w14:paraId="623E4FDB" w14:textId="77777777" w:rsidR="00486550"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p>
          <w:p w14:paraId="0B8A678B"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　指定生活介護事業所等において継続して指定生活介護等を利用する利用者について，連続した５日間，当該指定生活介護等の利用がなかった場合において，</w:t>
            </w:r>
            <w:r w:rsidR="00486550" w:rsidRPr="00E911F4">
              <w:rPr>
                <w:rFonts w:ascii="ＭＳ ゴシック" w:eastAsia="ＭＳ ゴシック" w:hAnsi="ＭＳ ゴシック" w:cs="ＭＳ ゴシック" w:hint="eastAsia"/>
                <w:color w:val="000000" w:themeColor="text1"/>
                <w:kern w:val="0"/>
                <w:sz w:val="20"/>
                <w:szCs w:val="20"/>
              </w:rPr>
              <w:t>第２の１の【人員に関する基準】に定める</w:t>
            </w:r>
            <w:r w:rsidRPr="00E911F4">
              <w:rPr>
                <w:rFonts w:ascii="ＭＳ ゴシック" w:eastAsia="ＭＳ ゴシック" w:hAnsi="ＭＳ ゴシック" w:cs="ＭＳ ゴシック" w:hint="eastAsia"/>
                <w:color w:val="000000" w:themeColor="text1"/>
                <w:kern w:val="0"/>
                <w:sz w:val="20"/>
                <w:szCs w:val="20"/>
              </w:rPr>
              <w:t>指定生活介護事業所等に置くべき従業者のうちいずれかの職種の者(以下「生活介護従事者」という。)が，生活介護計画等に基づき，あらかじめ当該利用者の同意を得て，当該利用者の居宅を訪問して当該指定生活介護事業所等における指定生活介護等の利用に係る相談援助等を行った場合に，１月につき２回を限度として，生活介護計画等に位置付けられた内容の指定生活介護等を行うのに要する標準的な時間で所定単位数を加算しているか。</w:t>
            </w:r>
          </w:p>
          <w:p w14:paraId="57B2F0F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6D26FA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210FC54"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70AD0CFC"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39D82405"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33EAB30D"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4DE3CE64"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3771B5E9"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205C6E7C"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15073F6D" w14:textId="77777777" w:rsidR="00355601" w:rsidRPr="00E911F4" w:rsidRDefault="00355601" w:rsidP="0057615A">
            <w:pPr>
              <w:overflowPunct w:val="0"/>
              <w:jc w:val="left"/>
              <w:textAlignment w:val="baseline"/>
              <w:rPr>
                <w:rFonts w:ascii="ＭＳ ゴシック" w:eastAsia="ＭＳ ゴシック" w:hAnsi="ＭＳ ゴシック"/>
                <w:color w:val="000000" w:themeColor="text1"/>
                <w:kern w:val="0"/>
                <w:sz w:val="20"/>
                <w:szCs w:val="20"/>
              </w:rPr>
            </w:pPr>
          </w:p>
          <w:p w14:paraId="5218EACD" w14:textId="77777777" w:rsidR="00926C0F" w:rsidRPr="00E911F4" w:rsidRDefault="0057615A" w:rsidP="00355601">
            <w:pPr>
              <w:overflowPunct w:val="0"/>
              <w:ind w:left="200" w:hangingChars="100" w:hanging="200"/>
              <w:jc w:val="left"/>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注　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等の従業者が，利用者又はその家族等との連絡調整その他の相談援助を行うとともに，当該利用者の状況，相談援助の内容等を記録した場合に，１月につき４回を限度として，所定単位数を加算しているか。</w:t>
            </w:r>
          </w:p>
        </w:tc>
        <w:tc>
          <w:tcPr>
            <w:tcW w:w="1340" w:type="dxa"/>
            <w:shd w:val="clear" w:color="auto" w:fill="auto"/>
          </w:tcPr>
          <w:p w14:paraId="20F488C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602FE6A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28B05C87"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0DA61F1"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24EC0530"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0D8FC37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F4AEC45"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85701C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CED4DE0"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6D13E86" w14:textId="77777777" w:rsidR="00355601" w:rsidRPr="00E911F4" w:rsidRDefault="00355601" w:rsidP="0057615A">
            <w:pPr>
              <w:overflowPunct w:val="0"/>
              <w:jc w:val="center"/>
              <w:textAlignment w:val="baseline"/>
              <w:rPr>
                <w:rFonts w:ascii="ＭＳ ゴシック" w:eastAsia="ＭＳ ゴシック" w:hAnsi="ＭＳ ゴシック"/>
                <w:color w:val="000000" w:themeColor="text1"/>
                <w:kern w:val="0"/>
                <w:sz w:val="18"/>
                <w:szCs w:val="18"/>
              </w:rPr>
            </w:pPr>
          </w:p>
          <w:p w14:paraId="345884B4" w14:textId="77777777" w:rsidR="00486550" w:rsidRPr="00E911F4" w:rsidRDefault="00486550" w:rsidP="0057615A">
            <w:pPr>
              <w:overflowPunct w:val="0"/>
              <w:jc w:val="center"/>
              <w:textAlignment w:val="baseline"/>
              <w:rPr>
                <w:rFonts w:ascii="ＭＳ ゴシック" w:eastAsia="ＭＳ ゴシック" w:hAnsi="ＭＳ ゴシック"/>
                <w:color w:val="000000" w:themeColor="text1"/>
                <w:kern w:val="0"/>
                <w:sz w:val="18"/>
                <w:szCs w:val="18"/>
              </w:rPr>
            </w:pPr>
          </w:p>
          <w:p w14:paraId="42E7C80E"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50F292A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4F21600"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642A9F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67FF3EC"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5BD9A9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5E0AEB5"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279B2867"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669B84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20D06DB7"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770DD61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68DB8E5E"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49F18DC8"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2D8FF22"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69C08E25" w14:textId="77777777" w:rsidR="00111CCE" w:rsidRPr="00E911F4" w:rsidRDefault="00111CCE" w:rsidP="0057615A">
            <w:pPr>
              <w:overflowPunct w:val="0"/>
              <w:jc w:val="center"/>
              <w:textAlignment w:val="baseline"/>
              <w:rPr>
                <w:rFonts w:ascii="ＭＳ ゴシック" w:eastAsia="ＭＳ ゴシック" w:hAnsi="ＭＳ ゴシック"/>
                <w:color w:val="000000" w:themeColor="text1"/>
                <w:kern w:val="0"/>
                <w:sz w:val="20"/>
                <w:szCs w:val="20"/>
              </w:rPr>
            </w:pPr>
          </w:p>
          <w:p w14:paraId="1B1A16A2" w14:textId="77777777" w:rsidR="00111CCE" w:rsidRPr="00E911F4" w:rsidRDefault="00111CCE" w:rsidP="0057615A">
            <w:pPr>
              <w:overflowPunct w:val="0"/>
              <w:jc w:val="center"/>
              <w:textAlignment w:val="baseline"/>
              <w:rPr>
                <w:rFonts w:ascii="ＭＳ ゴシック" w:eastAsia="ＭＳ ゴシック" w:hAnsi="ＭＳ ゴシック"/>
                <w:color w:val="000000" w:themeColor="text1"/>
                <w:kern w:val="0"/>
                <w:sz w:val="20"/>
                <w:szCs w:val="20"/>
              </w:rPr>
            </w:pPr>
          </w:p>
          <w:p w14:paraId="52E2FBA0" w14:textId="77777777" w:rsidR="00111CCE" w:rsidRPr="00E911F4" w:rsidRDefault="00111CCE" w:rsidP="0057615A">
            <w:pPr>
              <w:overflowPunct w:val="0"/>
              <w:jc w:val="center"/>
              <w:textAlignment w:val="baseline"/>
              <w:rPr>
                <w:rFonts w:ascii="ＭＳ ゴシック" w:eastAsia="ＭＳ ゴシック" w:hAnsi="ＭＳ ゴシック"/>
                <w:color w:val="000000" w:themeColor="text1"/>
                <w:kern w:val="0"/>
                <w:sz w:val="20"/>
                <w:szCs w:val="20"/>
              </w:rPr>
            </w:pPr>
          </w:p>
          <w:p w14:paraId="68DBFA7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5A25BE04" w14:textId="77777777" w:rsidR="00355601" w:rsidRPr="00E911F4" w:rsidRDefault="00355601" w:rsidP="0057615A">
            <w:pPr>
              <w:overflowPunct w:val="0"/>
              <w:jc w:val="center"/>
              <w:textAlignment w:val="baseline"/>
              <w:rPr>
                <w:rFonts w:ascii="ＭＳ ゴシック" w:eastAsia="ＭＳ ゴシック" w:hAnsi="ＭＳ ゴシック"/>
                <w:color w:val="000000" w:themeColor="text1"/>
                <w:kern w:val="0"/>
                <w:sz w:val="20"/>
                <w:szCs w:val="20"/>
              </w:rPr>
            </w:pPr>
          </w:p>
          <w:p w14:paraId="74F77E29" w14:textId="77777777" w:rsidR="00926C0F" w:rsidRPr="00E911F4" w:rsidRDefault="0057615A" w:rsidP="00355601">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kern w:val="0"/>
                <w:sz w:val="18"/>
                <w:szCs w:val="18"/>
              </w:rPr>
              <w:t>いる・いない</w:t>
            </w:r>
          </w:p>
        </w:tc>
      </w:tr>
    </w:tbl>
    <w:p w14:paraId="56850ABA" w14:textId="77777777" w:rsidR="00926C0F" w:rsidRPr="00E911F4" w:rsidRDefault="00926C0F" w:rsidP="00926C0F">
      <w:pPr>
        <w:rPr>
          <w:rFonts w:ascii="ＭＳ ゴシック" w:eastAsia="ＭＳ ゴシック" w:hAnsi="ＭＳ ゴシック"/>
          <w:color w:val="000000" w:themeColor="text1"/>
          <w:sz w:val="20"/>
          <w:szCs w:val="20"/>
        </w:rPr>
      </w:pPr>
    </w:p>
    <w:p w14:paraId="48F96F1E" w14:textId="77777777" w:rsidR="004320CF" w:rsidRPr="00E911F4" w:rsidRDefault="004320CF">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7"/>
        <w:gridCol w:w="1747"/>
      </w:tblGrid>
      <w:tr w:rsidR="00E911F4" w:rsidRPr="00E911F4" w14:paraId="396771FB" w14:textId="77777777" w:rsidTr="00080D2A">
        <w:trPr>
          <w:trHeight w:val="431"/>
          <w:jc w:val="center"/>
        </w:trPr>
        <w:tc>
          <w:tcPr>
            <w:tcW w:w="8575" w:type="dxa"/>
            <w:shd w:val="clear" w:color="auto" w:fill="auto"/>
            <w:vAlign w:val="center"/>
          </w:tcPr>
          <w:p w14:paraId="24289ACE"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769" w:type="dxa"/>
            <w:shd w:val="clear" w:color="auto" w:fill="auto"/>
            <w:vAlign w:val="center"/>
          </w:tcPr>
          <w:p w14:paraId="44C7A08F"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5FE78C2E" w14:textId="77777777" w:rsidTr="00080D2A">
        <w:trPr>
          <w:trHeight w:val="14480"/>
          <w:jc w:val="center"/>
        </w:trPr>
        <w:tc>
          <w:tcPr>
            <w:tcW w:w="8575" w:type="dxa"/>
            <w:shd w:val="clear" w:color="auto" w:fill="auto"/>
          </w:tcPr>
          <w:p w14:paraId="508C707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6C36D9B" w14:textId="77777777" w:rsidR="0057615A"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　</w:t>
            </w:r>
            <w:r w:rsidR="0057615A" w:rsidRPr="00E911F4">
              <w:rPr>
                <w:rFonts w:ascii="ＭＳ ゴシック" w:eastAsia="ＭＳ ゴシック" w:hAnsi="ＭＳ ゴシック" w:hint="eastAsia"/>
                <w:b/>
                <w:color w:val="000000" w:themeColor="text1"/>
                <w:kern w:val="0"/>
                <w:sz w:val="20"/>
                <w:szCs w:val="20"/>
              </w:rPr>
              <w:t xml:space="preserve">初期加算　</w:t>
            </w:r>
            <w:r w:rsidRPr="00E911F4">
              <w:rPr>
                <w:rFonts w:ascii="ＭＳ ゴシック" w:eastAsia="ＭＳ ゴシック" w:hAnsi="ＭＳ ゴシック"/>
                <w:b/>
                <w:color w:val="000000" w:themeColor="text1"/>
                <w:kern w:val="0"/>
                <w:sz w:val="20"/>
                <w:szCs w:val="20"/>
              </w:rPr>
              <w:t xml:space="preserve">   </w:t>
            </w:r>
            <w:r w:rsidR="0057615A" w:rsidRPr="00E911F4">
              <w:rPr>
                <w:rFonts w:ascii="ＭＳ ゴシック" w:eastAsia="ＭＳ ゴシック" w:hAnsi="ＭＳ ゴシック"/>
                <w:b/>
                <w:color w:val="000000" w:themeColor="text1"/>
                <w:kern w:val="0"/>
                <w:sz w:val="20"/>
                <w:szCs w:val="20"/>
              </w:rPr>
              <w:t xml:space="preserve"> </w:t>
            </w:r>
            <w:r w:rsidR="0057615A" w:rsidRPr="00E911F4">
              <w:rPr>
                <w:rFonts w:ascii="ＭＳ ゴシック" w:eastAsia="ＭＳ ゴシック" w:hAnsi="ＭＳ ゴシック"/>
                <w:color w:val="000000" w:themeColor="text1"/>
                <w:kern w:val="0"/>
                <w:sz w:val="20"/>
                <w:szCs w:val="20"/>
              </w:rPr>
              <w:t>30</w:t>
            </w:r>
            <w:r w:rsidRPr="00E911F4">
              <w:rPr>
                <w:rFonts w:ascii="ＭＳ ゴシック" w:eastAsia="ＭＳ ゴシック" w:hAnsi="ＭＳ ゴシック" w:hint="eastAsia"/>
                <w:color w:val="000000" w:themeColor="text1"/>
                <w:kern w:val="0"/>
                <w:sz w:val="20"/>
                <w:szCs w:val="20"/>
              </w:rPr>
              <w:t>単位</w:t>
            </w:r>
          </w:p>
          <w:p w14:paraId="0250AE20" w14:textId="77777777" w:rsidR="0057615A" w:rsidRPr="00E911F4" w:rsidRDefault="00486550" w:rsidP="00486550">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14:paraId="6C34BACB" w14:textId="77777777" w:rsidR="00486550" w:rsidRPr="00E911F4" w:rsidRDefault="00486550" w:rsidP="00486550">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○この場合の「30日の間」とは、暦日で30日間をいうものであり、加算の算定対象となるのは、30日間のうち、利用者が実際に利用した日数となることに留意すること。</w:t>
            </w:r>
          </w:p>
          <w:p w14:paraId="3DEEEE4B" w14:textId="77777777" w:rsidR="0057615A" w:rsidRPr="00E911F4" w:rsidRDefault="00486550" w:rsidP="00486550">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○なお、初期加算の算定期間が終了した後、同一の敷地内の他の指定障害福祉サービス事業所等へ転所する場合にあっては、この加算の対象としない。</w:t>
            </w:r>
          </w:p>
          <w:p w14:paraId="1238770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B3C3CB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0F0F54A" w14:textId="77777777" w:rsidR="0057615A"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　</w:t>
            </w:r>
            <w:r w:rsidR="0057615A" w:rsidRPr="00E911F4">
              <w:rPr>
                <w:rFonts w:ascii="ＭＳ ゴシック" w:eastAsia="ＭＳ ゴシック" w:hAnsi="ＭＳ ゴシック" w:hint="eastAsia"/>
                <w:b/>
                <w:color w:val="000000" w:themeColor="text1"/>
                <w:kern w:val="0"/>
                <w:sz w:val="20"/>
                <w:szCs w:val="20"/>
              </w:rPr>
              <w:t>訪問支援特別加算</w:t>
            </w:r>
            <w:r w:rsidRPr="00E911F4">
              <w:rPr>
                <w:rFonts w:ascii="ＭＳ ゴシック" w:eastAsia="ＭＳ ゴシック" w:hAnsi="ＭＳ ゴシック" w:hint="eastAsia"/>
                <w:color w:val="000000" w:themeColor="text1"/>
                <w:kern w:val="0"/>
                <w:sz w:val="20"/>
                <w:szCs w:val="20"/>
              </w:rPr>
              <w:t>(概ね3ヶ月以上継続利用していた者が対象)</w:t>
            </w:r>
          </w:p>
          <w:p w14:paraId="66FF116A"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 xml:space="preserve">　所要時間</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 xml:space="preserve">時間未満の場合　</w:t>
            </w:r>
            <w:r w:rsidRPr="00E911F4">
              <w:rPr>
                <w:rFonts w:ascii="ＭＳ ゴシック" w:eastAsia="ＭＳ ゴシック" w:hAnsi="ＭＳ ゴシック"/>
                <w:color w:val="000000" w:themeColor="text1"/>
                <w:kern w:val="0"/>
                <w:sz w:val="20"/>
                <w:szCs w:val="20"/>
              </w:rPr>
              <w:t xml:space="preserve">   187</w:t>
            </w:r>
            <w:r w:rsidRPr="00E911F4">
              <w:rPr>
                <w:rFonts w:ascii="ＭＳ ゴシック" w:eastAsia="ＭＳ ゴシック" w:hAnsi="ＭＳ ゴシック" w:hint="eastAsia"/>
                <w:color w:val="000000" w:themeColor="text1"/>
                <w:kern w:val="0"/>
                <w:sz w:val="20"/>
                <w:szCs w:val="20"/>
              </w:rPr>
              <w:t>単位</w:t>
            </w:r>
          </w:p>
          <w:p w14:paraId="624C015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 xml:space="preserve">　所要時間</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 xml:space="preserve">時間以上の場合　</w:t>
            </w:r>
            <w:r w:rsidRPr="00E911F4">
              <w:rPr>
                <w:rFonts w:ascii="ＭＳ ゴシック" w:eastAsia="ＭＳ ゴシック" w:hAnsi="ＭＳ ゴシック"/>
                <w:color w:val="000000" w:themeColor="text1"/>
                <w:kern w:val="0"/>
                <w:sz w:val="20"/>
                <w:szCs w:val="20"/>
              </w:rPr>
              <w:t xml:space="preserve">   280</w:t>
            </w:r>
            <w:r w:rsidRPr="00E911F4">
              <w:rPr>
                <w:rFonts w:ascii="ＭＳ ゴシック" w:eastAsia="ＭＳ ゴシック" w:hAnsi="ＭＳ ゴシック" w:hint="eastAsia"/>
                <w:color w:val="000000" w:themeColor="text1"/>
                <w:kern w:val="0"/>
                <w:sz w:val="20"/>
                <w:szCs w:val="20"/>
              </w:rPr>
              <w:t>単位</w:t>
            </w:r>
          </w:p>
          <w:p w14:paraId="18DBA39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D20D5C4" w14:textId="77777777" w:rsidR="00B53CF1" w:rsidRPr="00E911F4" w:rsidRDefault="00486550" w:rsidP="00B53C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○訪問支援特別加算については、指定生活介護等の利用により、利用者の安定的な日常生活を確保する観点から、</w:t>
            </w:r>
            <w:r w:rsidRPr="00E911F4">
              <w:rPr>
                <w:rFonts w:ascii="ＭＳ ゴシック" w:eastAsia="ＭＳ ゴシック" w:hAnsi="ＭＳ ゴシック" w:hint="eastAsia"/>
                <w:color w:val="000000" w:themeColor="text1"/>
                <w:kern w:val="0"/>
                <w:sz w:val="20"/>
                <w:szCs w:val="20"/>
                <w:u w:val="wave"/>
              </w:rPr>
              <w:t>概ね３か月以上継続的に当該指定生活介護等を利用していた者が、最後に当該指定生活介護等を利用した日から中５日間以上連続して当該指定生活介護等の利用がなかった場合に</w:t>
            </w:r>
            <w:r w:rsidRPr="00E911F4">
              <w:rPr>
                <w:rFonts w:ascii="ＭＳ ゴシック" w:eastAsia="ＭＳ ゴシック" w:hAnsi="ＭＳ ゴシック" w:hint="eastAsia"/>
                <w:color w:val="000000" w:themeColor="text1"/>
                <w:kern w:val="0"/>
                <w:sz w:val="20"/>
                <w:szCs w:val="20"/>
              </w:rPr>
              <w:t>、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w:t>
            </w:r>
          </w:p>
          <w:p w14:paraId="2FB5933A" w14:textId="77777777" w:rsidR="0057615A" w:rsidRPr="00E911F4" w:rsidRDefault="00B53CF1" w:rsidP="00B53C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w:t>
            </w:r>
            <w:r w:rsidR="00486550" w:rsidRPr="00E911F4">
              <w:rPr>
                <w:rFonts w:ascii="ＭＳ ゴシック" w:eastAsia="ＭＳ ゴシック" w:hAnsi="ＭＳ ゴシック" w:hint="eastAsia"/>
                <w:color w:val="000000" w:themeColor="text1"/>
                <w:kern w:val="0"/>
                <w:sz w:val="20"/>
                <w:szCs w:val="20"/>
              </w:rPr>
              <w:t>この場合の「５日間」とは、当該利用者に係る利用予定日にかかわらず、開所日数で５日間をいうものである。</w:t>
            </w:r>
          </w:p>
          <w:p w14:paraId="63DDD56F" w14:textId="77777777" w:rsidR="0057615A" w:rsidRPr="00E911F4" w:rsidRDefault="00355601" w:rsidP="0035560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○所要時間については、実際に要した時間により算定されるのではなく、生活介護計画に基づいて行われるべき指定生活介護等に要する時間に基づき算定されるものである。</w:t>
            </w:r>
          </w:p>
          <w:p w14:paraId="5051FA76" w14:textId="77777777" w:rsidR="0057615A" w:rsidRPr="00E911F4" w:rsidRDefault="00355601" w:rsidP="0035560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○この加算を１月に２回算定する場合については、この加算の算定後又は指定生活介護等の利用後、再度５日間以上連続して指定生活介護等の利用がなかった場合にのみ対象となる。</w:t>
            </w:r>
          </w:p>
          <w:p w14:paraId="7402535C"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1844F01A"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27BBDCB4" w14:textId="77777777" w:rsidR="0057615A" w:rsidRPr="00E911F4" w:rsidRDefault="00A712BE"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w:t>
            </w:r>
            <w:r w:rsidR="0057615A" w:rsidRPr="00E911F4">
              <w:rPr>
                <w:rFonts w:ascii="ＭＳ ゴシック" w:eastAsia="ＭＳ ゴシック" w:hAnsi="ＭＳ ゴシック" w:hint="eastAsia"/>
                <w:b/>
                <w:color w:val="000000" w:themeColor="text1"/>
                <w:kern w:val="0"/>
                <w:sz w:val="20"/>
                <w:szCs w:val="20"/>
              </w:rPr>
              <w:t xml:space="preserve">　欠席時対応加算</w:t>
            </w:r>
            <w:r w:rsidR="0057615A" w:rsidRPr="00E911F4">
              <w:rPr>
                <w:rFonts w:ascii="ＭＳ ゴシック" w:eastAsia="ＭＳ ゴシック" w:hAnsi="ＭＳ ゴシック" w:hint="eastAsia"/>
                <w:color w:val="000000" w:themeColor="text1"/>
                <w:kern w:val="0"/>
                <w:sz w:val="20"/>
                <w:szCs w:val="20"/>
              </w:rPr>
              <w:t xml:space="preserve">　</w:t>
            </w:r>
            <w:r w:rsidR="0057615A" w:rsidRPr="00E911F4">
              <w:rPr>
                <w:rFonts w:ascii="ＭＳ ゴシック" w:eastAsia="ＭＳ ゴシック" w:hAnsi="ＭＳ ゴシック"/>
                <w:color w:val="000000" w:themeColor="text1"/>
                <w:kern w:val="0"/>
                <w:sz w:val="20"/>
                <w:szCs w:val="20"/>
              </w:rPr>
              <w:t xml:space="preserve">    </w:t>
            </w:r>
            <w:r w:rsidR="0057615A" w:rsidRPr="00E911F4">
              <w:rPr>
                <w:rFonts w:ascii="ＭＳ ゴシック" w:eastAsia="ＭＳ ゴシック" w:hAnsi="ＭＳ ゴシック"/>
                <w:b/>
                <w:color w:val="000000" w:themeColor="text1"/>
                <w:kern w:val="0"/>
                <w:sz w:val="20"/>
                <w:szCs w:val="20"/>
              </w:rPr>
              <w:t xml:space="preserve"> </w:t>
            </w:r>
            <w:r w:rsidR="0057615A" w:rsidRPr="00E911F4">
              <w:rPr>
                <w:rFonts w:ascii="ＭＳ ゴシック" w:eastAsia="ＭＳ ゴシック" w:hAnsi="ＭＳ ゴシック" w:hint="eastAsia"/>
                <w:color w:val="000000" w:themeColor="text1"/>
                <w:kern w:val="0"/>
                <w:sz w:val="20"/>
                <w:szCs w:val="20"/>
              </w:rPr>
              <w:t>94単位</w:t>
            </w:r>
          </w:p>
          <w:p w14:paraId="6D0EB543" w14:textId="77777777" w:rsidR="00A712BE" w:rsidRPr="00E911F4" w:rsidRDefault="00A712BE" w:rsidP="00A712BE">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○欠席時対応加算については、以下のとおり取り扱うこととする。</w:t>
            </w:r>
          </w:p>
          <w:p w14:paraId="63073DD0" w14:textId="6CC3E626" w:rsidR="00A712BE" w:rsidRPr="00E911F4" w:rsidRDefault="00A712BE" w:rsidP="00452BB3">
            <w:pPr>
              <w:overflowPunct w:val="0"/>
              <w:ind w:leftChars="200" w:left="720" w:hangingChars="150" w:hanging="3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(一) 加算の算定に当たっては、急病等によりその利用を中止した日の前々日、前日又は当日に中止の連絡があった場合について算定可能とする。</w:t>
            </w:r>
          </w:p>
          <w:p w14:paraId="4023A7D5" w14:textId="484295E4" w:rsidR="0057615A" w:rsidRPr="00E911F4" w:rsidRDefault="00A712BE" w:rsidP="00452BB3">
            <w:pPr>
              <w:overflowPunct w:val="0"/>
              <w:ind w:leftChars="200" w:left="720" w:hangingChars="150" w:hanging="3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14:paraId="32EA7E61" w14:textId="167002D1" w:rsidR="00A712BE" w:rsidRPr="00E911F4" w:rsidRDefault="00452BB3" w:rsidP="0057615A">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noProof/>
                <w:color w:val="000000" w:themeColor="text1"/>
                <w:kern w:val="0"/>
                <w:sz w:val="20"/>
                <w:szCs w:val="20"/>
              </w:rPr>
              <mc:AlternateContent>
                <mc:Choice Requires="wps">
                  <w:drawing>
                    <wp:anchor distT="0" distB="0" distL="114300" distR="114300" simplePos="0" relativeHeight="251663360" behindDoc="0" locked="0" layoutInCell="1" allowOverlap="1" wp14:anchorId="54B83CC8" wp14:editId="41FB5ED9">
                      <wp:simplePos x="0" y="0"/>
                      <wp:positionH relativeFrom="column">
                        <wp:posOffset>7938</wp:posOffset>
                      </wp:positionH>
                      <wp:positionV relativeFrom="paragraph">
                        <wp:posOffset>25083</wp:posOffset>
                      </wp:positionV>
                      <wp:extent cx="5715000" cy="1969135"/>
                      <wp:effectExtent l="0" t="0" r="19050" b="12065"/>
                      <wp:wrapNone/>
                      <wp:docPr id="147739246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69135"/>
                              </a:xfrm>
                              <a:prstGeom prst="rect">
                                <a:avLst/>
                              </a:prstGeom>
                              <a:solidFill>
                                <a:srgbClr val="FFFFFF"/>
                              </a:solidFill>
                              <a:ln w="9525">
                                <a:solidFill>
                                  <a:srgbClr val="000000"/>
                                </a:solidFill>
                                <a:miter lim="800000"/>
                                <a:headEnd/>
                                <a:tailEnd/>
                              </a:ln>
                            </wps:spPr>
                            <wps:txbx>
                              <w:txbxContent>
                                <w:p w14:paraId="77DB594C" w14:textId="77777777" w:rsidR="009C3D72" w:rsidRPr="00821DFD" w:rsidRDefault="009C3D72" w:rsidP="00A712BE">
                                  <w:pPr>
                                    <w:overflowPunct w:val="0"/>
                                    <w:ind w:leftChars="100" w:left="410" w:hangingChars="100" w:hanging="2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821DFD">
                                    <w:rPr>
                                      <w:rFonts w:ascii="ＭＳ ゴシック" w:eastAsia="ＭＳ ゴシック" w:hAnsi="ＭＳ ゴシック" w:hint="eastAsia"/>
                                      <w:kern w:val="0"/>
                                      <w:sz w:val="20"/>
                                      <w:szCs w:val="20"/>
                                    </w:rPr>
                                    <w:t>欠席時対応加算は、いわゆる</w:t>
                                  </w:r>
                                  <w:r w:rsidRPr="00821DFD">
                                    <w:rPr>
                                      <w:rFonts w:ascii="ＭＳ ゴシック" w:eastAsia="ＭＳ ゴシック" w:hAnsi="ＭＳ ゴシック"/>
                                      <w:kern w:val="0"/>
                                      <w:sz w:val="20"/>
                                      <w:szCs w:val="20"/>
                                    </w:rPr>
                                    <w:t>“キャンセル料”では</w:t>
                                  </w:r>
                                  <w:r w:rsidRPr="00821DFD">
                                    <w:rPr>
                                      <w:rFonts w:ascii="ＭＳ ゴシック" w:eastAsia="ＭＳ ゴシック" w:hAnsi="ＭＳ ゴシック" w:hint="eastAsia"/>
                                      <w:kern w:val="0"/>
                                      <w:sz w:val="20"/>
                                      <w:szCs w:val="20"/>
                                    </w:rPr>
                                    <w:t>ないことから、単なる欠席の受付対応でなく、今後のサービス利用を見据えた個別の相談支援といえる実質を備えている必要があるため、記録にあたっては以下の項目については必須で記載してください</w:t>
                                  </w:r>
                                  <w:r w:rsidRPr="00125E46">
                                    <w:rPr>
                                      <w:rFonts w:ascii="ＭＳ ゴシック" w:eastAsia="ＭＳ ゴシック" w:hAnsi="ＭＳ ゴシック" w:hint="eastAsia"/>
                                      <w:color w:val="FF0000"/>
                                      <w:kern w:val="0"/>
                                      <w:sz w:val="20"/>
                                      <w:szCs w:val="20"/>
                                    </w:rPr>
                                    <w:t>。</w:t>
                                  </w:r>
                                </w:p>
                                <w:p w14:paraId="34FDBB83" w14:textId="32C18094"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①　連絡日時</w:t>
                                  </w:r>
                                  <w:r w:rsidR="003C72CC" w:rsidRPr="003C72CC">
                                    <w:rPr>
                                      <w:rFonts w:ascii="ＭＳ ゴシック" w:eastAsia="ＭＳ ゴシック" w:hAnsi="ＭＳ ゴシック" w:hint="eastAsia"/>
                                      <w:color w:val="FF0000"/>
                                      <w:kern w:val="0"/>
                                      <w:sz w:val="20"/>
                                      <w:szCs w:val="20"/>
                                    </w:rPr>
                                    <w:t>等</w:t>
                                  </w:r>
                                  <w:r w:rsidR="003C72CC">
                                    <w:rPr>
                                      <w:rFonts w:ascii="ＭＳ ゴシック" w:eastAsia="ＭＳ ゴシック" w:hAnsi="ＭＳ ゴシック" w:hint="eastAsia"/>
                                      <w:color w:val="FF0000"/>
                                      <w:kern w:val="0"/>
                                      <w:sz w:val="20"/>
                                      <w:szCs w:val="20"/>
                                    </w:rPr>
                                    <w:t>（欠席連絡日、利用予定日、連絡者氏名、連絡手段、欠席理由）</w:t>
                                  </w:r>
                                </w:p>
                                <w:p w14:paraId="050F50A8" w14:textId="486281BD"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②　相談</w:t>
                                  </w:r>
                                  <w:r w:rsidR="003C72CC" w:rsidRPr="003C72CC">
                                    <w:rPr>
                                      <w:rFonts w:ascii="ＭＳ ゴシック" w:eastAsia="ＭＳ ゴシック" w:hAnsi="ＭＳ ゴシック" w:hint="eastAsia"/>
                                      <w:color w:val="FF0000"/>
                                      <w:kern w:val="0"/>
                                      <w:sz w:val="20"/>
                                      <w:szCs w:val="20"/>
                                    </w:rPr>
                                    <w:t>援助</w:t>
                                  </w:r>
                                  <w:r w:rsidRPr="00821DFD">
                                    <w:rPr>
                                      <w:rFonts w:ascii="ＭＳ ゴシック" w:eastAsia="ＭＳ ゴシック" w:hAnsi="ＭＳ ゴシック" w:hint="eastAsia"/>
                                      <w:kern w:val="0"/>
                                      <w:sz w:val="20"/>
                                      <w:szCs w:val="20"/>
                                    </w:rPr>
                                    <w:t>を行った職員の職名・氏名</w:t>
                                  </w:r>
                                  <w:r w:rsidR="003C72CC" w:rsidRPr="003C72CC">
                                    <w:rPr>
                                      <w:rFonts w:ascii="ＭＳ ゴシック" w:eastAsia="ＭＳ ゴシック" w:hAnsi="ＭＳ ゴシック" w:hint="eastAsia"/>
                                      <w:color w:val="FF0000"/>
                                      <w:kern w:val="0"/>
                                      <w:sz w:val="20"/>
                                      <w:szCs w:val="20"/>
                                    </w:rPr>
                                    <w:t>（</w:t>
                                  </w:r>
                                  <w:r w:rsidR="003C72CC">
                                    <w:rPr>
                                      <w:rFonts w:ascii="ＭＳ ゴシック" w:eastAsia="ＭＳ ゴシック" w:hAnsi="ＭＳ ゴシック" w:hint="eastAsia"/>
                                      <w:color w:val="FF0000"/>
                                      <w:kern w:val="0"/>
                                      <w:sz w:val="20"/>
                                      <w:szCs w:val="20"/>
                                    </w:rPr>
                                    <w:t>対応した職員）</w:t>
                                  </w:r>
                                </w:p>
                                <w:p w14:paraId="3795FC1F" w14:textId="64117B15"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③　利用者が相談を必要としている（困っている）状況</w:t>
                                  </w:r>
                                </w:p>
                                <w:p w14:paraId="0FF608DB" w14:textId="175FF27A"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④　相談</w:t>
                                  </w:r>
                                  <w:r w:rsidR="003C72CC" w:rsidRPr="003C72CC">
                                    <w:rPr>
                                      <w:rFonts w:ascii="ＭＳ ゴシック" w:eastAsia="ＭＳ ゴシック" w:hAnsi="ＭＳ ゴシック" w:hint="eastAsia"/>
                                      <w:color w:val="FF0000"/>
                                      <w:kern w:val="0"/>
                                      <w:sz w:val="20"/>
                                      <w:szCs w:val="20"/>
                                    </w:rPr>
                                    <w:t>援助</w:t>
                                  </w:r>
                                  <w:r w:rsidRPr="00821DFD">
                                    <w:rPr>
                                      <w:rFonts w:ascii="ＭＳ ゴシック" w:eastAsia="ＭＳ ゴシック" w:hAnsi="ＭＳ ゴシック" w:hint="eastAsia"/>
                                      <w:kern w:val="0"/>
                                      <w:sz w:val="20"/>
                                      <w:szCs w:val="20"/>
                                    </w:rPr>
                                    <w:t>の具体的内容・経緯など</w:t>
                                  </w:r>
                                </w:p>
                                <w:p w14:paraId="6CBE79FF" w14:textId="77777777"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⑤　次回通所予定日</w:t>
                                  </w:r>
                                </w:p>
                                <w:p w14:paraId="625B0D91" w14:textId="77777777" w:rsidR="009C3D72" w:rsidRDefault="009C3D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3CC8" id="Rectangle 30" o:spid="_x0000_s1026" style="position:absolute;left:0;text-align:left;margin-left:.65pt;margin-top:2pt;width:450pt;height:1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">
                      <v:textbox inset="5.85pt,.7pt,5.85pt,.7pt">
                        <w:txbxContent>
                          <w:p w14:paraId="77DB594C" w14:textId="77777777" w:rsidR="009C3D72" w:rsidRPr="00821DFD" w:rsidRDefault="009C3D72" w:rsidP="00A712BE">
                            <w:pPr>
                              <w:overflowPunct w:val="0"/>
                              <w:ind w:leftChars="100" w:left="410" w:hangingChars="100" w:hanging="2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821DFD">
                              <w:rPr>
                                <w:rFonts w:ascii="ＭＳ ゴシック" w:eastAsia="ＭＳ ゴシック" w:hAnsi="ＭＳ ゴシック" w:hint="eastAsia"/>
                                <w:kern w:val="0"/>
                                <w:sz w:val="20"/>
                                <w:szCs w:val="20"/>
                              </w:rPr>
                              <w:t>欠席時対応加算は、いわゆる</w:t>
                            </w:r>
                            <w:r w:rsidRPr="00821DFD">
                              <w:rPr>
                                <w:rFonts w:ascii="ＭＳ ゴシック" w:eastAsia="ＭＳ ゴシック" w:hAnsi="ＭＳ ゴシック"/>
                                <w:kern w:val="0"/>
                                <w:sz w:val="20"/>
                                <w:szCs w:val="20"/>
                              </w:rPr>
                              <w:t>“キャンセル料”では</w:t>
                            </w:r>
                            <w:r w:rsidRPr="00821DFD">
                              <w:rPr>
                                <w:rFonts w:ascii="ＭＳ ゴシック" w:eastAsia="ＭＳ ゴシック" w:hAnsi="ＭＳ ゴシック" w:hint="eastAsia"/>
                                <w:kern w:val="0"/>
                                <w:sz w:val="20"/>
                                <w:szCs w:val="20"/>
                              </w:rPr>
                              <w:t>ないことから、単なる欠席の受付対応でなく、今後のサービス利用を見据えた個別の相談支援といえる実質を備えている必要があるため、記録にあたっては以下の項目については必須で記載してください</w:t>
                            </w:r>
                            <w:r w:rsidRPr="00125E46">
                              <w:rPr>
                                <w:rFonts w:ascii="ＭＳ ゴシック" w:eastAsia="ＭＳ ゴシック" w:hAnsi="ＭＳ ゴシック" w:hint="eastAsia"/>
                                <w:color w:val="FF0000"/>
                                <w:kern w:val="0"/>
                                <w:sz w:val="20"/>
                                <w:szCs w:val="20"/>
                              </w:rPr>
                              <w:t>。</w:t>
                            </w:r>
                          </w:p>
                          <w:p w14:paraId="34FDBB83" w14:textId="32C18094"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①　連絡日時</w:t>
                            </w:r>
                            <w:r w:rsidR="003C72CC" w:rsidRPr="003C72CC">
                              <w:rPr>
                                <w:rFonts w:ascii="ＭＳ ゴシック" w:eastAsia="ＭＳ ゴシック" w:hAnsi="ＭＳ ゴシック" w:hint="eastAsia"/>
                                <w:color w:val="FF0000"/>
                                <w:kern w:val="0"/>
                                <w:sz w:val="20"/>
                                <w:szCs w:val="20"/>
                              </w:rPr>
                              <w:t>等</w:t>
                            </w:r>
                            <w:r w:rsidR="003C72CC">
                              <w:rPr>
                                <w:rFonts w:ascii="ＭＳ ゴシック" w:eastAsia="ＭＳ ゴシック" w:hAnsi="ＭＳ ゴシック" w:hint="eastAsia"/>
                                <w:color w:val="FF0000"/>
                                <w:kern w:val="0"/>
                                <w:sz w:val="20"/>
                                <w:szCs w:val="20"/>
                              </w:rPr>
                              <w:t>（欠席連絡日、利用予定日、連絡者氏名、連絡手段、欠席理由）</w:t>
                            </w:r>
                          </w:p>
                          <w:p w14:paraId="050F50A8" w14:textId="486281BD"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②　相談</w:t>
                            </w:r>
                            <w:r w:rsidR="003C72CC" w:rsidRPr="003C72CC">
                              <w:rPr>
                                <w:rFonts w:ascii="ＭＳ ゴシック" w:eastAsia="ＭＳ ゴシック" w:hAnsi="ＭＳ ゴシック" w:hint="eastAsia"/>
                                <w:color w:val="FF0000"/>
                                <w:kern w:val="0"/>
                                <w:sz w:val="20"/>
                                <w:szCs w:val="20"/>
                              </w:rPr>
                              <w:t>援助</w:t>
                            </w:r>
                            <w:r w:rsidRPr="00821DFD">
                              <w:rPr>
                                <w:rFonts w:ascii="ＭＳ ゴシック" w:eastAsia="ＭＳ ゴシック" w:hAnsi="ＭＳ ゴシック" w:hint="eastAsia"/>
                                <w:kern w:val="0"/>
                                <w:sz w:val="20"/>
                                <w:szCs w:val="20"/>
                              </w:rPr>
                              <w:t>を行った職員の職名・氏名</w:t>
                            </w:r>
                            <w:r w:rsidR="003C72CC" w:rsidRPr="003C72CC">
                              <w:rPr>
                                <w:rFonts w:ascii="ＭＳ ゴシック" w:eastAsia="ＭＳ ゴシック" w:hAnsi="ＭＳ ゴシック" w:hint="eastAsia"/>
                                <w:color w:val="FF0000"/>
                                <w:kern w:val="0"/>
                                <w:sz w:val="20"/>
                                <w:szCs w:val="20"/>
                              </w:rPr>
                              <w:t>（</w:t>
                            </w:r>
                            <w:r w:rsidR="003C72CC">
                              <w:rPr>
                                <w:rFonts w:ascii="ＭＳ ゴシック" w:eastAsia="ＭＳ ゴシック" w:hAnsi="ＭＳ ゴシック" w:hint="eastAsia"/>
                                <w:color w:val="FF0000"/>
                                <w:kern w:val="0"/>
                                <w:sz w:val="20"/>
                                <w:szCs w:val="20"/>
                              </w:rPr>
                              <w:t>対応した職員）</w:t>
                            </w:r>
                          </w:p>
                          <w:p w14:paraId="3795FC1F" w14:textId="64117B15"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③　利用者が相談を必要としている（困っている）状況</w:t>
                            </w:r>
                          </w:p>
                          <w:p w14:paraId="0FF608DB" w14:textId="175FF27A"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④　相談</w:t>
                            </w:r>
                            <w:r w:rsidR="003C72CC" w:rsidRPr="003C72CC">
                              <w:rPr>
                                <w:rFonts w:ascii="ＭＳ ゴシック" w:eastAsia="ＭＳ ゴシック" w:hAnsi="ＭＳ ゴシック" w:hint="eastAsia"/>
                                <w:color w:val="FF0000"/>
                                <w:kern w:val="0"/>
                                <w:sz w:val="20"/>
                                <w:szCs w:val="20"/>
                              </w:rPr>
                              <w:t>援助</w:t>
                            </w:r>
                            <w:r w:rsidRPr="00821DFD">
                              <w:rPr>
                                <w:rFonts w:ascii="ＭＳ ゴシック" w:eastAsia="ＭＳ ゴシック" w:hAnsi="ＭＳ ゴシック" w:hint="eastAsia"/>
                                <w:kern w:val="0"/>
                                <w:sz w:val="20"/>
                                <w:szCs w:val="20"/>
                              </w:rPr>
                              <w:t>の具体的内容・経緯など</w:t>
                            </w:r>
                          </w:p>
                          <w:p w14:paraId="6CBE79FF" w14:textId="77777777"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⑤　次回通所予定日</w:t>
                            </w:r>
                          </w:p>
                          <w:p w14:paraId="625B0D91" w14:textId="77777777" w:rsidR="009C3D72" w:rsidRDefault="009C3D72"/>
                        </w:txbxContent>
                      </v:textbox>
                    </v:rect>
                  </w:pict>
                </mc:Fallback>
              </mc:AlternateContent>
            </w:r>
          </w:p>
          <w:p w14:paraId="68FF2D92" w14:textId="52E781EB" w:rsidR="00A712BE" w:rsidRPr="00E911F4" w:rsidRDefault="00A712BE" w:rsidP="0057615A">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p>
          <w:p w14:paraId="20842E2E" w14:textId="77777777" w:rsidR="00A712BE" w:rsidRPr="00E911F4" w:rsidRDefault="00A712BE" w:rsidP="0057615A">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p>
          <w:p w14:paraId="09EC6305" w14:textId="77777777" w:rsidR="00A712BE" w:rsidRPr="00E911F4" w:rsidRDefault="00A712BE" w:rsidP="0057615A">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p>
          <w:p w14:paraId="4C9F7528" w14:textId="77777777" w:rsidR="00A712BE" w:rsidRPr="00E911F4" w:rsidRDefault="00A712BE" w:rsidP="0057615A">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p>
          <w:p w14:paraId="1C5E5E2B" w14:textId="77777777" w:rsidR="00A712BE" w:rsidRPr="00E911F4" w:rsidRDefault="00A712BE" w:rsidP="0057615A">
            <w:pPr>
              <w:overflowPunct w:val="0"/>
              <w:ind w:leftChars="100" w:left="210" w:firstLineChars="100" w:firstLine="200"/>
              <w:jc w:val="left"/>
              <w:textAlignment w:val="baseline"/>
              <w:rPr>
                <w:rFonts w:ascii="ＭＳ ゴシック" w:eastAsia="ＭＳ ゴシック" w:hAnsi="ＭＳ ゴシック"/>
                <w:color w:val="000000" w:themeColor="text1"/>
                <w:kern w:val="0"/>
                <w:sz w:val="20"/>
                <w:szCs w:val="20"/>
              </w:rPr>
            </w:pPr>
          </w:p>
          <w:p w14:paraId="6B4F5AE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E5F5477" w14:textId="77777777" w:rsidR="00A712BE" w:rsidRPr="00E911F4" w:rsidRDefault="00A712BE" w:rsidP="0057615A">
            <w:pPr>
              <w:overflowPunct w:val="0"/>
              <w:jc w:val="left"/>
              <w:textAlignment w:val="baseline"/>
              <w:rPr>
                <w:rFonts w:ascii="ＭＳ ゴシック" w:eastAsia="ＭＳ ゴシック" w:hAnsi="ＭＳ ゴシック"/>
                <w:color w:val="000000" w:themeColor="text1"/>
                <w:kern w:val="0"/>
                <w:sz w:val="20"/>
                <w:szCs w:val="20"/>
              </w:rPr>
            </w:pPr>
          </w:p>
          <w:p w14:paraId="0A383F83" w14:textId="77777777" w:rsidR="00A712BE" w:rsidRPr="00E911F4" w:rsidRDefault="00A712BE" w:rsidP="0057615A">
            <w:pPr>
              <w:overflowPunct w:val="0"/>
              <w:jc w:val="left"/>
              <w:textAlignment w:val="baseline"/>
              <w:rPr>
                <w:rFonts w:ascii="ＭＳ ゴシック" w:eastAsia="ＭＳ ゴシック" w:hAnsi="ＭＳ ゴシック"/>
                <w:color w:val="000000" w:themeColor="text1"/>
                <w:kern w:val="0"/>
                <w:sz w:val="20"/>
                <w:szCs w:val="20"/>
              </w:rPr>
            </w:pPr>
          </w:p>
          <w:p w14:paraId="2AE935BF" w14:textId="77777777" w:rsidR="00A712BE" w:rsidRPr="00E911F4" w:rsidRDefault="00A712BE" w:rsidP="0057615A">
            <w:pPr>
              <w:overflowPunct w:val="0"/>
              <w:jc w:val="left"/>
              <w:textAlignment w:val="baseline"/>
              <w:rPr>
                <w:rFonts w:ascii="ＭＳ ゴシック" w:eastAsia="ＭＳ ゴシック" w:hAnsi="ＭＳ ゴシック"/>
                <w:color w:val="000000" w:themeColor="text1"/>
                <w:kern w:val="0"/>
                <w:sz w:val="20"/>
                <w:szCs w:val="20"/>
              </w:rPr>
            </w:pPr>
          </w:p>
          <w:p w14:paraId="4FBF99DB" w14:textId="77777777" w:rsidR="00A712BE" w:rsidRPr="00E911F4" w:rsidRDefault="00A712BE" w:rsidP="00A712B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769" w:type="dxa"/>
            <w:shd w:val="clear" w:color="auto" w:fill="auto"/>
          </w:tcPr>
          <w:p w14:paraId="047E4C9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C4DE5A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536FD72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別表第6の5の注</w:t>
            </w:r>
          </w:p>
          <w:p w14:paraId="049D3EA6"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F790D1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1F9153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BAE8B6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2260A3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863BCA0" w14:textId="77777777" w:rsidR="00486550"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p>
          <w:p w14:paraId="75480045" w14:textId="77777777" w:rsidR="00486550"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p>
          <w:p w14:paraId="663F4619" w14:textId="77777777" w:rsidR="00486550"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p>
          <w:p w14:paraId="2471257E"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3B828A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別表第6の6の注</w:t>
            </w:r>
          </w:p>
          <w:p w14:paraId="6AFBFB8F" w14:textId="77777777" w:rsidR="0057615A" w:rsidRPr="00E911F4" w:rsidRDefault="00486550"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w:t>
            </w:r>
          </w:p>
          <w:p w14:paraId="5FEE90F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E3B27E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E774F52" w14:textId="77777777" w:rsidR="00412BB1" w:rsidRPr="00E911F4" w:rsidRDefault="00412BB1" w:rsidP="0057615A">
            <w:pPr>
              <w:overflowPunct w:val="0"/>
              <w:jc w:val="left"/>
              <w:textAlignment w:val="baseline"/>
              <w:rPr>
                <w:rFonts w:ascii="ＭＳ ゴシック" w:eastAsia="ＭＳ ゴシック" w:hAnsi="ＭＳ ゴシック"/>
                <w:color w:val="000000" w:themeColor="text1"/>
                <w:kern w:val="0"/>
                <w:sz w:val="20"/>
                <w:szCs w:val="20"/>
              </w:rPr>
            </w:pPr>
          </w:p>
          <w:p w14:paraId="622AB44F"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1B542B65"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07117C5D"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44DCB7E1"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62870023"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701D30E7"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2AEA073A"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6F2418E7" w14:textId="77777777" w:rsidR="00B53CF1" w:rsidRPr="00E911F4" w:rsidRDefault="00B53CF1" w:rsidP="0057615A">
            <w:pPr>
              <w:overflowPunct w:val="0"/>
              <w:jc w:val="left"/>
              <w:textAlignment w:val="baseline"/>
              <w:rPr>
                <w:rFonts w:ascii="ＭＳ ゴシック" w:eastAsia="ＭＳ ゴシック" w:hAnsi="ＭＳ ゴシック"/>
                <w:color w:val="000000" w:themeColor="text1"/>
                <w:kern w:val="0"/>
                <w:sz w:val="20"/>
                <w:szCs w:val="20"/>
              </w:rPr>
            </w:pPr>
          </w:p>
          <w:p w14:paraId="56DC5824"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5E2E5197" w14:textId="77777777" w:rsidR="00111CCE" w:rsidRPr="00E911F4" w:rsidRDefault="00111CCE" w:rsidP="0057615A">
            <w:pPr>
              <w:overflowPunct w:val="0"/>
              <w:jc w:val="left"/>
              <w:textAlignment w:val="baseline"/>
              <w:rPr>
                <w:rFonts w:ascii="ＭＳ ゴシック" w:eastAsia="ＭＳ ゴシック" w:hAnsi="ＭＳ ゴシック"/>
                <w:color w:val="000000" w:themeColor="text1"/>
                <w:kern w:val="0"/>
                <w:sz w:val="20"/>
                <w:szCs w:val="20"/>
              </w:rPr>
            </w:pPr>
          </w:p>
          <w:p w14:paraId="31FCF901" w14:textId="77777777" w:rsidR="00355601" w:rsidRPr="00E911F4" w:rsidRDefault="00355601" w:rsidP="0057615A">
            <w:pPr>
              <w:overflowPunct w:val="0"/>
              <w:jc w:val="left"/>
              <w:textAlignment w:val="baseline"/>
              <w:rPr>
                <w:rFonts w:ascii="ＭＳ ゴシック" w:eastAsia="ＭＳ ゴシック" w:hAnsi="ＭＳ ゴシック"/>
                <w:color w:val="000000" w:themeColor="text1"/>
                <w:kern w:val="0"/>
                <w:sz w:val="20"/>
                <w:szCs w:val="20"/>
              </w:rPr>
            </w:pPr>
          </w:p>
          <w:p w14:paraId="50E96B76" w14:textId="77777777" w:rsidR="00355601" w:rsidRPr="00E911F4" w:rsidRDefault="00355601" w:rsidP="0057615A">
            <w:pPr>
              <w:overflowPunct w:val="0"/>
              <w:jc w:val="left"/>
              <w:textAlignment w:val="baseline"/>
              <w:rPr>
                <w:rFonts w:ascii="ＭＳ ゴシック" w:eastAsia="ＭＳ ゴシック" w:hAnsi="ＭＳ ゴシック"/>
                <w:color w:val="000000" w:themeColor="text1"/>
                <w:kern w:val="0"/>
                <w:sz w:val="20"/>
                <w:szCs w:val="20"/>
              </w:rPr>
            </w:pPr>
          </w:p>
          <w:p w14:paraId="25CC6E6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EB330E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B686B42" w14:textId="77777777" w:rsidR="00926C0F" w:rsidRPr="00E911F4" w:rsidRDefault="0057615A" w:rsidP="00355601">
            <w:pPr>
              <w:overflowPunct w:val="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kern w:val="0"/>
                <w:sz w:val="20"/>
                <w:szCs w:val="20"/>
              </w:rPr>
              <w:t>別表第6の7の注</w:t>
            </w:r>
          </w:p>
        </w:tc>
      </w:tr>
    </w:tbl>
    <w:p w14:paraId="50F9AC4F" w14:textId="77777777" w:rsidR="00111CCE" w:rsidRPr="00E911F4" w:rsidRDefault="00111CCE">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7023"/>
        <w:gridCol w:w="1340"/>
      </w:tblGrid>
      <w:tr w:rsidR="00E911F4" w:rsidRPr="00E911F4" w14:paraId="1C519944" w14:textId="77777777" w:rsidTr="00080D2A">
        <w:trPr>
          <w:trHeight w:val="431"/>
          <w:jc w:val="center"/>
        </w:trPr>
        <w:tc>
          <w:tcPr>
            <w:tcW w:w="1691" w:type="dxa"/>
            <w:shd w:val="clear" w:color="auto" w:fill="auto"/>
            <w:vAlign w:val="center"/>
          </w:tcPr>
          <w:p w14:paraId="1554263F" w14:textId="77777777" w:rsidR="00111CCE" w:rsidRPr="00E911F4" w:rsidRDefault="00111CCE" w:rsidP="00F811A6">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7023" w:type="dxa"/>
            <w:shd w:val="clear" w:color="auto" w:fill="auto"/>
            <w:vAlign w:val="center"/>
          </w:tcPr>
          <w:p w14:paraId="584C06AB" w14:textId="77777777" w:rsidR="00111CCE" w:rsidRPr="00E911F4" w:rsidRDefault="00111CCE" w:rsidP="00F811A6">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40" w:type="dxa"/>
            <w:shd w:val="clear" w:color="auto" w:fill="auto"/>
            <w:vAlign w:val="center"/>
          </w:tcPr>
          <w:p w14:paraId="77A8A868" w14:textId="77777777" w:rsidR="00111CCE" w:rsidRPr="00E911F4" w:rsidRDefault="00111CCE" w:rsidP="00F811A6">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6002E8DF" w14:textId="77777777" w:rsidTr="00080D2A">
        <w:trPr>
          <w:trHeight w:val="14858"/>
          <w:jc w:val="center"/>
        </w:trPr>
        <w:tc>
          <w:tcPr>
            <w:tcW w:w="1691" w:type="dxa"/>
            <w:shd w:val="clear" w:color="auto" w:fill="auto"/>
          </w:tcPr>
          <w:p w14:paraId="7B3C949E" w14:textId="77777777" w:rsidR="00111CCE" w:rsidRPr="00E911F4" w:rsidRDefault="00111CCE" w:rsidP="00F811A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７の２</w:t>
            </w:r>
            <w:r w:rsidRPr="00E911F4">
              <w:rPr>
                <w:rFonts w:ascii="ＭＳ ゴシック" w:eastAsia="ＭＳ ゴシック" w:hAnsi="ＭＳ ゴシック"/>
                <w:color w:val="000000" w:themeColor="text1"/>
                <w:kern w:val="0"/>
                <w:sz w:val="20"/>
                <w:szCs w:val="20"/>
              </w:rPr>
              <w:t xml:space="preserve"> </w:t>
            </w:r>
            <w:r w:rsidRPr="00E911F4">
              <w:rPr>
                <w:rFonts w:ascii="ＭＳ ゴシック" w:eastAsia="ＭＳ ゴシック" w:hAnsi="ＭＳ ゴシック" w:hint="eastAsia"/>
                <w:color w:val="000000" w:themeColor="text1"/>
                <w:kern w:val="0"/>
                <w:sz w:val="20"/>
                <w:szCs w:val="20"/>
              </w:rPr>
              <w:t>重度障害者支援加算</w:t>
            </w:r>
          </w:p>
          <w:p w14:paraId="5E1E74BF" w14:textId="77777777" w:rsidR="00111CCE" w:rsidRPr="00E911F4" w:rsidRDefault="00111CCE" w:rsidP="00F811A6">
            <w:pPr>
              <w:overflowPunct w:val="0"/>
              <w:textAlignment w:val="baseline"/>
              <w:rPr>
                <w:rFonts w:ascii="ＭＳ ゴシック" w:eastAsia="ＭＳ ゴシック" w:hAnsi="ＭＳ ゴシック"/>
                <w:color w:val="000000" w:themeColor="text1"/>
                <w:sz w:val="20"/>
                <w:szCs w:val="20"/>
              </w:rPr>
            </w:pPr>
          </w:p>
        </w:tc>
        <w:tc>
          <w:tcPr>
            <w:tcW w:w="7023" w:type="dxa"/>
            <w:shd w:val="clear" w:color="auto" w:fill="auto"/>
          </w:tcPr>
          <w:p w14:paraId="1E9B092E" w14:textId="13B9CE23" w:rsidR="003C6FA2" w:rsidRPr="00E911F4" w:rsidRDefault="00111CCE" w:rsidP="003C6FA2">
            <w:pPr>
              <w:overflowPunct w:val="0"/>
              <w:ind w:left="180" w:hangingChars="100" w:hanging="18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 xml:space="preserve">注１　</w:t>
            </w:r>
            <w:r w:rsidR="003C6FA2" w:rsidRPr="00E911F4">
              <w:rPr>
                <w:rFonts w:ascii="ＭＳ ゴシック" w:eastAsia="ＭＳ ゴシック" w:hAnsi="ＭＳ ゴシック" w:hint="eastAsia"/>
                <w:color w:val="000000" w:themeColor="text1"/>
                <w:kern w:val="0"/>
                <w:sz w:val="18"/>
                <w:szCs w:val="18"/>
              </w:rPr>
              <w:t>イ</w:t>
            </w:r>
            <w:r w:rsidR="00E625F9" w:rsidRPr="00E911F4">
              <w:rPr>
                <w:rFonts w:ascii="ＭＳ ゴシック" w:eastAsia="ＭＳ ゴシック" w:hAnsi="ＭＳ ゴシック" w:hint="eastAsia"/>
                <w:color w:val="000000" w:themeColor="text1"/>
                <w:kern w:val="0"/>
                <w:sz w:val="18"/>
                <w:szCs w:val="18"/>
              </w:rPr>
              <w:t>の重度障害者支援加算(Ⅰ)</w:t>
            </w:r>
            <w:r w:rsidR="003C6FA2" w:rsidRPr="00E911F4">
              <w:rPr>
                <w:rFonts w:ascii="ＭＳ ゴシック" w:eastAsia="ＭＳ ゴシック" w:hAnsi="ＭＳ ゴシック" w:hint="eastAsia"/>
                <w:color w:val="000000" w:themeColor="text1"/>
                <w:kern w:val="0"/>
                <w:sz w:val="18"/>
                <w:szCs w:val="18"/>
              </w:rPr>
              <w:t>については、２のイの人員配置体制加算(Ⅰ)</w:t>
            </w:r>
            <w:r w:rsidR="004A03C2" w:rsidRPr="00E911F4">
              <w:rPr>
                <w:rFonts w:ascii="ＭＳ ゴシック" w:eastAsia="ＭＳ ゴシック" w:hAnsi="ＭＳ ゴシック" w:hint="eastAsia"/>
                <w:color w:val="000000" w:themeColor="text1"/>
                <w:kern w:val="0"/>
                <w:sz w:val="18"/>
                <w:szCs w:val="18"/>
              </w:rPr>
              <w:t>又はロの人員配置体制加算（Ⅱ）及び３の２の常勤看護職員等配置加算を算定している指定生活介護事業所等であって,当該加算の算定に必要となる生活支援員又は看護職員の員数以上の員数を配置しているもの（看護職員を常勤換算方法で3人以上配置しているものに限る）として市長に届け出た指定生活介護事業所等において,2人以上の重症心身障害者に対して指定生活介護等を行った場合に,当該指定生活介護等の単位の利用定員に応じ,</w:t>
            </w:r>
            <w:r w:rsidR="00F16935" w:rsidRPr="00E911F4">
              <w:rPr>
                <w:rFonts w:ascii="ＭＳ ゴシック" w:eastAsia="ＭＳ ゴシック" w:hAnsi="ＭＳ ゴシック" w:hint="eastAsia"/>
                <w:color w:val="000000" w:themeColor="text1"/>
                <w:kern w:val="0"/>
                <w:sz w:val="18"/>
                <w:szCs w:val="18"/>
              </w:rPr>
              <w:t>1</w:t>
            </w:r>
            <w:r w:rsidR="003C6FA2" w:rsidRPr="00E911F4">
              <w:rPr>
                <w:rFonts w:ascii="ＭＳ ゴシック" w:eastAsia="ＭＳ ゴシック" w:hAnsi="ＭＳ ゴシック" w:hint="eastAsia"/>
                <w:color w:val="000000" w:themeColor="text1"/>
                <w:kern w:val="0"/>
                <w:sz w:val="18"/>
                <w:szCs w:val="18"/>
              </w:rPr>
              <w:t>日につき所定単位数を加算しているか。</w:t>
            </w:r>
          </w:p>
          <w:p w14:paraId="5D6D4945" w14:textId="77777777" w:rsidR="00823685" w:rsidRPr="00E911F4" w:rsidRDefault="00823685" w:rsidP="003C6FA2">
            <w:pPr>
              <w:overflowPunct w:val="0"/>
              <w:ind w:left="180" w:hangingChars="100" w:hanging="180"/>
              <w:jc w:val="left"/>
              <w:textAlignment w:val="baseline"/>
              <w:rPr>
                <w:rFonts w:ascii="ＭＳ ゴシック" w:eastAsia="ＭＳ ゴシック" w:hAnsi="ＭＳ ゴシック"/>
                <w:color w:val="000000" w:themeColor="text1"/>
                <w:kern w:val="0"/>
                <w:sz w:val="18"/>
                <w:szCs w:val="18"/>
              </w:rPr>
            </w:pPr>
          </w:p>
          <w:p w14:paraId="7E5EACF2" w14:textId="77777777" w:rsidR="00452BB3" w:rsidRPr="00E911F4" w:rsidRDefault="00E625F9" w:rsidP="00F16935">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注２　ロの重度障害者支援加算(Ⅱ)については、別に厚生労働大臣が定める施設基</w:t>
            </w:r>
          </w:p>
          <w:p w14:paraId="529FDAD7" w14:textId="77777777" w:rsidR="00452BB3" w:rsidRPr="00E911F4" w:rsidRDefault="00E625F9" w:rsidP="00452BB3">
            <w:pPr>
              <w:overflowPunct w:val="0"/>
              <w:ind w:leftChars="150" w:left="40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準</w:t>
            </w:r>
            <w:r w:rsidR="000A3E92" w:rsidRPr="00E911F4">
              <w:rPr>
                <w:rFonts w:ascii="ＭＳ ゴシック" w:eastAsia="ＭＳ ゴシック" w:hAnsi="ＭＳ ゴシック" w:hint="eastAsia"/>
                <w:color w:val="000000" w:themeColor="text1"/>
                <w:sz w:val="18"/>
                <w:szCs w:val="18"/>
              </w:rPr>
              <w:t>（平成18年厚生労働省告示第551号・第2号のホ）</w:t>
            </w:r>
            <w:r w:rsidRPr="00E911F4">
              <w:rPr>
                <w:rFonts w:ascii="ＭＳ ゴシック" w:eastAsia="ＭＳ ゴシック" w:hAnsi="ＭＳ ゴシック" w:hint="eastAsia"/>
                <w:color w:val="000000" w:themeColor="text1"/>
                <w:sz w:val="18"/>
                <w:szCs w:val="18"/>
              </w:rPr>
              <w:t>に適合しているものとし</w:t>
            </w:r>
          </w:p>
          <w:p w14:paraId="154C6B6D" w14:textId="77777777" w:rsidR="00452BB3" w:rsidRPr="00E911F4" w:rsidRDefault="00E625F9" w:rsidP="00452BB3">
            <w:pPr>
              <w:overflowPunct w:val="0"/>
              <w:ind w:leftChars="150" w:left="40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て市長に</w:t>
            </w:r>
            <w:r w:rsidR="000A3E92" w:rsidRPr="00E911F4">
              <w:rPr>
                <w:rFonts w:ascii="ＭＳ ゴシック" w:eastAsia="ＭＳ ゴシック" w:hAnsi="ＭＳ ゴシック" w:hint="eastAsia"/>
                <w:color w:val="000000" w:themeColor="text1"/>
                <w:sz w:val="18"/>
                <w:szCs w:val="18"/>
              </w:rPr>
              <w:t>届け出た指定生活介護事業所等において、</w:t>
            </w:r>
            <w:r w:rsidR="00DE1890" w:rsidRPr="00E911F4">
              <w:rPr>
                <w:rFonts w:ascii="ＭＳ ゴシック" w:eastAsia="ＭＳ ゴシック" w:hAnsi="ＭＳ ゴシック" w:hint="eastAsia"/>
                <w:color w:val="000000" w:themeColor="text1"/>
                <w:sz w:val="18"/>
                <w:szCs w:val="18"/>
              </w:rPr>
              <w:t>区分６に該当し,かつ,第8の</w:t>
            </w:r>
          </w:p>
          <w:p w14:paraId="3F43F7CE" w14:textId="77777777" w:rsidR="00452BB3" w:rsidRPr="00E911F4" w:rsidRDefault="00DE1890" w:rsidP="00452BB3">
            <w:pPr>
              <w:overflowPunct w:val="0"/>
              <w:ind w:leftChars="150" w:left="40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1の注1の（2）に規定する利用者の支援の度合にある者に対して指定生活介護</w:t>
            </w:r>
          </w:p>
          <w:p w14:paraId="654F8CDD" w14:textId="2FC1F796" w:rsidR="000A3E92" w:rsidRPr="00E911F4" w:rsidRDefault="00DE1890" w:rsidP="00452BB3">
            <w:pPr>
              <w:overflowPunct w:val="0"/>
              <w:ind w:leftChars="150" w:left="40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等を行った場合に,</w:t>
            </w:r>
            <w:r w:rsidR="00F16935" w:rsidRPr="00E911F4">
              <w:rPr>
                <w:rFonts w:ascii="ＭＳ ゴシック" w:eastAsia="ＭＳ ゴシック" w:hAnsi="ＭＳ ゴシック" w:hint="eastAsia"/>
                <w:color w:val="000000" w:themeColor="text1"/>
                <w:sz w:val="18"/>
                <w:szCs w:val="18"/>
              </w:rPr>
              <w:t>1</w:t>
            </w:r>
            <w:r w:rsidR="000A3E92" w:rsidRPr="00E911F4">
              <w:rPr>
                <w:rFonts w:ascii="ＭＳ ゴシック" w:eastAsia="ＭＳ ゴシック" w:hAnsi="ＭＳ ゴシック" w:hint="eastAsia"/>
                <w:color w:val="000000" w:themeColor="text1"/>
                <w:sz w:val="18"/>
                <w:szCs w:val="18"/>
              </w:rPr>
              <w:t>日につき所定単位数を加算しているか。</w:t>
            </w:r>
          </w:p>
          <w:p w14:paraId="0EDADB25" w14:textId="77777777" w:rsidR="00F16935" w:rsidRPr="00E911F4" w:rsidRDefault="00F16935" w:rsidP="00F16935">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39ACCD85" w14:textId="330B717E" w:rsidR="00F16935" w:rsidRPr="00E911F4" w:rsidRDefault="00DE1890" w:rsidP="00F16935">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注３　ロの重度障</w:t>
            </w:r>
            <w:r w:rsidR="003C72CC" w:rsidRPr="00E911F4">
              <w:rPr>
                <w:rFonts w:ascii="ＭＳ ゴシック" w:eastAsia="ＭＳ ゴシック" w:hAnsi="ＭＳ ゴシック" w:hint="eastAsia"/>
                <w:color w:val="000000" w:themeColor="text1"/>
                <w:sz w:val="18"/>
                <w:szCs w:val="18"/>
              </w:rPr>
              <w:t>害</w:t>
            </w:r>
            <w:r w:rsidRPr="00E911F4">
              <w:rPr>
                <w:rFonts w:ascii="ＭＳ ゴシック" w:eastAsia="ＭＳ ゴシック" w:hAnsi="ＭＳ ゴシック" w:hint="eastAsia"/>
                <w:color w:val="000000" w:themeColor="text1"/>
                <w:sz w:val="18"/>
                <w:szCs w:val="18"/>
              </w:rPr>
              <w:t>者支援加算(Ⅱ)が算定されている指定生活介護事業所等であっ</w:t>
            </w:r>
          </w:p>
          <w:p w14:paraId="1EDD394E" w14:textId="77777777" w:rsidR="00F16935" w:rsidRPr="00E911F4" w:rsidRDefault="00DE1890" w:rsidP="00F16935">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て,別に厚生労働大臣が定める施設基準に適合しているものとして市長に届け出た</w:t>
            </w:r>
          </w:p>
          <w:p w14:paraId="2B0FEC3D" w14:textId="77777777" w:rsidR="00F16935" w:rsidRPr="00E911F4" w:rsidRDefault="00DE1890" w:rsidP="00F16935">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指定生活介護事業所等において,別に厚生労働大臣が定める者に対し,指定生活介護</w:t>
            </w:r>
          </w:p>
          <w:p w14:paraId="0AE678F3" w14:textId="27EC3091" w:rsidR="000A3E92" w:rsidRPr="00E911F4" w:rsidRDefault="00DE1890" w:rsidP="00F16935">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等を行った場合に,更に1日につき所定単位数に150単位を加算しているか。</w:t>
            </w:r>
          </w:p>
          <w:p w14:paraId="46BAC7E3" w14:textId="77777777" w:rsidR="000A3E92" w:rsidRPr="00E911F4" w:rsidRDefault="000A3E92" w:rsidP="000A3E92">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184E2CB2" w14:textId="00628DDC" w:rsidR="00F16935" w:rsidRPr="00E911F4" w:rsidRDefault="00DE1890" w:rsidP="00F16935">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注４</w:t>
            </w:r>
            <w:r w:rsidR="00F16935" w:rsidRPr="00E911F4">
              <w:rPr>
                <w:rFonts w:ascii="ＭＳ ゴシック" w:eastAsia="ＭＳ ゴシック" w:hAnsi="ＭＳ ゴシック" w:hint="eastAsia"/>
                <w:color w:val="000000" w:themeColor="text1"/>
                <w:sz w:val="18"/>
                <w:szCs w:val="18"/>
              </w:rPr>
              <w:t xml:space="preserve">　ロの重度障</w:t>
            </w:r>
            <w:r w:rsidR="003C72CC" w:rsidRPr="00E911F4">
              <w:rPr>
                <w:rFonts w:ascii="ＭＳ ゴシック" w:eastAsia="ＭＳ ゴシック" w:hAnsi="ＭＳ ゴシック" w:hint="eastAsia"/>
                <w:color w:val="000000" w:themeColor="text1"/>
                <w:sz w:val="18"/>
                <w:szCs w:val="18"/>
              </w:rPr>
              <w:t>害</w:t>
            </w:r>
            <w:r w:rsidR="00F16935" w:rsidRPr="00E911F4">
              <w:rPr>
                <w:rFonts w:ascii="ＭＳ ゴシック" w:eastAsia="ＭＳ ゴシック" w:hAnsi="ＭＳ ゴシック" w:hint="eastAsia"/>
                <w:color w:val="000000" w:themeColor="text1"/>
                <w:sz w:val="18"/>
                <w:szCs w:val="18"/>
              </w:rPr>
              <w:t>者支援加算(Ⅱ)が算定されている指定生活介護事業所等につい</w:t>
            </w:r>
          </w:p>
          <w:p w14:paraId="70F83D30" w14:textId="77777777" w:rsidR="00F16935" w:rsidRPr="00E911F4" w:rsidRDefault="00F16935" w:rsidP="00F16935">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ては,当該加算の算定を開始した日から起算して180日以内の期間について,更に1</w:t>
            </w:r>
          </w:p>
          <w:p w14:paraId="5FFBB215" w14:textId="0A155F5E" w:rsidR="00F16935" w:rsidRPr="00E911F4" w:rsidRDefault="00F16935" w:rsidP="00F16935">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日つき所定単位数に500単位を加算しているか。</w:t>
            </w:r>
          </w:p>
          <w:p w14:paraId="0E018E26" w14:textId="55EBCB09" w:rsidR="00F16935" w:rsidRPr="00E911F4" w:rsidRDefault="00F16935" w:rsidP="00F16935">
            <w:pPr>
              <w:overflowPunct w:val="0"/>
              <w:ind w:leftChars="100" w:left="390" w:hangingChars="100" w:hanging="180"/>
              <w:jc w:val="left"/>
              <w:textAlignment w:val="baseline"/>
              <w:rPr>
                <w:rFonts w:ascii="ＭＳ ゴシック" w:eastAsia="ＭＳ ゴシック" w:hAnsi="ＭＳ ゴシック"/>
                <w:color w:val="000000" w:themeColor="text1"/>
                <w:sz w:val="18"/>
                <w:szCs w:val="18"/>
              </w:rPr>
            </w:pPr>
          </w:p>
          <w:p w14:paraId="0BC19733" w14:textId="084093F9" w:rsidR="00B7318E" w:rsidRPr="00E911F4" w:rsidRDefault="00B7318E" w:rsidP="00823685">
            <w:pPr>
              <w:overflowPunct w:val="0"/>
              <w:ind w:left="180" w:hangingChars="100" w:hanging="18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注</w:t>
            </w:r>
            <w:r w:rsidR="00F16935" w:rsidRPr="00E911F4">
              <w:rPr>
                <w:rFonts w:ascii="ＭＳ ゴシック" w:eastAsia="ＭＳ ゴシック" w:hAnsi="ＭＳ ゴシック" w:hint="eastAsia"/>
                <w:color w:val="000000" w:themeColor="text1"/>
                <w:kern w:val="0"/>
                <w:sz w:val="18"/>
                <w:szCs w:val="18"/>
              </w:rPr>
              <w:t>５</w:t>
            </w:r>
            <w:r w:rsidRPr="00E911F4">
              <w:rPr>
                <w:rFonts w:ascii="ＭＳ ゴシック" w:eastAsia="ＭＳ ゴシック" w:hAnsi="ＭＳ ゴシック" w:hint="eastAsia"/>
                <w:color w:val="000000" w:themeColor="text1"/>
                <w:kern w:val="0"/>
                <w:sz w:val="18"/>
                <w:szCs w:val="18"/>
              </w:rPr>
              <w:t xml:space="preserve">　注３の加算が算定されている指定生活介護事業所等については</w:t>
            </w:r>
            <w:r w:rsidR="00F16935" w:rsidRPr="00E911F4">
              <w:rPr>
                <w:rFonts w:ascii="ＭＳ ゴシック" w:eastAsia="ＭＳ ゴシック" w:hAnsi="ＭＳ ゴシック" w:hint="eastAsia"/>
                <w:color w:val="000000" w:themeColor="text1"/>
                <w:kern w:val="0"/>
                <w:sz w:val="18"/>
                <w:szCs w:val="18"/>
              </w:rPr>
              <w:t>,</w:t>
            </w:r>
            <w:r w:rsidRPr="00E911F4">
              <w:rPr>
                <w:rFonts w:ascii="ＭＳ ゴシック" w:eastAsia="ＭＳ ゴシック" w:hAnsi="ＭＳ ゴシック" w:hint="eastAsia"/>
                <w:color w:val="000000" w:themeColor="text1"/>
                <w:kern w:val="0"/>
                <w:sz w:val="18"/>
                <w:szCs w:val="18"/>
              </w:rPr>
              <w:t>当該加算の算定を開始した日から起算して</w:t>
            </w:r>
            <w:r w:rsidR="00F16935" w:rsidRPr="00E911F4">
              <w:rPr>
                <w:rFonts w:ascii="ＭＳ ゴシック" w:eastAsia="ＭＳ ゴシック" w:hAnsi="ＭＳ ゴシック" w:hint="eastAsia"/>
                <w:color w:val="000000" w:themeColor="text1"/>
                <w:kern w:val="0"/>
                <w:sz w:val="18"/>
                <w:szCs w:val="18"/>
              </w:rPr>
              <w:t>180</w:t>
            </w:r>
            <w:r w:rsidRPr="00E911F4">
              <w:rPr>
                <w:rFonts w:ascii="ＭＳ ゴシック" w:eastAsia="ＭＳ ゴシック" w:hAnsi="ＭＳ ゴシック" w:hint="eastAsia"/>
                <w:color w:val="000000" w:themeColor="text1"/>
                <w:kern w:val="0"/>
                <w:sz w:val="18"/>
                <w:szCs w:val="18"/>
              </w:rPr>
              <w:t>日以内の期間について</w:t>
            </w:r>
            <w:r w:rsidR="00F16935" w:rsidRPr="00E911F4">
              <w:rPr>
                <w:rFonts w:ascii="ＭＳ ゴシック" w:eastAsia="ＭＳ ゴシック" w:hAnsi="ＭＳ ゴシック" w:hint="eastAsia"/>
                <w:color w:val="000000" w:themeColor="text1"/>
                <w:kern w:val="0"/>
                <w:sz w:val="18"/>
                <w:szCs w:val="18"/>
              </w:rPr>
              <w:t>,</w:t>
            </w:r>
            <w:r w:rsidRPr="00E911F4">
              <w:rPr>
                <w:rFonts w:ascii="ＭＳ ゴシック" w:eastAsia="ＭＳ ゴシック" w:hAnsi="ＭＳ ゴシック" w:hint="eastAsia"/>
                <w:color w:val="000000" w:themeColor="text1"/>
                <w:kern w:val="0"/>
                <w:sz w:val="18"/>
                <w:szCs w:val="18"/>
              </w:rPr>
              <w:t>更に</w:t>
            </w:r>
            <w:r w:rsidR="00F16935" w:rsidRPr="00E911F4">
              <w:rPr>
                <w:rFonts w:ascii="ＭＳ ゴシック" w:eastAsia="ＭＳ ゴシック" w:hAnsi="ＭＳ ゴシック" w:hint="eastAsia"/>
                <w:color w:val="000000" w:themeColor="text1"/>
                <w:kern w:val="0"/>
                <w:sz w:val="18"/>
                <w:szCs w:val="18"/>
              </w:rPr>
              <w:t>1</w:t>
            </w:r>
            <w:r w:rsidRPr="00E911F4">
              <w:rPr>
                <w:rFonts w:ascii="ＭＳ ゴシック" w:eastAsia="ＭＳ ゴシック" w:hAnsi="ＭＳ ゴシック" w:hint="eastAsia"/>
                <w:color w:val="000000" w:themeColor="text1"/>
                <w:kern w:val="0"/>
                <w:sz w:val="18"/>
                <w:szCs w:val="18"/>
              </w:rPr>
              <w:t>日につき所定単位数に</w:t>
            </w:r>
            <w:r w:rsidR="00F16935" w:rsidRPr="00E911F4">
              <w:rPr>
                <w:rFonts w:ascii="ＭＳ ゴシック" w:eastAsia="ＭＳ ゴシック" w:hAnsi="ＭＳ ゴシック" w:hint="eastAsia"/>
                <w:color w:val="000000" w:themeColor="text1"/>
                <w:kern w:val="0"/>
                <w:sz w:val="18"/>
                <w:szCs w:val="18"/>
              </w:rPr>
              <w:t>200</w:t>
            </w:r>
            <w:r w:rsidRPr="00E911F4">
              <w:rPr>
                <w:rFonts w:ascii="ＭＳ ゴシック" w:eastAsia="ＭＳ ゴシック" w:hAnsi="ＭＳ ゴシック" w:hint="eastAsia"/>
                <w:color w:val="000000" w:themeColor="text1"/>
                <w:kern w:val="0"/>
                <w:sz w:val="18"/>
                <w:szCs w:val="18"/>
              </w:rPr>
              <w:t>単位を加算しているか。</w:t>
            </w:r>
          </w:p>
          <w:p w14:paraId="1CD23D7F" w14:textId="77777777" w:rsidR="000A3E92" w:rsidRPr="00E911F4" w:rsidRDefault="000A3E92" w:rsidP="000A3E92">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3A89A057" w14:textId="06499AD1" w:rsidR="00F16935" w:rsidRPr="00E911F4" w:rsidRDefault="00F16935" w:rsidP="00F16935">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注６　ハの重度障害者支援加算(Ⅲ)については、別に厚生労働大臣が定める施設基準に適合しているものとして市長に届け出た指定生活介護事業所等において,区分4以上に該当し,かつ,第8の1の注1の(2)に規定する利用者の支援の度合にある者に対して指定生活介護等を行った場合に,</w:t>
            </w:r>
            <w:r w:rsidRPr="00E911F4">
              <w:rPr>
                <w:rFonts w:ascii="ＭＳ ゴシック" w:eastAsia="ＭＳ ゴシック" w:hAnsi="ＭＳ ゴシック" w:hint="eastAsia"/>
                <w:color w:val="000000" w:themeColor="text1"/>
                <w:kern w:val="0"/>
                <w:sz w:val="18"/>
                <w:szCs w:val="18"/>
              </w:rPr>
              <w:t xml:space="preserve"> 1日につき所定単位数を加算しているか。ただし,</w:t>
            </w:r>
            <w:r w:rsidRPr="00E911F4">
              <w:rPr>
                <w:rFonts w:ascii="ＭＳ ゴシック" w:eastAsia="ＭＳ ゴシック" w:hAnsi="ＭＳ ゴシック" w:hint="eastAsia"/>
                <w:color w:val="000000" w:themeColor="text1"/>
                <w:sz w:val="18"/>
                <w:szCs w:val="18"/>
              </w:rPr>
              <w:t xml:space="preserve"> 重度障</w:t>
            </w:r>
            <w:r w:rsidR="003C72CC" w:rsidRPr="00E911F4">
              <w:rPr>
                <w:rFonts w:ascii="ＭＳ ゴシック" w:eastAsia="ＭＳ ゴシック" w:hAnsi="ＭＳ ゴシック" w:hint="eastAsia"/>
                <w:color w:val="000000" w:themeColor="text1"/>
                <w:sz w:val="18"/>
                <w:szCs w:val="18"/>
              </w:rPr>
              <w:t>害</w:t>
            </w:r>
            <w:r w:rsidRPr="00E911F4">
              <w:rPr>
                <w:rFonts w:ascii="ＭＳ ゴシック" w:eastAsia="ＭＳ ゴシック" w:hAnsi="ＭＳ ゴシック" w:hint="eastAsia"/>
                <w:color w:val="000000" w:themeColor="text1"/>
                <w:sz w:val="18"/>
                <w:szCs w:val="18"/>
              </w:rPr>
              <w:t>者支援加算(Ⅱ)を算定している場合は,加算しない。</w:t>
            </w:r>
          </w:p>
          <w:p w14:paraId="5074CF2E" w14:textId="20517A35" w:rsidR="00F16935" w:rsidRPr="00E911F4" w:rsidRDefault="00F16935" w:rsidP="000A3E92">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1A864953" w14:textId="2E4B87FD" w:rsidR="00582E5A" w:rsidRPr="00E911F4" w:rsidRDefault="00582E5A" w:rsidP="00582E5A">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注７　ハの重度障</w:t>
            </w:r>
            <w:r w:rsidR="003C72CC" w:rsidRPr="00E911F4">
              <w:rPr>
                <w:rFonts w:ascii="ＭＳ ゴシック" w:eastAsia="ＭＳ ゴシック" w:hAnsi="ＭＳ ゴシック" w:hint="eastAsia"/>
                <w:color w:val="000000" w:themeColor="text1"/>
                <w:sz w:val="18"/>
                <w:szCs w:val="18"/>
              </w:rPr>
              <w:t>害</w:t>
            </w:r>
            <w:r w:rsidRPr="00E911F4">
              <w:rPr>
                <w:rFonts w:ascii="ＭＳ ゴシック" w:eastAsia="ＭＳ ゴシック" w:hAnsi="ＭＳ ゴシック" w:hint="eastAsia"/>
                <w:color w:val="000000" w:themeColor="text1"/>
                <w:sz w:val="18"/>
                <w:szCs w:val="18"/>
              </w:rPr>
              <w:t>者支援加算(Ⅲ)が算定されている指定生活介護事業所等であっ</w:t>
            </w:r>
          </w:p>
          <w:p w14:paraId="2CB7A34F" w14:textId="77777777" w:rsidR="00582E5A" w:rsidRPr="00E911F4" w:rsidRDefault="00582E5A" w:rsidP="00582E5A">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て,別に厚生労働大臣が定める施設基準に適合しているものとして市長に届け出た</w:t>
            </w:r>
          </w:p>
          <w:p w14:paraId="1C00E358" w14:textId="77777777" w:rsidR="00582E5A" w:rsidRPr="00E911F4" w:rsidRDefault="00582E5A" w:rsidP="00582E5A">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指定生活介護事業所等において,別に厚生労働大臣が定める者に対し,指定生活介護</w:t>
            </w:r>
          </w:p>
          <w:p w14:paraId="691E720B" w14:textId="77777777" w:rsidR="00582E5A" w:rsidRPr="00E911F4" w:rsidRDefault="00582E5A" w:rsidP="00582E5A">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等を行った場合に,更に1日につき所定単位数に150単位を加算しているか。</w:t>
            </w:r>
          </w:p>
          <w:p w14:paraId="135DE3D1" w14:textId="77777777" w:rsidR="00582E5A" w:rsidRPr="00E911F4" w:rsidRDefault="00582E5A" w:rsidP="000A3E92">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7A5D7FB7" w14:textId="2515AECE" w:rsidR="00582E5A" w:rsidRPr="00E911F4" w:rsidRDefault="00582E5A" w:rsidP="00582E5A">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注８　ハの重度障</w:t>
            </w:r>
            <w:r w:rsidR="003C72CC" w:rsidRPr="00E911F4">
              <w:rPr>
                <w:rFonts w:ascii="ＭＳ ゴシック" w:eastAsia="ＭＳ ゴシック" w:hAnsi="ＭＳ ゴシック" w:hint="eastAsia"/>
                <w:color w:val="000000" w:themeColor="text1"/>
                <w:sz w:val="18"/>
                <w:szCs w:val="18"/>
              </w:rPr>
              <w:t>害</w:t>
            </w:r>
            <w:r w:rsidRPr="00E911F4">
              <w:rPr>
                <w:rFonts w:ascii="ＭＳ ゴシック" w:eastAsia="ＭＳ ゴシック" w:hAnsi="ＭＳ ゴシック" w:hint="eastAsia"/>
                <w:color w:val="000000" w:themeColor="text1"/>
                <w:sz w:val="18"/>
                <w:szCs w:val="18"/>
              </w:rPr>
              <w:t>者支援加算(Ⅲ)が算定されている指定生活介護事業所等につい</w:t>
            </w:r>
          </w:p>
          <w:p w14:paraId="6FF9765B" w14:textId="77777777" w:rsidR="00582E5A" w:rsidRPr="00E911F4" w:rsidRDefault="00582E5A" w:rsidP="00582E5A">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ては,当該加算の算定を開始した日から起算して180日以内の期間について,更に1</w:t>
            </w:r>
          </w:p>
          <w:p w14:paraId="503E6A08" w14:textId="191CFAF1" w:rsidR="00582E5A" w:rsidRPr="00E911F4" w:rsidRDefault="00582E5A" w:rsidP="00582E5A">
            <w:pPr>
              <w:overflowPunct w:val="0"/>
              <w:ind w:leftChars="50" w:left="375" w:hangingChars="150" w:hanging="27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日</w:t>
            </w:r>
            <w:r w:rsidR="003C72CC" w:rsidRPr="00E911F4">
              <w:rPr>
                <w:rFonts w:ascii="ＭＳ ゴシック" w:eastAsia="ＭＳ ゴシック" w:hAnsi="ＭＳ ゴシック" w:hint="eastAsia"/>
                <w:color w:val="000000" w:themeColor="text1"/>
                <w:sz w:val="18"/>
                <w:szCs w:val="18"/>
              </w:rPr>
              <w:t>に</w:t>
            </w:r>
            <w:r w:rsidRPr="00E911F4">
              <w:rPr>
                <w:rFonts w:ascii="ＭＳ ゴシック" w:eastAsia="ＭＳ ゴシック" w:hAnsi="ＭＳ ゴシック" w:hint="eastAsia"/>
                <w:color w:val="000000" w:themeColor="text1"/>
                <w:sz w:val="18"/>
                <w:szCs w:val="18"/>
              </w:rPr>
              <w:t>つき所定単位数に400単位を加算しているか。</w:t>
            </w:r>
          </w:p>
          <w:p w14:paraId="3FFA5D35" w14:textId="77777777" w:rsidR="00823685" w:rsidRPr="00E911F4" w:rsidRDefault="00823685" w:rsidP="00582E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9DD1257" w14:textId="727903AA" w:rsidR="00582E5A" w:rsidRPr="00E911F4" w:rsidRDefault="00582E5A" w:rsidP="00582E5A">
            <w:pPr>
              <w:overflowPunct w:val="0"/>
              <w:ind w:left="180" w:hangingChars="100" w:hanging="18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注９　注７の加算が算定されている指定生活介護事業所等については,当該加算の算定を開始した日から起算して180日以内の期間について,更に1日につき所定単位数に200単位を加算しているか。</w:t>
            </w:r>
          </w:p>
          <w:p w14:paraId="273EA1CC" w14:textId="77777777" w:rsidR="00582E5A" w:rsidRPr="00E911F4" w:rsidRDefault="00582E5A" w:rsidP="00582E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30B212C" w14:textId="1FAA45AF" w:rsidR="00582E5A" w:rsidRPr="00E911F4" w:rsidRDefault="00582E5A" w:rsidP="00582E5A">
            <w:pPr>
              <w:overflowPunct w:val="0"/>
              <w:ind w:left="360" w:hangingChars="200" w:hanging="36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18"/>
                <w:szCs w:val="18"/>
              </w:rPr>
              <w:t xml:space="preserve">※注10　</w:t>
            </w:r>
            <w:r w:rsidR="00F10FB9" w:rsidRPr="00E911F4">
              <w:rPr>
                <w:rFonts w:ascii="ＭＳ ゴシック" w:eastAsia="ＭＳ ゴシック" w:hAnsi="ＭＳ ゴシック" w:hint="eastAsia"/>
                <w:color w:val="000000" w:themeColor="text1"/>
                <w:sz w:val="18"/>
                <w:szCs w:val="18"/>
              </w:rPr>
              <w:t>イからハまでについては,指定障害者支援施設等が施設入所者に指定生活介護等を行った場合は加算しない。</w:t>
            </w:r>
          </w:p>
        </w:tc>
        <w:tc>
          <w:tcPr>
            <w:tcW w:w="1340" w:type="dxa"/>
            <w:shd w:val="clear" w:color="auto" w:fill="auto"/>
          </w:tcPr>
          <w:p w14:paraId="4A8CD4F8"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17D31C64"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kern w:val="0"/>
                <w:sz w:val="18"/>
                <w:szCs w:val="18"/>
              </w:rPr>
            </w:pPr>
          </w:p>
          <w:p w14:paraId="18F4EA31"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kern w:val="0"/>
                <w:sz w:val="18"/>
                <w:szCs w:val="18"/>
              </w:rPr>
            </w:pPr>
          </w:p>
          <w:p w14:paraId="06C926AE"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kern w:val="0"/>
                <w:sz w:val="18"/>
                <w:szCs w:val="18"/>
              </w:rPr>
            </w:pPr>
          </w:p>
          <w:p w14:paraId="6DDDA29F"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kern w:val="0"/>
                <w:sz w:val="18"/>
                <w:szCs w:val="18"/>
              </w:rPr>
            </w:pPr>
          </w:p>
          <w:p w14:paraId="5BFE9D54" w14:textId="77777777" w:rsidR="004A03C2" w:rsidRPr="00E911F4" w:rsidRDefault="004A03C2" w:rsidP="00F811A6">
            <w:pPr>
              <w:overflowPunct w:val="0"/>
              <w:jc w:val="center"/>
              <w:textAlignment w:val="baseline"/>
              <w:rPr>
                <w:rFonts w:ascii="ＭＳ ゴシック" w:eastAsia="ＭＳ ゴシック" w:hAnsi="ＭＳ ゴシック"/>
                <w:color w:val="000000" w:themeColor="text1"/>
                <w:kern w:val="0"/>
                <w:sz w:val="18"/>
                <w:szCs w:val="18"/>
              </w:rPr>
            </w:pPr>
          </w:p>
          <w:p w14:paraId="11BEEA40" w14:textId="77777777" w:rsidR="004A03C2" w:rsidRPr="00E911F4" w:rsidRDefault="004A03C2" w:rsidP="00F811A6">
            <w:pPr>
              <w:overflowPunct w:val="0"/>
              <w:jc w:val="center"/>
              <w:textAlignment w:val="baseline"/>
              <w:rPr>
                <w:rFonts w:ascii="ＭＳ ゴシック" w:eastAsia="ＭＳ ゴシック" w:hAnsi="ＭＳ ゴシック"/>
                <w:color w:val="000000" w:themeColor="text1"/>
                <w:kern w:val="0"/>
                <w:sz w:val="18"/>
                <w:szCs w:val="18"/>
              </w:rPr>
            </w:pPr>
          </w:p>
          <w:p w14:paraId="3B4C7191" w14:textId="77777777" w:rsidR="004A03C2" w:rsidRPr="00E911F4" w:rsidRDefault="004A03C2" w:rsidP="00F811A6">
            <w:pPr>
              <w:overflowPunct w:val="0"/>
              <w:jc w:val="center"/>
              <w:textAlignment w:val="baseline"/>
              <w:rPr>
                <w:rFonts w:ascii="ＭＳ ゴシック" w:eastAsia="ＭＳ ゴシック" w:hAnsi="ＭＳ ゴシック"/>
                <w:color w:val="000000" w:themeColor="text1"/>
                <w:kern w:val="0"/>
                <w:sz w:val="18"/>
                <w:szCs w:val="18"/>
              </w:rPr>
            </w:pPr>
          </w:p>
          <w:p w14:paraId="2E0D2ABA" w14:textId="77777777" w:rsidR="00111CCE" w:rsidRPr="00E911F4" w:rsidRDefault="000A3E92" w:rsidP="00F811A6">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4A2CE8C0"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kern w:val="0"/>
                <w:sz w:val="18"/>
                <w:szCs w:val="18"/>
              </w:rPr>
            </w:pPr>
          </w:p>
          <w:p w14:paraId="37E9FD05"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kern w:val="0"/>
                <w:sz w:val="18"/>
                <w:szCs w:val="18"/>
              </w:rPr>
            </w:pPr>
          </w:p>
          <w:p w14:paraId="269C788B" w14:textId="77777777" w:rsidR="00111CCE" w:rsidRPr="00E911F4" w:rsidRDefault="00111CCE" w:rsidP="00F811A6">
            <w:pPr>
              <w:overflowPunct w:val="0"/>
              <w:jc w:val="center"/>
              <w:textAlignment w:val="baseline"/>
              <w:rPr>
                <w:rFonts w:ascii="ＭＳ ゴシック" w:eastAsia="ＭＳ ゴシック" w:hAnsi="ＭＳ ゴシック"/>
                <w:color w:val="000000" w:themeColor="text1"/>
                <w:szCs w:val="21"/>
              </w:rPr>
            </w:pPr>
          </w:p>
          <w:p w14:paraId="5BC92A29" w14:textId="77777777" w:rsidR="00B7318E" w:rsidRPr="00E911F4" w:rsidRDefault="00B7318E" w:rsidP="00F811A6">
            <w:pPr>
              <w:overflowPunct w:val="0"/>
              <w:jc w:val="center"/>
              <w:textAlignment w:val="baseline"/>
              <w:rPr>
                <w:rFonts w:ascii="ＭＳ ゴシック" w:eastAsia="ＭＳ ゴシック" w:hAnsi="ＭＳ ゴシック"/>
                <w:color w:val="000000" w:themeColor="text1"/>
                <w:szCs w:val="21"/>
              </w:rPr>
            </w:pPr>
          </w:p>
          <w:p w14:paraId="4F63538A" w14:textId="77777777" w:rsidR="00B7318E" w:rsidRPr="00E911F4" w:rsidRDefault="00B7318E" w:rsidP="00F811A6">
            <w:pPr>
              <w:overflowPunct w:val="0"/>
              <w:jc w:val="center"/>
              <w:textAlignment w:val="baseline"/>
              <w:rPr>
                <w:rFonts w:ascii="ＭＳ ゴシック" w:eastAsia="ＭＳ ゴシック" w:hAnsi="ＭＳ ゴシック"/>
                <w:color w:val="000000" w:themeColor="text1"/>
                <w:szCs w:val="21"/>
              </w:rPr>
            </w:pPr>
          </w:p>
          <w:p w14:paraId="08DAFF0B" w14:textId="4B52A4FB" w:rsidR="00B7318E" w:rsidRPr="00E911F4" w:rsidRDefault="00DE1890" w:rsidP="00F811A6">
            <w:pPr>
              <w:overflowPunct w:val="0"/>
              <w:jc w:val="center"/>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5477022A" w14:textId="77777777" w:rsidR="00B7318E" w:rsidRPr="00E911F4" w:rsidRDefault="00B7318E" w:rsidP="00F811A6">
            <w:pPr>
              <w:overflowPunct w:val="0"/>
              <w:jc w:val="center"/>
              <w:textAlignment w:val="baseline"/>
              <w:rPr>
                <w:rFonts w:ascii="ＭＳ ゴシック" w:eastAsia="ＭＳ ゴシック" w:hAnsi="ＭＳ ゴシック"/>
                <w:color w:val="000000" w:themeColor="text1"/>
                <w:szCs w:val="21"/>
              </w:rPr>
            </w:pPr>
          </w:p>
          <w:p w14:paraId="749AF5CC" w14:textId="77777777" w:rsidR="00B7318E" w:rsidRPr="00E911F4" w:rsidRDefault="00B7318E" w:rsidP="00F811A6">
            <w:pPr>
              <w:overflowPunct w:val="0"/>
              <w:jc w:val="center"/>
              <w:textAlignment w:val="baseline"/>
              <w:rPr>
                <w:rFonts w:ascii="ＭＳ ゴシック" w:eastAsia="ＭＳ ゴシック" w:hAnsi="ＭＳ ゴシック"/>
                <w:color w:val="000000" w:themeColor="text1"/>
                <w:szCs w:val="21"/>
              </w:rPr>
            </w:pPr>
          </w:p>
          <w:p w14:paraId="77D48C91" w14:textId="77777777" w:rsidR="00B7318E" w:rsidRPr="00E911F4" w:rsidRDefault="00B7318E" w:rsidP="00F811A6">
            <w:pPr>
              <w:overflowPunct w:val="0"/>
              <w:jc w:val="center"/>
              <w:textAlignment w:val="baseline"/>
              <w:rPr>
                <w:rFonts w:ascii="ＭＳ ゴシック" w:eastAsia="ＭＳ ゴシック" w:hAnsi="ＭＳ ゴシック"/>
                <w:color w:val="000000" w:themeColor="text1"/>
                <w:szCs w:val="21"/>
              </w:rPr>
            </w:pPr>
          </w:p>
          <w:p w14:paraId="6FB0B80F" w14:textId="77777777" w:rsidR="00B7318E" w:rsidRPr="00E911F4" w:rsidRDefault="00B7318E" w:rsidP="00F811A6">
            <w:pPr>
              <w:overflowPunct w:val="0"/>
              <w:jc w:val="center"/>
              <w:textAlignment w:val="baseline"/>
              <w:rPr>
                <w:rFonts w:ascii="ＭＳ ゴシック" w:eastAsia="ＭＳ ゴシック" w:hAnsi="ＭＳ ゴシック"/>
                <w:color w:val="000000" w:themeColor="text1"/>
                <w:szCs w:val="21"/>
              </w:rPr>
            </w:pPr>
          </w:p>
          <w:p w14:paraId="3F3EDC90" w14:textId="77777777" w:rsidR="00B7318E" w:rsidRPr="00E911F4" w:rsidRDefault="00B7318E" w:rsidP="00F811A6">
            <w:pPr>
              <w:overflowPunct w:val="0"/>
              <w:jc w:val="center"/>
              <w:textAlignment w:val="baseline"/>
              <w:rPr>
                <w:rFonts w:ascii="ＭＳ ゴシック" w:eastAsia="ＭＳ ゴシック" w:hAnsi="ＭＳ ゴシック"/>
                <w:color w:val="000000" w:themeColor="text1"/>
                <w:sz w:val="18"/>
                <w:szCs w:val="21"/>
              </w:rPr>
            </w:pPr>
            <w:r w:rsidRPr="00E911F4">
              <w:rPr>
                <w:rFonts w:ascii="ＭＳ ゴシック" w:eastAsia="ＭＳ ゴシック" w:hAnsi="ＭＳ ゴシック" w:hint="eastAsia"/>
                <w:color w:val="000000" w:themeColor="text1"/>
                <w:sz w:val="18"/>
                <w:szCs w:val="21"/>
              </w:rPr>
              <w:t>いる・いない</w:t>
            </w:r>
          </w:p>
          <w:p w14:paraId="69A05E92" w14:textId="77777777" w:rsidR="00823685" w:rsidRPr="00E911F4" w:rsidRDefault="00823685" w:rsidP="00F811A6">
            <w:pPr>
              <w:overflowPunct w:val="0"/>
              <w:jc w:val="center"/>
              <w:textAlignment w:val="baseline"/>
              <w:rPr>
                <w:rFonts w:ascii="ＭＳ ゴシック" w:eastAsia="ＭＳ ゴシック" w:hAnsi="ＭＳ ゴシック"/>
                <w:color w:val="000000" w:themeColor="text1"/>
                <w:sz w:val="18"/>
                <w:szCs w:val="21"/>
              </w:rPr>
            </w:pPr>
          </w:p>
          <w:p w14:paraId="4858F436" w14:textId="77777777" w:rsidR="00823685" w:rsidRPr="00E911F4" w:rsidRDefault="00823685" w:rsidP="00F811A6">
            <w:pPr>
              <w:overflowPunct w:val="0"/>
              <w:jc w:val="center"/>
              <w:textAlignment w:val="baseline"/>
              <w:rPr>
                <w:rFonts w:ascii="ＭＳ ゴシック" w:eastAsia="ＭＳ ゴシック" w:hAnsi="ＭＳ ゴシック"/>
                <w:color w:val="000000" w:themeColor="text1"/>
                <w:sz w:val="18"/>
                <w:szCs w:val="21"/>
              </w:rPr>
            </w:pPr>
          </w:p>
          <w:p w14:paraId="179D880C" w14:textId="77777777" w:rsidR="00823685" w:rsidRPr="00E911F4" w:rsidRDefault="00823685" w:rsidP="00F811A6">
            <w:pPr>
              <w:overflowPunct w:val="0"/>
              <w:jc w:val="center"/>
              <w:textAlignment w:val="baseline"/>
              <w:rPr>
                <w:rFonts w:ascii="ＭＳ ゴシック" w:eastAsia="ＭＳ ゴシック" w:hAnsi="ＭＳ ゴシック"/>
                <w:color w:val="000000" w:themeColor="text1"/>
                <w:sz w:val="18"/>
                <w:szCs w:val="21"/>
              </w:rPr>
            </w:pPr>
          </w:p>
          <w:p w14:paraId="44E4CDB5" w14:textId="77777777" w:rsidR="000E4CDF" w:rsidRPr="00E911F4" w:rsidRDefault="000E4CDF" w:rsidP="00F811A6">
            <w:pPr>
              <w:overflowPunct w:val="0"/>
              <w:jc w:val="center"/>
              <w:textAlignment w:val="baseline"/>
              <w:rPr>
                <w:rFonts w:ascii="ＭＳ ゴシック" w:eastAsia="ＭＳ ゴシック" w:hAnsi="ＭＳ ゴシック"/>
                <w:color w:val="000000" w:themeColor="text1"/>
                <w:sz w:val="18"/>
                <w:szCs w:val="21"/>
              </w:rPr>
            </w:pPr>
            <w:r w:rsidRPr="00E911F4">
              <w:rPr>
                <w:rFonts w:ascii="ＭＳ ゴシック" w:eastAsia="ＭＳ ゴシック" w:hAnsi="ＭＳ ゴシック" w:hint="eastAsia"/>
                <w:color w:val="000000" w:themeColor="text1"/>
                <w:sz w:val="18"/>
                <w:szCs w:val="21"/>
              </w:rPr>
              <w:t>いる・いない</w:t>
            </w:r>
          </w:p>
          <w:p w14:paraId="18B46ABA" w14:textId="77777777" w:rsidR="00823685" w:rsidRPr="00E911F4" w:rsidRDefault="00823685" w:rsidP="00F811A6">
            <w:pPr>
              <w:overflowPunct w:val="0"/>
              <w:jc w:val="center"/>
              <w:textAlignment w:val="baseline"/>
              <w:rPr>
                <w:rFonts w:ascii="ＭＳ ゴシック" w:eastAsia="ＭＳ ゴシック" w:hAnsi="ＭＳ ゴシック"/>
                <w:color w:val="000000" w:themeColor="text1"/>
                <w:sz w:val="18"/>
                <w:szCs w:val="21"/>
              </w:rPr>
            </w:pPr>
          </w:p>
          <w:p w14:paraId="5C6F3078" w14:textId="77777777" w:rsidR="000E4CDF" w:rsidRPr="00E911F4" w:rsidRDefault="000E4CDF" w:rsidP="00F811A6">
            <w:pPr>
              <w:overflowPunct w:val="0"/>
              <w:jc w:val="center"/>
              <w:textAlignment w:val="baseline"/>
              <w:rPr>
                <w:rFonts w:ascii="ＭＳ ゴシック" w:eastAsia="ＭＳ ゴシック" w:hAnsi="ＭＳ ゴシック"/>
                <w:color w:val="000000" w:themeColor="text1"/>
                <w:sz w:val="18"/>
                <w:szCs w:val="21"/>
              </w:rPr>
            </w:pPr>
          </w:p>
          <w:p w14:paraId="30A34FB3" w14:textId="77777777" w:rsidR="000E4CDF" w:rsidRPr="00E911F4" w:rsidRDefault="000E4CDF" w:rsidP="00F811A6">
            <w:pPr>
              <w:overflowPunct w:val="0"/>
              <w:jc w:val="center"/>
              <w:textAlignment w:val="baseline"/>
              <w:rPr>
                <w:rFonts w:ascii="ＭＳ ゴシック" w:eastAsia="ＭＳ ゴシック" w:hAnsi="ＭＳ ゴシック"/>
                <w:color w:val="000000" w:themeColor="text1"/>
                <w:sz w:val="18"/>
                <w:szCs w:val="21"/>
              </w:rPr>
            </w:pPr>
          </w:p>
          <w:p w14:paraId="64C51D13" w14:textId="77777777" w:rsidR="00823685" w:rsidRPr="00E911F4" w:rsidRDefault="00823685" w:rsidP="00F811A6">
            <w:pPr>
              <w:overflowPunct w:val="0"/>
              <w:jc w:val="center"/>
              <w:textAlignment w:val="baseline"/>
              <w:rPr>
                <w:rFonts w:ascii="ＭＳ ゴシック" w:eastAsia="ＭＳ ゴシック" w:hAnsi="ＭＳ ゴシック"/>
                <w:color w:val="000000" w:themeColor="text1"/>
                <w:sz w:val="18"/>
                <w:szCs w:val="21"/>
              </w:rPr>
            </w:pPr>
            <w:r w:rsidRPr="00E911F4">
              <w:rPr>
                <w:rFonts w:ascii="ＭＳ ゴシック" w:eastAsia="ＭＳ ゴシック" w:hAnsi="ＭＳ ゴシック" w:hint="eastAsia"/>
                <w:color w:val="000000" w:themeColor="text1"/>
                <w:sz w:val="18"/>
                <w:szCs w:val="21"/>
              </w:rPr>
              <w:t>いる・いない</w:t>
            </w:r>
          </w:p>
          <w:p w14:paraId="0E7E0DC1" w14:textId="77777777" w:rsidR="00582E5A" w:rsidRPr="00E911F4" w:rsidRDefault="00582E5A" w:rsidP="00F811A6">
            <w:pPr>
              <w:overflowPunct w:val="0"/>
              <w:jc w:val="center"/>
              <w:textAlignment w:val="baseline"/>
              <w:rPr>
                <w:rFonts w:ascii="ＭＳ ゴシック" w:eastAsia="ＭＳ ゴシック" w:hAnsi="ＭＳ ゴシック"/>
                <w:color w:val="000000" w:themeColor="text1"/>
                <w:sz w:val="18"/>
                <w:szCs w:val="21"/>
              </w:rPr>
            </w:pPr>
          </w:p>
          <w:p w14:paraId="4C5BD448" w14:textId="77777777" w:rsidR="00582E5A" w:rsidRPr="00E911F4" w:rsidRDefault="00582E5A" w:rsidP="00F811A6">
            <w:pPr>
              <w:overflowPunct w:val="0"/>
              <w:jc w:val="center"/>
              <w:textAlignment w:val="baseline"/>
              <w:rPr>
                <w:rFonts w:ascii="ＭＳ ゴシック" w:eastAsia="ＭＳ ゴシック" w:hAnsi="ＭＳ ゴシック"/>
                <w:color w:val="000000" w:themeColor="text1"/>
                <w:sz w:val="18"/>
                <w:szCs w:val="21"/>
              </w:rPr>
            </w:pPr>
          </w:p>
          <w:p w14:paraId="6389D16C" w14:textId="77777777" w:rsidR="00582E5A" w:rsidRPr="00E911F4" w:rsidRDefault="00582E5A" w:rsidP="00F811A6">
            <w:pPr>
              <w:overflowPunct w:val="0"/>
              <w:jc w:val="center"/>
              <w:textAlignment w:val="baseline"/>
              <w:rPr>
                <w:rFonts w:ascii="ＭＳ ゴシック" w:eastAsia="ＭＳ ゴシック" w:hAnsi="ＭＳ ゴシック"/>
                <w:color w:val="000000" w:themeColor="text1"/>
                <w:sz w:val="18"/>
                <w:szCs w:val="21"/>
              </w:rPr>
            </w:pPr>
          </w:p>
          <w:p w14:paraId="1E4DD0B5" w14:textId="77777777" w:rsidR="00582E5A" w:rsidRPr="00E911F4" w:rsidRDefault="00582E5A" w:rsidP="00F811A6">
            <w:pPr>
              <w:overflowPunct w:val="0"/>
              <w:jc w:val="center"/>
              <w:textAlignment w:val="baseline"/>
              <w:rPr>
                <w:rFonts w:ascii="ＭＳ ゴシック" w:eastAsia="ＭＳ ゴシック" w:hAnsi="ＭＳ ゴシック"/>
                <w:color w:val="000000" w:themeColor="text1"/>
                <w:sz w:val="18"/>
                <w:szCs w:val="21"/>
              </w:rPr>
            </w:pPr>
          </w:p>
          <w:p w14:paraId="52E03991" w14:textId="77777777" w:rsidR="00582E5A" w:rsidRPr="00E911F4" w:rsidRDefault="00582E5A" w:rsidP="00F811A6">
            <w:pPr>
              <w:overflowPunct w:val="0"/>
              <w:jc w:val="center"/>
              <w:textAlignment w:val="baseline"/>
              <w:rPr>
                <w:rFonts w:ascii="ＭＳ ゴシック" w:eastAsia="ＭＳ ゴシック" w:hAnsi="ＭＳ ゴシック"/>
                <w:color w:val="000000" w:themeColor="text1"/>
                <w:sz w:val="18"/>
                <w:szCs w:val="21"/>
              </w:rPr>
            </w:pPr>
          </w:p>
          <w:p w14:paraId="71A37B0F" w14:textId="77777777" w:rsidR="00452BB3" w:rsidRPr="00E911F4" w:rsidRDefault="00452BB3" w:rsidP="00F811A6">
            <w:pPr>
              <w:overflowPunct w:val="0"/>
              <w:jc w:val="center"/>
              <w:textAlignment w:val="baseline"/>
              <w:rPr>
                <w:rFonts w:ascii="ＭＳ ゴシック" w:eastAsia="ＭＳ ゴシック" w:hAnsi="ＭＳ ゴシック"/>
                <w:color w:val="000000" w:themeColor="text1"/>
                <w:sz w:val="18"/>
                <w:szCs w:val="21"/>
              </w:rPr>
            </w:pPr>
          </w:p>
          <w:p w14:paraId="02D683C4"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 w:val="18"/>
                <w:szCs w:val="21"/>
              </w:rPr>
            </w:pPr>
            <w:r w:rsidRPr="00E911F4">
              <w:rPr>
                <w:rFonts w:ascii="ＭＳ ゴシック" w:eastAsia="ＭＳ ゴシック" w:hAnsi="ＭＳ ゴシック" w:hint="eastAsia"/>
                <w:color w:val="000000" w:themeColor="text1"/>
                <w:sz w:val="18"/>
                <w:szCs w:val="21"/>
              </w:rPr>
              <w:t>いる・いない</w:t>
            </w:r>
          </w:p>
          <w:p w14:paraId="0EC383F1"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 w:val="18"/>
                <w:szCs w:val="21"/>
              </w:rPr>
            </w:pPr>
          </w:p>
          <w:p w14:paraId="65033D7E"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 w:val="18"/>
                <w:szCs w:val="21"/>
              </w:rPr>
            </w:pPr>
          </w:p>
          <w:p w14:paraId="63E416FA"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 w:val="18"/>
                <w:szCs w:val="21"/>
              </w:rPr>
            </w:pPr>
          </w:p>
          <w:p w14:paraId="3609FCBB"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 w:val="18"/>
                <w:szCs w:val="21"/>
              </w:rPr>
            </w:pPr>
          </w:p>
          <w:p w14:paraId="5C36CEA2" w14:textId="0BBADC5F" w:rsidR="00582E5A" w:rsidRPr="00E911F4" w:rsidRDefault="00582E5A" w:rsidP="00582E5A">
            <w:pPr>
              <w:overflowPunct w:val="0"/>
              <w:jc w:val="center"/>
              <w:textAlignment w:val="baseline"/>
              <w:rPr>
                <w:rFonts w:ascii="ＭＳ ゴシック" w:eastAsia="ＭＳ ゴシック" w:hAnsi="ＭＳ ゴシック"/>
                <w:color w:val="000000" w:themeColor="text1"/>
                <w:sz w:val="18"/>
                <w:szCs w:val="21"/>
              </w:rPr>
            </w:pPr>
            <w:r w:rsidRPr="00E911F4">
              <w:rPr>
                <w:rFonts w:ascii="ＭＳ ゴシック" w:eastAsia="ＭＳ ゴシック" w:hAnsi="ＭＳ ゴシック" w:hint="eastAsia"/>
                <w:color w:val="000000" w:themeColor="text1"/>
                <w:sz w:val="18"/>
                <w:szCs w:val="21"/>
              </w:rPr>
              <w:t>いる・いない</w:t>
            </w:r>
          </w:p>
          <w:p w14:paraId="211A3930"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Cs w:val="21"/>
              </w:rPr>
            </w:pPr>
          </w:p>
          <w:p w14:paraId="459A1B6E"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Cs w:val="21"/>
              </w:rPr>
            </w:pPr>
          </w:p>
          <w:p w14:paraId="60F7F74A"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Cs w:val="21"/>
              </w:rPr>
            </w:pPr>
          </w:p>
          <w:p w14:paraId="7F38B659" w14:textId="67056CD4" w:rsidR="00582E5A" w:rsidRPr="00E911F4" w:rsidRDefault="00582E5A" w:rsidP="00582E5A">
            <w:pPr>
              <w:overflowPunct w:val="0"/>
              <w:jc w:val="center"/>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16444226"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 w:val="22"/>
                <w:szCs w:val="22"/>
              </w:rPr>
            </w:pPr>
          </w:p>
          <w:p w14:paraId="4D4959F8" w14:textId="77777777" w:rsidR="00582E5A" w:rsidRPr="00E911F4" w:rsidRDefault="00582E5A" w:rsidP="00582E5A">
            <w:pPr>
              <w:overflowPunct w:val="0"/>
              <w:jc w:val="center"/>
              <w:textAlignment w:val="baseline"/>
              <w:rPr>
                <w:rFonts w:ascii="ＭＳ ゴシック" w:eastAsia="ＭＳ ゴシック" w:hAnsi="ＭＳ ゴシック"/>
                <w:color w:val="000000" w:themeColor="text1"/>
                <w:sz w:val="22"/>
                <w:szCs w:val="22"/>
              </w:rPr>
            </w:pPr>
          </w:p>
          <w:p w14:paraId="09F03A8D" w14:textId="32BF5E45" w:rsidR="00582E5A" w:rsidRPr="00E911F4" w:rsidRDefault="00582E5A" w:rsidP="00582E5A">
            <w:pPr>
              <w:overflowPunct w:val="0"/>
              <w:jc w:val="center"/>
              <w:textAlignment w:val="baseline"/>
              <w:rPr>
                <w:rFonts w:ascii="ＭＳ ゴシック" w:eastAsia="ＭＳ ゴシック" w:hAnsi="ＭＳ ゴシック"/>
                <w:color w:val="000000" w:themeColor="text1"/>
                <w:sz w:val="22"/>
                <w:szCs w:val="22"/>
              </w:rPr>
            </w:pPr>
          </w:p>
        </w:tc>
      </w:tr>
    </w:tbl>
    <w:p w14:paraId="6AAC8EF2" w14:textId="77777777" w:rsidR="00111CCE" w:rsidRPr="00E911F4" w:rsidRDefault="00111CCE">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6807"/>
        <w:gridCol w:w="174"/>
        <w:gridCol w:w="1362"/>
        <w:gridCol w:w="210"/>
      </w:tblGrid>
      <w:tr w:rsidR="00E911F4" w:rsidRPr="00E911F4" w14:paraId="659D119C" w14:textId="77777777" w:rsidTr="00080D2A">
        <w:trPr>
          <w:trHeight w:val="431"/>
          <w:jc w:val="center"/>
        </w:trPr>
        <w:tc>
          <w:tcPr>
            <w:tcW w:w="8575" w:type="dxa"/>
            <w:gridSpan w:val="2"/>
            <w:shd w:val="clear" w:color="auto" w:fill="auto"/>
            <w:vAlign w:val="center"/>
          </w:tcPr>
          <w:p w14:paraId="78F4D53E" w14:textId="77777777" w:rsidR="00111CCE" w:rsidRPr="00E911F4" w:rsidRDefault="00111CCE" w:rsidP="00F811A6">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769" w:type="dxa"/>
            <w:gridSpan w:val="3"/>
            <w:shd w:val="clear" w:color="auto" w:fill="auto"/>
            <w:vAlign w:val="center"/>
          </w:tcPr>
          <w:p w14:paraId="63A5AAFA" w14:textId="77777777" w:rsidR="00111CCE" w:rsidRPr="00E911F4" w:rsidRDefault="00111CCE" w:rsidP="00F811A6">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E911F4" w:rsidRPr="00E911F4" w14:paraId="680E9957" w14:textId="77777777" w:rsidTr="00080D2A">
        <w:trPr>
          <w:trHeight w:val="15000"/>
          <w:jc w:val="center"/>
        </w:trPr>
        <w:tc>
          <w:tcPr>
            <w:tcW w:w="8575" w:type="dxa"/>
            <w:gridSpan w:val="2"/>
            <w:shd w:val="clear" w:color="auto" w:fill="auto"/>
          </w:tcPr>
          <w:p w14:paraId="55B970E0" w14:textId="77777777" w:rsidR="00111CCE" w:rsidRPr="00E911F4" w:rsidRDefault="00111CCE" w:rsidP="00F811A6">
            <w:pPr>
              <w:overflowPunct w:val="0"/>
              <w:jc w:val="left"/>
              <w:textAlignment w:val="baseline"/>
              <w:rPr>
                <w:rFonts w:ascii="ＭＳ ゴシック" w:eastAsia="ＭＳ ゴシック" w:hAnsi="ＭＳ ゴシック"/>
                <w:color w:val="000000" w:themeColor="text1"/>
                <w:kern w:val="0"/>
                <w:sz w:val="20"/>
                <w:szCs w:val="20"/>
              </w:rPr>
            </w:pPr>
          </w:p>
          <w:p w14:paraId="462C2E19" w14:textId="77777777" w:rsidR="003C6FA2" w:rsidRPr="00E911F4" w:rsidRDefault="00111CCE" w:rsidP="003C6FA2">
            <w:pPr>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　</w:t>
            </w:r>
            <w:r w:rsidR="003C6FA2" w:rsidRPr="00E911F4">
              <w:rPr>
                <w:rFonts w:ascii="ＭＳ ゴシック" w:eastAsia="ＭＳ ゴシック" w:hAnsi="ＭＳ ゴシック" w:hint="eastAsia"/>
                <w:b/>
                <w:color w:val="000000" w:themeColor="text1"/>
                <w:kern w:val="0"/>
                <w:sz w:val="20"/>
                <w:szCs w:val="20"/>
              </w:rPr>
              <w:t xml:space="preserve">イ　重度障害者支援加算(Ⅰ) 　　</w:t>
            </w:r>
            <w:r w:rsidR="003C6FA2" w:rsidRPr="00E911F4">
              <w:rPr>
                <w:rFonts w:ascii="ＭＳ ゴシック" w:eastAsia="ＭＳ ゴシック" w:hAnsi="ＭＳ ゴシック" w:hint="eastAsia"/>
                <w:color w:val="000000" w:themeColor="text1"/>
                <w:kern w:val="0"/>
                <w:sz w:val="20"/>
                <w:szCs w:val="20"/>
              </w:rPr>
              <w:t>50単位</w:t>
            </w:r>
          </w:p>
          <w:p w14:paraId="27F13E10" w14:textId="5267E4FD" w:rsidR="003C6FA2" w:rsidRPr="00E911F4" w:rsidRDefault="003C6FA2" w:rsidP="003C6FA2">
            <w:pPr>
              <w:overflowPunct w:val="0"/>
              <w:ind w:leftChars="100" w:left="210" w:firstLineChars="100" w:firstLine="201"/>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ロ　重度障害者支援加算(Ⅱ) 　</w:t>
            </w:r>
            <w:r w:rsidR="00F10FB9" w:rsidRPr="00E911F4">
              <w:rPr>
                <w:rFonts w:ascii="ＭＳ ゴシック" w:eastAsia="ＭＳ ゴシック" w:hAnsi="ＭＳ ゴシック" w:hint="eastAsia"/>
                <w:b/>
                <w:color w:val="000000" w:themeColor="text1"/>
                <w:kern w:val="0"/>
                <w:sz w:val="20"/>
                <w:szCs w:val="20"/>
              </w:rPr>
              <w:t xml:space="preserve"> </w:t>
            </w:r>
            <w:r w:rsidR="00F10FB9" w:rsidRPr="00E911F4">
              <w:rPr>
                <w:rFonts w:ascii="ＭＳ ゴシック" w:eastAsia="ＭＳ ゴシック" w:hAnsi="ＭＳ ゴシック" w:hint="eastAsia"/>
                <w:color w:val="000000" w:themeColor="text1"/>
                <w:kern w:val="0"/>
                <w:sz w:val="20"/>
                <w:szCs w:val="20"/>
              </w:rPr>
              <w:t>360</w:t>
            </w:r>
            <w:r w:rsidRPr="00E911F4">
              <w:rPr>
                <w:rFonts w:ascii="ＭＳ ゴシック" w:eastAsia="ＭＳ ゴシック" w:hAnsi="ＭＳ ゴシック" w:hint="eastAsia"/>
                <w:color w:val="000000" w:themeColor="text1"/>
                <w:kern w:val="0"/>
                <w:sz w:val="20"/>
                <w:szCs w:val="20"/>
              </w:rPr>
              <w:t>単位</w:t>
            </w:r>
          </w:p>
          <w:p w14:paraId="4EE4C928" w14:textId="540B872C" w:rsidR="00F10FB9" w:rsidRPr="00E911F4" w:rsidRDefault="00F10FB9" w:rsidP="003C6FA2">
            <w:pPr>
              <w:overflowPunct w:val="0"/>
              <w:ind w:leftChars="100" w:left="210" w:firstLineChars="100" w:firstLine="201"/>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ハ　重度障害者支援加算(Ⅲ) 　 </w:t>
            </w:r>
            <w:r w:rsidRPr="00E911F4">
              <w:rPr>
                <w:rFonts w:ascii="ＭＳ ゴシック" w:eastAsia="ＭＳ ゴシック" w:hAnsi="ＭＳ ゴシック" w:hint="eastAsia"/>
                <w:color w:val="000000" w:themeColor="text1"/>
                <w:kern w:val="0"/>
                <w:sz w:val="20"/>
                <w:szCs w:val="20"/>
              </w:rPr>
              <w:t>180単位</w:t>
            </w:r>
          </w:p>
          <w:p w14:paraId="6CE6C281" w14:textId="77777777" w:rsidR="003C6FA2" w:rsidRPr="00E911F4" w:rsidRDefault="003C6FA2" w:rsidP="003C6FA2">
            <w:pPr>
              <w:overflowPunct w:val="0"/>
              <w:ind w:leftChars="100" w:left="210" w:firstLineChars="100" w:firstLine="201"/>
              <w:textAlignment w:val="baseline"/>
              <w:rPr>
                <w:rFonts w:ascii="ＭＳ ゴシック" w:eastAsia="ＭＳ ゴシック" w:hAnsi="ＭＳ ゴシック"/>
                <w:b/>
                <w:color w:val="000000" w:themeColor="text1"/>
                <w:kern w:val="0"/>
                <w:sz w:val="20"/>
                <w:szCs w:val="20"/>
              </w:rPr>
            </w:pPr>
          </w:p>
          <w:p w14:paraId="6BC0AEC5" w14:textId="77777777" w:rsidR="003C6FA2" w:rsidRPr="00E911F4" w:rsidRDefault="003C6FA2" w:rsidP="003C6FA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○重度障害者支援加算(Ⅰ)</w:t>
            </w:r>
          </w:p>
          <w:p w14:paraId="59FDA896" w14:textId="0A60DC2E" w:rsidR="003C6FA2" w:rsidRPr="00E911F4" w:rsidRDefault="003C6FA2" w:rsidP="00E625F9">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報酬告示第６の２のイの人員配置体制加算（Ⅰ）及び３の２の常勤看護職員等配置加算を算定している場合に、当該加算の要件となる人員配置を超えて、常勤換算方法で生活支援員又は看護職員を配置した場合に、指定生活介護等の単位ごとに生活介護に係る全ての利用者について加算するものである。</w:t>
            </w:r>
          </w:p>
          <w:p w14:paraId="7339676B" w14:textId="77777777" w:rsidR="000A3E92" w:rsidRPr="00E911F4" w:rsidRDefault="000A3E92" w:rsidP="003C6FA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7C416768" w14:textId="77777777" w:rsidR="00E625F9" w:rsidRPr="00E911F4" w:rsidRDefault="00E625F9" w:rsidP="003C6FA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w:t>
            </w:r>
            <w:r w:rsidR="003C6FA2" w:rsidRPr="00E911F4">
              <w:rPr>
                <w:rFonts w:ascii="ＭＳ ゴシック" w:eastAsia="ＭＳ ゴシック" w:hAnsi="ＭＳ ゴシック" w:hint="eastAsia"/>
                <w:color w:val="000000" w:themeColor="text1"/>
                <w:kern w:val="0"/>
                <w:sz w:val="20"/>
                <w:szCs w:val="20"/>
              </w:rPr>
              <w:t>重度障害者支援加算（Ⅱ）</w:t>
            </w:r>
          </w:p>
          <w:p w14:paraId="74290494" w14:textId="77777777" w:rsidR="00E625F9" w:rsidRPr="00E911F4" w:rsidRDefault="00E625F9" w:rsidP="00E625F9">
            <w:pPr>
              <w:overflowPunct w:val="0"/>
              <w:ind w:leftChars="100" w:left="21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w:t>
            </w:r>
            <w:r w:rsidR="003C6FA2" w:rsidRPr="00E911F4">
              <w:rPr>
                <w:rFonts w:ascii="ＭＳ ゴシック" w:eastAsia="ＭＳ ゴシック" w:hAnsi="ＭＳ ゴシック" w:hint="eastAsia"/>
                <w:color w:val="000000" w:themeColor="text1"/>
                <w:kern w:val="0"/>
                <w:sz w:val="20"/>
                <w:szCs w:val="20"/>
              </w:rPr>
              <w:t>強度行動障害支援者養成研修（実践研修）修了者又は</w:t>
            </w:r>
            <w:r w:rsidRPr="00E911F4">
              <w:rPr>
                <w:rFonts w:ascii="ＭＳ ゴシック" w:eastAsia="ＭＳ ゴシック" w:hAnsi="ＭＳ ゴシック" w:hint="eastAsia"/>
                <w:color w:val="000000" w:themeColor="text1"/>
                <w:kern w:val="0"/>
                <w:sz w:val="20"/>
                <w:szCs w:val="20"/>
              </w:rPr>
              <w:t>行動援護従業者養成研修修了者（以</w:t>
            </w:r>
          </w:p>
          <w:p w14:paraId="24FB196F" w14:textId="0D4068F1" w:rsidR="003C6FA2" w:rsidRPr="00E911F4" w:rsidRDefault="00E625F9" w:rsidP="0007424D">
            <w:pPr>
              <w:overflowPunct w:val="0"/>
              <w:ind w:leftChars="200" w:left="420"/>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下</w:t>
            </w:r>
            <w:r w:rsidR="003C6FA2" w:rsidRPr="00E911F4">
              <w:rPr>
                <w:rFonts w:ascii="ＭＳ ゴシック" w:eastAsia="ＭＳ ゴシック" w:hAnsi="ＭＳ ゴシック" w:hint="eastAsia"/>
                <w:color w:val="000000" w:themeColor="text1"/>
                <w:kern w:val="0"/>
                <w:sz w:val="20"/>
                <w:szCs w:val="20"/>
              </w:rPr>
              <w:t>「実践研修修了者」という。）により支援計画シート等の作成を行う体制を整えている旨届出をしており、かつ支援計画シート等を作成し</w:t>
            </w:r>
            <w:r w:rsidRPr="00E911F4">
              <w:rPr>
                <w:rFonts w:ascii="ＭＳ ゴシック" w:eastAsia="ＭＳ ゴシック" w:hAnsi="ＭＳ ゴシック" w:hint="eastAsia"/>
                <w:color w:val="000000" w:themeColor="text1"/>
                <w:kern w:val="0"/>
                <w:sz w:val="20"/>
                <w:szCs w:val="20"/>
              </w:rPr>
              <w:t>ている場合に体制の評価として加算を算定する。ただし、強度行動障害を有する者が利用していない場合は算定しない。</w:t>
            </w:r>
          </w:p>
          <w:p w14:paraId="500B7404" w14:textId="77777777" w:rsidR="00E625F9" w:rsidRPr="00E911F4" w:rsidRDefault="00E625F9" w:rsidP="00F811A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p>
          <w:p w14:paraId="0A78028C" w14:textId="7AA60951" w:rsidR="00E625F9" w:rsidRPr="00E911F4" w:rsidRDefault="00E625F9" w:rsidP="00452BB3">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さらに、利用者に対する支援が１日を通じて適切に確保されるよう、指定障害福祉サービス基準に規定する人員と人員配置体制加算により配置される人員に加えて、強度行動障害支援者養成研修（基礎研修）修了者（以下「基礎研修修了者」という。）を配置するとと</w:t>
            </w:r>
          </w:p>
          <w:p w14:paraId="47D48648" w14:textId="432220C6" w:rsidR="00E625F9" w:rsidRPr="00E911F4" w:rsidRDefault="00E625F9" w:rsidP="00452BB3">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もに、実践研修修了者の作成した支援計画シート等に基づき、基礎研修修了者が、強度行動障害を有する者に対して日中に個別の支援を行った場合に、当該利用者について個別の評価として加算を算定する。</w:t>
            </w:r>
          </w:p>
          <w:p w14:paraId="3F305944" w14:textId="77777777" w:rsidR="00E625F9" w:rsidRPr="00E911F4" w:rsidRDefault="00E625F9"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CDD48C4" w14:textId="77777777" w:rsidR="00E625F9" w:rsidRPr="00E911F4" w:rsidRDefault="00E625F9"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➢体制の評価については、サービス管理責任者等の指定基準上配置すべき従業者が実践研修を修了し、支援計画シート等の作成を行う場合も対象とする。</w:t>
            </w:r>
          </w:p>
          <w:p w14:paraId="103D507C" w14:textId="0B37290C" w:rsidR="00111CCE" w:rsidRPr="00E911F4" w:rsidRDefault="00E625F9"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➢個別の支援の評価については、適切な支援を行うため、指定生活介護等の従事者として４時間程度は従事する必要があることに留意すること。</w:t>
            </w:r>
          </w:p>
          <w:p w14:paraId="1B457140" w14:textId="77777777" w:rsidR="000A3E92" w:rsidRPr="00E911F4" w:rsidRDefault="000A3E92"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521673AC" w14:textId="77777777" w:rsidR="00B7318E" w:rsidRPr="00E911F4" w:rsidRDefault="00B7318E" w:rsidP="00B7318E">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○重度障害者支援加算(Ⅱ)は、行動障害の軽減を目的として各種の支援・訓練を行うものであり、単に、職員を加配するための加算ではないことに留意すること。</w:t>
            </w:r>
          </w:p>
          <w:p w14:paraId="42607C01" w14:textId="77777777" w:rsidR="00B7318E" w:rsidRPr="00E911F4" w:rsidRDefault="00B7318E"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A820922" w14:textId="77777777" w:rsidR="00823685" w:rsidRPr="00E911F4" w:rsidRDefault="00823685"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9A51DDE" w14:textId="77777777" w:rsidR="00823685" w:rsidRPr="00E911F4" w:rsidRDefault="00823685"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E779030" w14:textId="77777777" w:rsidR="00823685" w:rsidRPr="00E911F4" w:rsidRDefault="00823685"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1BE3404E" w14:textId="77777777" w:rsidR="00823685" w:rsidRPr="00E911F4" w:rsidRDefault="00823685"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826B305" w14:textId="77777777" w:rsidR="00823685" w:rsidRPr="00E911F4" w:rsidRDefault="00823685" w:rsidP="00E625F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969F860" w14:textId="27B4E4D6" w:rsidR="000A3E92" w:rsidRPr="00E911F4" w:rsidRDefault="00B7318E" w:rsidP="00452BB3">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重度障害者支援加算（Ⅱ）については、当該加算の算定を開始した日から起算して180日以内の期間について、強度行動障害を有する者に対して、指定生活介護等の提供を行った場合に、１日につき所定単位数にさらに</w:t>
            </w:r>
            <w:r w:rsidR="008D388F" w:rsidRPr="00E911F4">
              <w:rPr>
                <w:rFonts w:ascii="ＭＳ ゴシック" w:eastAsia="ＭＳ ゴシック" w:hAnsi="ＭＳ ゴシック" w:hint="eastAsia"/>
                <w:color w:val="000000" w:themeColor="text1"/>
                <w:sz w:val="20"/>
                <w:szCs w:val="20"/>
              </w:rPr>
              <w:t>200</w:t>
            </w:r>
            <w:r w:rsidRPr="00E911F4">
              <w:rPr>
                <w:rFonts w:ascii="ＭＳ ゴシック" w:eastAsia="ＭＳ ゴシック" w:hAnsi="ＭＳ ゴシック" w:hint="eastAsia"/>
                <w:color w:val="000000" w:themeColor="text1"/>
                <w:sz w:val="20"/>
                <w:szCs w:val="20"/>
              </w:rPr>
              <w:t>単位を加算することとしているが、これは重度の行動障害を有する者が、サービス利用の初期段階において、環境の変化等に適応するため特に手厚い支援を要することを評価したものである。</w:t>
            </w:r>
          </w:p>
          <w:p w14:paraId="316A576A" w14:textId="77777777" w:rsidR="002F2436" w:rsidRPr="00E911F4" w:rsidRDefault="002F2436" w:rsidP="00B7318E">
            <w:pPr>
              <w:overflowPunct w:val="0"/>
              <w:ind w:leftChars="100" w:left="210"/>
              <w:textAlignment w:val="baseline"/>
              <w:rPr>
                <w:rFonts w:ascii="ＭＳ ゴシック" w:eastAsia="ＭＳ ゴシック" w:hAnsi="ＭＳ ゴシック"/>
                <w:color w:val="000000" w:themeColor="text1"/>
                <w:sz w:val="20"/>
                <w:szCs w:val="20"/>
              </w:rPr>
            </w:pPr>
          </w:p>
          <w:p w14:paraId="57A83D7F" w14:textId="6094C738" w:rsidR="002F2436" w:rsidRPr="00E911F4" w:rsidRDefault="002F2436" w:rsidP="004C55D5">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w:t>
            </w:r>
            <w:r w:rsidR="004C55D5" w:rsidRPr="00E911F4">
              <w:rPr>
                <w:rFonts w:ascii="ＭＳ ゴシック" w:eastAsia="ＭＳ ゴシック" w:hAnsi="ＭＳ ゴシック" w:hint="eastAsia"/>
                <w:color w:val="000000" w:themeColor="text1"/>
                <w:sz w:val="20"/>
                <w:szCs w:val="20"/>
              </w:rPr>
              <w:t>指定障害者支援施設等が施設入所者に指定生活介護等を行った場合は,</w:t>
            </w:r>
            <w:r w:rsidRPr="00E911F4">
              <w:rPr>
                <w:rFonts w:ascii="ＭＳ ゴシック" w:eastAsia="ＭＳ ゴシック" w:hAnsi="ＭＳ ゴシック" w:hint="eastAsia"/>
                <w:color w:val="000000" w:themeColor="text1"/>
                <w:sz w:val="20"/>
                <w:szCs w:val="20"/>
              </w:rPr>
              <w:t>重度障害者支援加算は算定できないものであること。</w:t>
            </w:r>
          </w:p>
        </w:tc>
        <w:tc>
          <w:tcPr>
            <w:tcW w:w="1769" w:type="dxa"/>
            <w:gridSpan w:val="3"/>
            <w:shd w:val="clear" w:color="auto" w:fill="auto"/>
          </w:tcPr>
          <w:p w14:paraId="6C4C0F9E" w14:textId="77777777" w:rsidR="00111CCE" w:rsidRPr="00E911F4" w:rsidRDefault="00111CCE" w:rsidP="00F811A6">
            <w:pPr>
              <w:overflowPunct w:val="0"/>
              <w:jc w:val="left"/>
              <w:textAlignment w:val="baseline"/>
              <w:rPr>
                <w:rFonts w:ascii="ＭＳ ゴシック" w:eastAsia="ＭＳ ゴシック" w:hAnsi="ＭＳ ゴシック"/>
                <w:color w:val="000000" w:themeColor="text1"/>
                <w:kern w:val="0"/>
                <w:sz w:val="20"/>
                <w:szCs w:val="20"/>
              </w:rPr>
            </w:pPr>
          </w:p>
          <w:p w14:paraId="3D002279" w14:textId="77777777" w:rsidR="00111CCE" w:rsidRPr="00E911F4" w:rsidRDefault="00111CCE" w:rsidP="00F81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9376262" w14:textId="77777777" w:rsidR="00111CCE" w:rsidRPr="00E911F4" w:rsidRDefault="00111CCE" w:rsidP="00F811A6">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別表第6の7の2の注1</w:t>
            </w:r>
          </w:p>
          <w:p w14:paraId="6CC62F0D" w14:textId="77777777" w:rsidR="00111CCE" w:rsidRPr="00E911F4" w:rsidRDefault="00111CCE" w:rsidP="00F811A6">
            <w:pPr>
              <w:overflowPunct w:val="0"/>
              <w:textAlignment w:val="baseline"/>
              <w:rPr>
                <w:rFonts w:ascii="ＭＳ ゴシック" w:eastAsia="ＭＳ ゴシック" w:hAnsi="ＭＳ ゴシック"/>
                <w:color w:val="000000" w:themeColor="text1"/>
                <w:sz w:val="20"/>
                <w:szCs w:val="20"/>
              </w:rPr>
            </w:pPr>
          </w:p>
          <w:p w14:paraId="0A0803AE" w14:textId="77777777" w:rsidR="000A3E92" w:rsidRPr="00E911F4" w:rsidRDefault="000A3E92" w:rsidP="00F811A6">
            <w:pPr>
              <w:overflowPunct w:val="0"/>
              <w:textAlignment w:val="baseline"/>
              <w:rPr>
                <w:rFonts w:ascii="ＭＳ ゴシック" w:eastAsia="ＭＳ ゴシック" w:hAnsi="ＭＳ ゴシック"/>
                <w:color w:val="000000" w:themeColor="text1"/>
                <w:sz w:val="20"/>
                <w:szCs w:val="20"/>
              </w:rPr>
            </w:pPr>
          </w:p>
          <w:p w14:paraId="7081EAB9" w14:textId="77777777" w:rsidR="000A3E92" w:rsidRPr="00E911F4" w:rsidRDefault="000A3E92" w:rsidP="00F811A6">
            <w:pPr>
              <w:overflowPunct w:val="0"/>
              <w:textAlignment w:val="baseline"/>
              <w:rPr>
                <w:rFonts w:ascii="ＭＳ ゴシック" w:eastAsia="ＭＳ ゴシック" w:hAnsi="ＭＳ ゴシック"/>
                <w:color w:val="000000" w:themeColor="text1"/>
                <w:sz w:val="20"/>
                <w:szCs w:val="20"/>
              </w:rPr>
            </w:pPr>
          </w:p>
          <w:p w14:paraId="4316A41B" w14:textId="77777777" w:rsidR="000A3E92" w:rsidRPr="00E911F4" w:rsidRDefault="000A3E92" w:rsidP="00F811A6">
            <w:pPr>
              <w:overflowPunct w:val="0"/>
              <w:textAlignment w:val="baseline"/>
              <w:rPr>
                <w:rFonts w:ascii="ＭＳ ゴシック" w:eastAsia="ＭＳ ゴシック" w:hAnsi="ＭＳ ゴシック"/>
                <w:color w:val="000000" w:themeColor="text1"/>
                <w:sz w:val="20"/>
                <w:szCs w:val="20"/>
              </w:rPr>
            </w:pPr>
          </w:p>
          <w:p w14:paraId="56A28509" w14:textId="77777777" w:rsidR="000A3E92" w:rsidRPr="00E911F4" w:rsidRDefault="000A3E92" w:rsidP="00F811A6">
            <w:pPr>
              <w:overflowPunct w:val="0"/>
              <w:textAlignment w:val="baseline"/>
              <w:rPr>
                <w:rFonts w:ascii="ＭＳ ゴシック" w:eastAsia="ＭＳ ゴシック" w:hAnsi="ＭＳ ゴシック"/>
                <w:color w:val="000000" w:themeColor="text1"/>
                <w:sz w:val="20"/>
                <w:szCs w:val="20"/>
              </w:rPr>
            </w:pPr>
          </w:p>
          <w:p w14:paraId="33D69352" w14:textId="77777777" w:rsidR="000A3E92" w:rsidRPr="00E911F4" w:rsidRDefault="000A3E92" w:rsidP="00F811A6">
            <w:pPr>
              <w:overflowPunct w:val="0"/>
              <w:textAlignment w:val="baseline"/>
              <w:rPr>
                <w:rFonts w:ascii="ＭＳ ゴシック" w:eastAsia="ＭＳ ゴシック" w:hAnsi="ＭＳ ゴシック"/>
                <w:color w:val="000000" w:themeColor="text1"/>
                <w:sz w:val="20"/>
                <w:szCs w:val="20"/>
              </w:rPr>
            </w:pPr>
          </w:p>
          <w:p w14:paraId="49DE7D97" w14:textId="77777777" w:rsidR="000A3E92" w:rsidRPr="00E911F4" w:rsidRDefault="000A3E92" w:rsidP="00F811A6">
            <w:pPr>
              <w:overflowPunct w:val="0"/>
              <w:textAlignment w:val="baseline"/>
              <w:rPr>
                <w:rFonts w:ascii="ＭＳ ゴシック" w:eastAsia="ＭＳ ゴシック" w:hAnsi="ＭＳ ゴシック"/>
                <w:color w:val="000000" w:themeColor="text1"/>
                <w:sz w:val="20"/>
                <w:szCs w:val="20"/>
              </w:rPr>
            </w:pPr>
          </w:p>
          <w:p w14:paraId="7784EAA9" w14:textId="77777777" w:rsidR="000A3E92" w:rsidRPr="00E911F4" w:rsidRDefault="000A3E92" w:rsidP="000A3E92">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平18厚告523</w:t>
            </w:r>
          </w:p>
          <w:p w14:paraId="412B494F" w14:textId="77777777" w:rsidR="000A3E92" w:rsidRPr="00E911F4" w:rsidRDefault="000A3E92" w:rsidP="000A3E92">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別表第6の7の2の注2</w:t>
            </w:r>
          </w:p>
          <w:p w14:paraId="34A8358A"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341AC0CE"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0163783B"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6008174B"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31728A5D"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1232E93B"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462A2EEF"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5B5770FF"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4496CF3D"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68992083"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55813B1F"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59C605ED"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1CDE43FE"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15E33A86"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4948D296" w14:textId="77777777" w:rsidR="00823685" w:rsidRPr="00E911F4" w:rsidRDefault="00823685" w:rsidP="000A3E92">
            <w:pPr>
              <w:overflowPunct w:val="0"/>
              <w:textAlignment w:val="baseline"/>
              <w:rPr>
                <w:rFonts w:ascii="ＭＳ ゴシック" w:eastAsia="ＭＳ ゴシック" w:hAnsi="ＭＳ ゴシック"/>
                <w:color w:val="000000" w:themeColor="text1"/>
                <w:sz w:val="20"/>
                <w:szCs w:val="20"/>
              </w:rPr>
            </w:pPr>
          </w:p>
          <w:p w14:paraId="09C3AF45"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平18厚告523</w:t>
            </w:r>
          </w:p>
          <w:p w14:paraId="33279753"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別表第6の7の2の注3</w:t>
            </w:r>
          </w:p>
          <w:p w14:paraId="10E519E8"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401F8916"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14DAE67D"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2CC9068E"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370D3174"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102F0E01"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244FFE57"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平18厚告523</w:t>
            </w:r>
          </w:p>
          <w:p w14:paraId="2BDD1C42" w14:textId="2A42CB5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別表第6の7の2の注</w:t>
            </w:r>
            <w:r w:rsidR="004C55D5" w:rsidRPr="00E911F4">
              <w:rPr>
                <w:rFonts w:ascii="ＭＳ ゴシック" w:eastAsia="ＭＳ ゴシック" w:hAnsi="ＭＳ ゴシック" w:hint="eastAsia"/>
                <w:color w:val="000000" w:themeColor="text1"/>
                <w:sz w:val="20"/>
                <w:szCs w:val="20"/>
              </w:rPr>
              <w:t>5</w:t>
            </w:r>
          </w:p>
          <w:p w14:paraId="5C91E2D9"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63B874A0"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365EF724"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p>
          <w:p w14:paraId="743BF1D2" w14:textId="77777777"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平18厚告523</w:t>
            </w:r>
          </w:p>
          <w:p w14:paraId="3AB90C03" w14:textId="30117985" w:rsidR="00823685" w:rsidRPr="00E911F4" w:rsidRDefault="00823685" w:rsidP="00823685">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別表第6の7の2の注</w:t>
            </w:r>
            <w:r w:rsidR="004C55D5" w:rsidRPr="00E911F4">
              <w:rPr>
                <w:rFonts w:ascii="ＭＳ ゴシック" w:eastAsia="ＭＳ ゴシック" w:hAnsi="ＭＳ ゴシック" w:hint="eastAsia"/>
                <w:color w:val="000000" w:themeColor="text1"/>
                <w:sz w:val="20"/>
                <w:szCs w:val="20"/>
              </w:rPr>
              <w:t>10</w:t>
            </w:r>
          </w:p>
        </w:tc>
      </w:tr>
      <w:tr w:rsidR="00E911F4" w:rsidRPr="00E911F4" w14:paraId="7C54FE40" w14:textId="77777777" w:rsidTr="00080D2A">
        <w:trPr>
          <w:gridAfter w:val="1"/>
          <w:wAfter w:w="214" w:type="dxa"/>
          <w:trHeight w:val="431"/>
          <w:jc w:val="center"/>
        </w:trPr>
        <w:tc>
          <w:tcPr>
            <w:tcW w:w="1658" w:type="dxa"/>
            <w:shd w:val="clear" w:color="auto" w:fill="auto"/>
            <w:vAlign w:val="center"/>
          </w:tcPr>
          <w:p w14:paraId="131D9F09"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7094" w:type="dxa"/>
            <w:gridSpan w:val="2"/>
            <w:shd w:val="clear" w:color="auto" w:fill="auto"/>
            <w:vAlign w:val="center"/>
          </w:tcPr>
          <w:p w14:paraId="726ADC7B"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78" w:type="dxa"/>
            <w:shd w:val="clear" w:color="auto" w:fill="auto"/>
            <w:vAlign w:val="center"/>
          </w:tcPr>
          <w:p w14:paraId="08994E14"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5A6236E8" w14:textId="77777777" w:rsidTr="00080D2A">
        <w:trPr>
          <w:gridAfter w:val="1"/>
          <w:wAfter w:w="214" w:type="dxa"/>
          <w:trHeight w:val="14480"/>
          <w:jc w:val="center"/>
        </w:trPr>
        <w:tc>
          <w:tcPr>
            <w:tcW w:w="1658" w:type="dxa"/>
            <w:shd w:val="clear" w:color="auto" w:fill="auto"/>
          </w:tcPr>
          <w:p w14:paraId="63AAC4C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94CC783"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８　リハビリテーション加算</w:t>
            </w:r>
          </w:p>
          <w:p w14:paraId="018EBAAB" w14:textId="77777777" w:rsidR="00926C0F" w:rsidRPr="00E911F4" w:rsidRDefault="00926C0F" w:rsidP="00D0073C">
            <w:pPr>
              <w:overflowPunct w:val="0"/>
              <w:textAlignment w:val="baseline"/>
              <w:rPr>
                <w:rFonts w:ascii="ＭＳ ゴシック" w:eastAsia="ＭＳ ゴシック" w:hAnsi="ＭＳ ゴシック"/>
                <w:color w:val="000000" w:themeColor="text1"/>
                <w:sz w:val="20"/>
                <w:szCs w:val="20"/>
              </w:rPr>
            </w:pPr>
          </w:p>
        </w:tc>
        <w:tc>
          <w:tcPr>
            <w:tcW w:w="7094" w:type="dxa"/>
            <w:gridSpan w:val="2"/>
            <w:shd w:val="clear" w:color="auto" w:fill="auto"/>
          </w:tcPr>
          <w:p w14:paraId="5B9BEFF0" w14:textId="77777777" w:rsidR="00B257B2" w:rsidRPr="00E911F4" w:rsidRDefault="00B257B2"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08509E69"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snapToGrid w:val="0"/>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注１</w:t>
            </w:r>
            <w:r w:rsidR="00DC5E78"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hint="eastAsia"/>
                <w:snapToGrid w:val="0"/>
                <w:color w:val="000000" w:themeColor="text1"/>
                <w:kern w:val="0"/>
                <w:sz w:val="20"/>
                <w:szCs w:val="20"/>
              </w:rPr>
              <w:t>イの</w:t>
            </w:r>
            <w:r w:rsidRPr="00E911F4">
              <w:rPr>
                <w:rFonts w:ascii="ＭＳ ゴシック" w:eastAsia="ＭＳ ゴシック" w:hAnsi="ＭＳ ゴシック" w:hint="eastAsia"/>
                <w:color w:val="000000" w:themeColor="text1"/>
                <w:kern w:val="0"/>
                <w:sz w:val="20"/>
                <w:szCs w:val="20"/>
              </w:rPr>
              <w:t>リハビリテーション加算</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Ⅰ</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snapToGrid w:val="0"/>
                <w:color w:val="000000" w:themeColor="text1"/>
                <w:kern w:val="0"/>
                <w:sz w:val="20"/>
                <w:szCs w:val="20"/>
              </w:rPr>
              <w:t>については、</w:t>
            </w:r>
            <w:r w:rsidRPr="00E911F4">
              <w:rPr>
                <w:rFonts w:ascii="ＭＳ ゴシック" w:eastAsia="ＭＳ ゴシック" w:hAnsi="ＭＳ ゴシック" w:hint="eastAsia"/>
                <w:color w:val="000000" w:themeColor="text1"/>
                <w:kern w:val="0"/>
                <w:sz w:val="20"/>
                <w:szCs w:val="20"/>
              </w:rPr>
              <w:t>次の(1)から(5)までのいずれにも適合するものとして</w:t>
            </w:r>
            <w:r w:rsidR="00F811A6" w:rsidRPr="00E911F4">
              <w:rPr>
                <w:rFonts w:ascii="ＭＳ ゴシック" w:eastAsia="ＭＳ ゴシック" w:hAnsi="ＭＳ ゴシック" w:hint="eastAsia"/>
                <w:color w:val="000000" w:themeColor="text1"/>
                <w:kern w:val="0"/>
                <w:sz w:val="20"/>
                <w:szCs w:val="20"/>
              </w:rPr>
              <w:t>市長</w:t>
            </w:r>
            <w:r w:rsidRPr="00E911F4">
              <w:rPr>
                <w:rFonts w:ascii="ＭＳ ゴシック" w:eastAsia="ＭＳ ゴシック" w:hAnsi="ＭＳ ゴシック" w:hint="eastAsia"/>
                <w:snapToGrid w:val="0"/>
                <w:color w:val="000000" w:themeColor="text1"/>
                <w:kern w:val="0"/>
                <w:sz w:val="20"/>
                <w:szCs w:val="20"/>
              </w:rPr>
              <w:t>に届け出た指定生活介護事業所等において</w:t>
            </w:r>
            <w:r w:rsidRPr="00E911F4">
              <w:rPr>
                <w:rFonts w:ascii="ＭＳ ゴシック" w:eastAsia="ＭＳ ゴシック" w:hAnsi="ＭＳ ゴシック" w:hint="eastAsia"/>
                <w:color w:val="000000" w:themeColor="text1"/>
                <w:kern w:val="0"/>
                <w:sz w:val="20"/>
                <w:szCs w:val="20"/>
              </w:rPr>
              <w:t>、頸髄損傷による四肢の麻痺その他これに類する状態にある障害者であって</w:t>
            </w:r>
            <w:r w:rsidRPr="00E911F4">
              <w:rPr>
                <w:rFonts w:ascii="ＭＳ ゴシック" w:eastAsia="ＭＳ ゴシック" w:hAnsi="ＭＳ ゴシック" w:hint="eastAsia"/>
                <w:snapToGrid w:val="0"/>
                <w:color w:val="000000" w:themeColor="text1"/>
                <w:kern w:val="0"/>
                <w:sz w:val="20"/>
                <w:szCs w:val="20"/>
              </w:rPr>
              <w:t>リハビリテ－ション実施計画を作成されているものに対して，指定生活介護等を行った場合に，１日につき所定単位数を加算しているか。</w:t>
            </w:r>
          </w:p>
          <w:p w14:paraId="17D9E762"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snapToGrid w:val="0"/>
                <w:color w:val="000000" w:themeColor="text1"/>
                <w:kern w:val="0"/>
                <w:sz w:val="20"/>
                <w:szCs w:val="20"/>
              </w:rPr>
            </w:pPr>
          </w:p>
          <w:p w14:paraId="1D8E47C9" w14:textId="77777777" w:rsidR="0057615A" w:rsidRPr="00E911F4" w:rsidRDefault="0057615A" w:rsidP="00F811A6">
            <w:pPr>
              <w:overflowPunct w:val="0"/>
              <w:ind w:leftChars="100" w:left="610" w:hangingChars="200" w:hanging="400"/>
              <w:jc w:val="left"/>
              <w:textAlignment w:val="baseline"/>
              <w:rPr>
                <w:rFonts w:ascii="ＭＳ ゴシック" w:eastAsia="ＭＳ ゴシック" w:hAnsi="ＭＳ ゴシック"/>
                <w:snapToGrid w:val="0"/>
                <w:color w:val="000000" w:themeColor="text1"/>
                <w:kern w:val="0"/>
                <w:sz w:val="20"/>
                <w:szCs w:val="20"/>
              </w:rPr>
            </w:pPr>
            <w:r w:rsidRPr="00E911F4">
              <w:rPr>
                <w:rFonts w:ascii="ＭＳ ゴシック" w:eastAsia="ＭＳ ゴシック" w:hAnsi="ＭＳ ゴシック" w:hint="eastAsia"/>
                <w:snapToGrid w:val="0"/>
                <w:color w:val="000000" w:themeColor="text1"/>
                <w:kern w:val="0"/>
                <w:sz w:val="20"/>
                <w:szCs w:val="20"/>
              </w:rPr>
              <w:t>(1)　医師，理学療法士，作業療法士，言語聴覚士その他の職種の者が共同して，利用者ごとのリハビリテーション実施計画を作成していること。</w:t>
            </w:r>
          </w:p>
          <w:p w14:paraId="7664B1CC" w14:textId="77777777" w:rsidR="0057615A" w:rsidRPr="00E911F4" w:rsidRDefault="0057615A" w:rsidP="00F811A6">
            <w:pPr>
              <w:overflowPunct w:val="0"/>
              <w:ind w:leftChars="100" w:left="710" w:hangingChars="250" w:hanging="500"/>
              <w:jc w:val="left"/>
              <w:textAlignment w:val="baseline"/>
              <w:rPr>
                <w:rFonts w:ascii="ＭＳ ゴシック" w:eastAsia="ＭＳ ゴシック" w:hAnsi="ＭＳ ゴシック"/>
                <w:snapToGrid w:val="0"/>
                <w:color w:val="000000" w:themeColor="text1"/>
                <w:kern w:val="0"/>
                <w:sz w:val="20"/>
                <w:szCs w:val="20"/>
              </w:rPr>
            </w:pPr>
            <w:r w:rsidRPr="00E911F4">
              <w:rPr>
                <w:rFonts w:ascii="ＭＳ ゴシック" w:eastAsia="ＭＳ ゴシック" w:hAnsi="ＭＳ ゴシック" w:hint="eastAsia"/>
                <w:snapToGrid w:val="0"/>
                <w:color w:val="000000" w:themeColor="text1"/>
                <w:kern w:val="0"/>
                <w:sz w:val="20"/>
                <w:szCs w:val="20"/>
              </w:rPr>
              <w:t>(2)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14:paraId="1005DFC4" w14:textId="77777777" w:rsidR="0057615A" w:rsidRPr="00E911F4" w:rsidRDefault="0057615A" w:rsidP="00F811A6">
            <w:pPr>
              <w:overflowPunct w:val="0"/>
              <w:ind w:leftChars="100" w:left="710" w:hangingChars="250" w:hanging="5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snapToGrid w:val="0"/>
                <w:color w:val="000000" w:themeColor="text1"/>
                <w:kern w:val="0"/>
                <w:sz w:val="20"/>
                <w:szCs w:val="20"/>
              </w:rPr>
              <w:t>(3)　利用者ごとのリハビリテーション実施計画の進捗状況を定期的に評価し，必要に応じて当該計画を見直していること。</w:t>
            </w:r>
          </w:p>
          <w:p w14:paraId="4C661108" w14:textId="77777777" w:rsidR="0057615A" w:rsidRPr="00E911F4" w:rsidRDefault="0057615A" w:rsidP="00F811A6">
            <w:pPr>
              <w:overflowPunct w:val="0"/>
              <w:ind w:leftChars="100" w:left="710" w:hangingChars="250" w:hanging="500"/>
              <w:jc w:val="left"/>
              <w:textAlignment w:val="baseline"/>
              <w:rPr>
                <w:rFonts w:ascii="ＭＳ ゴシック" w:eastAsia="ＭＳ ゴシック" w:hAnsi="ＭＳ ゴシック"/>
                <w:snapToGrid w:val="0"/>
                <w:color w:val="000000" w:themeColor="text1"/>
                <w:kern w:val="0"/>
                <w:sz w:val="20"/>
                <w:szCs w:val="20"/>
              </w:rPr>
            </w:pPr>
            <w:r w:rsidRPr="00E911F4">
              <w:rPr>
                <w:rFonts w:ascii="ＭＳ ゴシック" w:eastAsia="ＭＳ ゴシック" w:hAnsi="ＭＳ ゴシック" w:hint="eastAsia"/>
                <w:snapToGrid w:val="0"/>
                <w:color w:val="000000" w:themeColor="text1"/>
                <w:kern w:val="0"/>
                <w:sz w:val="20"/>
                <w:szCs w:val="20"/>
              </w:rPr>
              <w:t>(4)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02A84DE8" w14:textId="77777777" w:rsidR="0057615A" w:rsidRPr="00E911F4" w:rsidRDefault="0057615A" w:rsidP="0057615A">
            <w:pPr>
              <w:overflowPunct w:val="0"/>
              <w:ind w:leftChars="100" w:left="410" w:hangingChars="100" w:hanging="200"/>
              <w:jc w:val="left"/>
              <w:textAlignment w:val="baseline"/>
              <w:rPr>
                <w:rFonts w:ascii="ＭＳ ゴシック" w:eastAsia="ＭＳ ゴシック" w:hAnsi="ＭＳ ゴシック"/>
                <w:snapToGrid w:val="0"/>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(5)　</w:t>
            </w:r>
            <w:r w:rsidR="00F811A6" w:rsidRPr="00E911F4">
              <w:rPr>
                <w:rFonts w:ascii="ＭＳ ゴシック" w:eastAsia="ＭＳ ゴシック" w:hAnsi="ＭＳ ゴシック" w:cs="ＭＳ ゴシック" w:hint="eastAsia"/>
                <w:color w:val="000000" w:themeColor="text1"/>
                <w:kern w:val="0"/>
                <w:sz w:val="20"/>
                <w:szCs w:val="20"/>
              </w:rPr>
              <w:t>(4)</w:t>
            </w:r>
            <w:r w:rsidRPr="00E911F4">
              <w:rPr>
                <w:rFonts w:ascii="ＭＳ ゴシック" w:eastAsia="ＭＳ ゴシック" w:hAnsi="ＭＳ ゴシック" w:cs="ＭＳ ゴシック" w:hint="eastAsia"/>
                <w:color w:val="000000" w:themeColor="text1"/>
                <w:kern w:val="0"/>
                <w:sz w:val="20"/>
                <w:szCs w:val="20"/>
              </w:rPr>
              <w:t>に掲げる利用者以外の利用者について</w:t>
            </w:r>
            <w:r w:rsidRPr="00E911F4">
              <w:rPr>
                <w:rFonts w:ascii="ＭＳ ゴシック" w:eastAsia="ＭＳ ゴシック" w:hAnsi="ＭＳ ゴシック" w:hint="eastAsia"/>
                <w:snapToGrid w:val="0"/>
                <w:color w:val="000000" w:themeColor="text1"/>
                <w:kern w:val="0"/>
                <w:sz w:val="20"/>
                <w:szCs w:val="20"/>
              </w:rPr>
              <w:t>，指定生活介護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14:paraId="0DC16346" w14:textId="77777777" w:rsidR="0057615A" w:rsidRPr="00E911F4" w:rsidRDefault="0057615A" w:rsidP="0057615A">
            <w:pPr>
              <w:overflowPunct w:val="0"/>
              <w:ind w:leftChars="100" w:left="410" w:hangingChars="100" w:hanging="200"/>
              <w:jc w:val="left"/>
              <w:textAlignment w:val="baseline"/>
              <w:rPr>
                <w:rFonts w:ascii="ＭＳ ゴシック" w:eastAsia="ＭＳ ゴシック" w:hAnsi="ＭＳ ゴシック"/>
                <w:color w:val="000000" w:themeColor="text1"/>
                <w:kern w:val="0"/>
                <w:sz w:val="20"/>
                <w:szCs w:val="20"/>
              </w:rPr>
            </w:pPr>
          </w:p>
          <w:p w14:paraId="4F0A2B6E" w14:textId="77777777" w:rsidR="00926C0F" w:rsidRPr="00E911F4" w:rsidRDefault="0057615A" w:rsidP="00F811A6">
            <w:pPr>
              <w:overflowPunct w:val="0"/>
              <w:ind w:left="400" w:hangingChars="200" w:hanging="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kern w:val="0"/>
                <w:sz w:val="20"/>
                <w:szCs w:val="20"/>
              </w:rPr>
              <w:t>注２　ロのリハビリテーション加算</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Ⅱ</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については、注１の⑴から⑸までのいずれも満たすものとして市長に届け出た指定生活介護事業所等において、注１に規定する障害者以外の障害者であって、リハビリテーション実施計画が作成されているものに対して、指定生活介護等を行った場合に、１日につき所定単位数を加算しているか。</w:t>
            </w:r>
          </w:p>
        </w:tc>
        <w:tc>
          <w:tcPr>
            <w:tcW w:w="1378" w:type="dxa"/>
            <w:shd w:val="clear" w:color="auto" w:fill="auto"/>
          </w:tcPr>
          <w:p w14:paraId="5430F1E0"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74BC132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6E38F918"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AB8F3D9"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446F957D"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07C6A518"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AB84489"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3A2A2C2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7EED0C6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7023172"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A2FD4D4" w14:textId="77777777" w:rsidR="0057615A" w:rsidRPr="00E911F4" w:rsidRDefault="0057615A" w:rsidP="00F811A6">
            <w:pPr>
              <w:overflowPunct w:val="0"/>
              <w:textAlignment w:val="baseline"/>
              <w:rPr>
                <w:rFonts w:ascii="ＭＳ ゴシック" w:eastAsia="ＭＳ ゴシック" w:hAnsi="ＭＳ ゴシック"/>
                <w:color w:val="000000" w:themeColor="text1"/>
                <w:kern w:val="0"/>
                <w:sz w:val="18"/>
                <w:szCs w:val="18"/>
              </w:rPr>
            </w:pPr>
          </w:p>
          <w:p w14:paraId="7804B0DD"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6702050B"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53887373"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34C1F7AB"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10471C63"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1318BD76"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372913E3"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3DECB1E6"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3C719481"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6C5AEB6F"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7706E19B"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5E09E0E2"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3C051565" w14:textId="77777777" w:rsidR="00F811A6" w:rsidRPr="00E911F4" w:rsidRDefault="00F811A6" w:rsidP="00F811A6">
            <w:pPr>
              <w:overflowPunct w:val="0"/>
              <w:textAlignment w:val="baseline"/>
              <w:rPr>
                <w:rFonts w:ascii="ＭＳ ゴシック" w:eastAsia="ＭＳ ゴシック" w:hAnsi="ＭＳ ゴシック"/>
                <w:color w:val="000000" w:themeColor="text1"/>
                <w:kern w:val="0"/>
                <w:sz w:val="18"/>
                <w:szCs w:val="18"/>
              </w:rPr>
            </w:pPr>
          </w:p>
          <w:p w14:paraId="2A128E9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24F635D1"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147B546B" w14:textId="77777777" w:rsidR="00926C0F" w:rsidRPr="00E911F4" w:rsidRDefault="00926C0F" w:rsidP="00D0073C">
            <w:pPr>
              <w:overflowPunct w:val="0"/>
              <w:jc w:val="center"/>
              <w:textAlignment w:val="baseline"/>
              <w:rPr>
                <w:rFonts w:ascii="ＭＳ ゴシック" w:eastAsia="ＭＳ ゴシック" w:hAnsi="ＭＳ ゴシック"/>
                <w:color w:val="000000" w:themeColor="text1"/>
                <w:sz w:val="22"/>
                <w:szCs w:val="22"/>
              </w:rPr>
            </w:pPr>
          </w:p>
        </w:tc>
      </w:tr>
    </w:tbl>
    <w:p w14:paraId="04E1384E" w14:textId="77777777" w:rsidR="00926C0F" w:rsidRPr="00E911F4" w:rsidRDefault="00926C0F" w:rsidP="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gridCol w:w="1695"/>
      </w:tblGrid>
      <w:tr w:rsidR="00E911F4" w:rsidRPr="00E911F4" w14:paraId="3EE4A5DD" w14:textId="77777777" w:rsidTr="00080D2A">
        <w:trPr>
          <w:trHeight w:val="431"/>
          <w:jc w:val="center"/>
        </w:trPr>
        <w:tc>
          <w:tcPr>
            <w:tcW w:w="8501" w:type="dxa"/>
            <w:shd w:val="clear" w:color="auto" w:fill="auto"/>
            <w:vAlign w:val="center"/>
          </w:tcPr>
          <w:p w14:paraId="4F39A987"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695" w:type="dxa"/>
            <w:shd w:val="clear" w:color="auto" w:fill="auto"/>
            <w:vAlign w:val="center"/>
          </w:tcPr>
          <w:p w14:paraId="72298BCA"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327E43D7" w14:textId="77777777" w:rsidTr="00080D2A">
        <w:trPr>
          <w:trHeight w:val="14480"/>
          <w:jc w:val="center"/>
        </w:trPr>
        <w:tc>
          <w:tcPr>
            <w:tcW w:w="8501" w:type="dxa"/>
            <w:shd w:val="clear" w:color="auto" w:fill="auto"/>
          </w:tcPr>
          <w:p w14:paraId="64BBF54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9BCED59" w14:textId="77777777" w:rsidR="0057615A" w:rsidRPr="00E911F4" w:rsidRDefault="00F811A6" w:rsidP="0057615A">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 xml:space="preserve">○　</w:t>
            </w:r>
            <w:r w:rsidR="0057615A" w:rsidRPr="00E911F4">
              <w:rPr>
                <w:rFonts w:ascii="ＭＳ ゴシック" w:eastAsia="ＭＳ ゴシック" w:hAnsi="ＭＳ ゴシック" w:hint="eastAsia"/>
                <w:b/>
                <w:color w:val="000000" w:themeColor="text1"/>
                <w:kern w:val="0"/>
                <w:sz w:val="20"/>
                <w:szCs w:val="20"/>
              </w:rPr>
              <w:t>リハビリテーション加算</w:t>
            </w:r>
          </w:p>
          <w:p w14:paraId="7FEA3948" w14:textId="77777777" w:rsidR="0057615A" w:rsidRPr="00E911F4" w:rsidRDefault="0057615A" w:rsidP="0057615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イ　リハビリテーション加算</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Ⅰ</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color w:val="000000" w:themeColor="text1"/>
                <w:kern w:val="0"/>
                <w:sz w:val="20"/>
                <w:szCs w:val="20"/>
              </w:rPr>
              <w:t>48</w:t>
            </w:r>
            <w:r w:rsidRPr="00E911F4">
              <w:rPr>
                <w:rFonts w:ascii="ＭＳ ゴシック" w:eastAsia="ＭＳ ゴシック" w:hAnsi="ＭＳ ゴシック" w:hint="eastAsia"/>
                <w:color w:val="000000" w:themeColor="text1"/>
                <w:kern w:val="0"/>
                <w:sz w:val="20"/>
                <w:szCs w:val="20"/>
              </w:rPr>
              <w:t>単位</w:t>
            </w:r>
          </w:p>
          <w:p w14:paraId="57A48A12" w14:textId="77777777" w:rsidR="0057615A" w:rsidRPr="00E911F4" w:rsidRDefault="0057615A" w:rsidP="0057615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ロ　リハビリテーション加算</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Ⅱ</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 xml:space="preserve">　　　　　</w:t>
            </w:r>
            <w:r w:rsidRPr="00E911F4">
              <w:rPr>
                <w:rFonts w:ascii="ＭＳ ゴシック" w:eastAsia="ＭＳ ゴシック" w:hAnsi="ＭＳ ゴシック"/>
                <w:color w:val="000000" w:themeColor="text1"/>
                <w:kern w:val="0"/>
                <w:sz w:val="20"/>
                <w:szCs w:val="20"/>
              </w:rPr>
              <w:t>20</w:t>
            </w:r>
            <w:r w:rsidRPr="00E911F4">
              <w:rPr>
                <w:rFonts w:ascii="ＭＳ ゴシック" w:eastAsia="ＭＳ ゴシック" w:hAnsi="ＭＳ ゴシック" w:hint="eastAsia"/>
                <w:color w:val="000000" w:themeColor="text1"/>
                <w:kern w:val="0"/>
                <w:sz w:val="20"/>
                <w:szCs w:val="20"/>
              </w:rPr>
              <w:t>単位</w:t>
            </w:r>
          </w:p>
          <w:p w14:paraId="5E51CBC0" w14:textId="77777777" w:rsidR="0057615A" w:rsidRPr="00E911F4" w:rsidRDefault="0057615A" w:rsidP="00D0073C">
            <w:pPr>
              <w:overflowPunct w:val="0"/>
              <w:ind w:left="200" w:hangingChars="100" w:hanging="200"/>
              <w:textAlignment w:val="baseline"/>
              <w:rPr>
                <w:rFonts w:ascii="ＭＳ ゴシック" w:eastAsia="ＭＳ ゴシック" w:hAnsi="ＭＳ ゴシック"/>
                <w:color w:val="000000" w:themeColor="text1"/>
                <w:sz w:val="20"/>
                <w:szCs w:val="20"/>
              </w:rPr>
            </w:pPr>
          </w:p>
          <w:p w14:paraId="03025E38" w14:textId="77777777" w:rsidR="00F811A6" w:rsidRPr="00E911F4" w:rsidRDefault="00F811A6" w:rsidP="00F811A6">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○リハビリテーション加算については、以下のとおり取り扱うこととする。</w:t>
            </w:r>
          </w:p>
          <w:p w14:paraId="0CE5392D" w14:textId="77777777" w:rsidR="00F811A6" w:rsidRPr="00E911F4" w:rsidRDefault="00F811A6" w:rsidP="00F811A6">
            <w:pPr>
              <w:overflowPunct w:val="0"/>
              <w:ind w:leftChars="100" w:left="810" w:hangingChars="300" w:hanging="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(一) リハビリテーション加算に係るリハビリテーションは、利用者ごとに行われる個別支援計画の一環として行われることに留意すること。</w:t>
            </w:r>
          </w:p>
          <w:p w14:paraId="50CF3AFB" w14:textId="77777777" w:rsidR="00F811A6" w:rsidRPr="00E911F4" w:rsidRDefault="00F811A6" w:rsidP="00F811A6">
            <w:pPr>
              <w:overflowPunct w:val="0"/>
              <w:ind w:leftChars="100" w:left="810" w:hangingChars="300" w:hanging="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(二) (三)により作成されるリハビリテーション実施計画を作成した利用者について、当該指定生活介護等を利用した日に算定することとし、必ずしもリハビリテーションが行われた日とは限らないものであること。</w:t>
            </w:r>
          </w:p>
          <w:p w14:paraId="39169288" w14:textId="77777777" w:rsidR="00F811A6" w:rsidRPr="00E911F4" w:rsidRDefault="00F811A6" w:rsidP="00F811A6">
            <w:pPr>
              <w:overflowPunct w:val="0"/>
              <w:ind w:leftChars="100" w:left="21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(三) リハビリテーション加算については、以下の手順で実施すること。</w:t>
            </w:r>
          </w:p>
          <w:p w14:paraId="3200306B" w14:textId="77777777" w:rsidR="00F811A6" w:rsidRPr="00E911F4" w:rsidRDefault="00F811A6" w:rsidP="00F811A6">
            <w:pPr>
              <w:overflowPunct w:val="0"/>
              <w:ind w:leftChars="400" w:left="84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なお、ア、イ又はウにおけるリハビリテーションカンファレンスの実施に当たっては、テレビ電話装置等を活用して行うことができるものとする。ただし、障害を有する者が参加する場合には、その障害の特性に応じた適切な配慮を行うこと。</w:t>
            </w:r>
          </w:p>
          <w:p w14:paraId="4C4E3783" w14:textId="77777777" w:rsidR="00F811A6" w:rsidRPr="00E911F4" w:rsidRDefault="00F811A6" w:rsidP="00F811A6">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なお、個人情報保護委員会「個人情報の保護に関する法律についてのガイドライン」</w:t>
            </w:r>
          </w:p>
          <w:p w14:paraId="6FB470BB" w14:textId="77777777" w:rsidR="00F811A6" w:rsidRPr="00E911F4" w:rsidRDefault="00F811A6" w:rsidP="00F811A6">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等を遵守すること。</w:t>
            </w:r>
          </w:p>
          <w:p w14:paraId="7855B575" w14:textId="77777777" w:rsidR="00F811A6" w:rsidRPr="00E911F4" w:rsidRDefault="0057615A" w:rsidP="00F811A6">
            <w:pPr>
              <w:tabs>
                <w:tab w:val="left" w:pos="1075"/>
              </w:tabs>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olor w:val="000000" w:themeColor="text1"/>
                <w:sz w:val="20"/>
                <w:szCs w:val="20"/>
              </w:rPr>
              <w:tab/>
            </w:r>
          </w:p>
          <w:p w14:paraId="0B1F4FB4" w14:textId="77777777" w:rsidR="00F811A6" w:rsidRPr="00E911F4" w:rsidRDefault="00F811A6" w:rsidP="00F811A6">
            <w:pPr>
              <w:tabs>
                <w:tab w:val="left" w:pos="1075"/>
              </w:tabs>
              <w:ind w:left="700" w:hangingChars="350" w:hanging="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ア 利用開始時にその者に対するリハビリテーションの実施に必要な情報を収集しておき、医師、理学療法士、作業療法士、言語聴覚士、その他の職種の者（以下「関連ス</w:t>
            </w:r>
          </w:p>
          <w:p w14:paraId="4B416C27"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タッフ」という。）が暫定的に、リハビリテーションに関する解決すべき課題の把握（以</w:t>
            </w:r>
          </w:p>
          <w:p w14:paraId="27DF041D"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下「アセスメント」という。）とそれに基づく評価を行い、その後、多職種協働により</w:t>
            </w:r>
          </w:p>
          <w:p w14:paraId="31AD8E40"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開始時リハビリテーションカンファレンスを行って</w:t>
            </w:r>
            <w:r w:rsidRPr="00E911F4">
              <w:rPr>
                <w:rFonts w:ascii="ＭＳ ゴシック" w:eastAsia="ＭＳ ゴシック" w:hAnsi="ＭＳ ゴシック" w:hint="eastAsia"/>
                <w:color w:val="000000" w:themeColor="text1"/>
                <w:sz w:val="20"/>
                <w:szCs w:val="20"/>
                <w:u w:val="single"/>
              </w:rPr>
              <w:t>リハビリテーション実施計画原案</w:t>
            </w:r>
          </w:p>
          <w:p w14:paraId="6A36EC30"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rPr>
              <w:t>を作成すること。また、作成したリハビリテーション実施計画原案については、</w:t>
            </w:r>
            <w:r w:rsidRPr="00E911F4">
              <w:rPr>
                <w:rFonts w:ascii="ＭＳ ゴシック" w:eastAsia="ＭＳ ゴシック" w:hAnsi="ＭＳ ゴシック" w:hint="eastAsia"/>
                <w:color w:val="000000" w:themeColor="text1"/>
                <w:sz w:val="20"/>
                <w:szCs w:val="20"/>
                <w:u w:val="single"/>
              </w:rPr>
              <w:t>利用</w:t>
            </w:r>
          </w:p>
          <w:p w14:paraId="580FDD74"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u w:val="single"/>
              </w:rPr>
              <w:t>者又はその家族に説明し、その同意を得ること。</w:t>
            </w:r>
          </w:p>
          <w:p w14:paraId="73AF9A2E"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なお、生活介護サービスにおいては、リハビリテーション実施計画原案に相当する内</w:t>
            </w:r>
          </w:p>
          <w:p w14:paraId="32BADE42"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容を個別支援計画に記載する場合は、その記録をもってリハビリテーション実施計画</w:t>
            </w:r>
          </w:p>
          <w:p w14:paraId="45ED5415" w14:textId="77777777" w:rsidR="00F811A6"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原案の作成に代えることができるものとすること。</w:t>
            </w:r>
          </w:p>
          <w:p w14:paraId="3CBF75C2" w14:textId="77777777" w:rsidR="00F811A6" w:rsidRPr="00E911F4" w:rsidRDefault="00F811A6" w:rsidP="00F811A6">
            <w:pPr>
              <w:tabs>
                <w:tab w:val="left" w:pos="1075"/>
              </w:tabs>
              <w:rPr>
                <w:rFonts w:ascii="ＭＳ ゴシック" w:eastAsia="ＭＳ ゴシック" w:hAnsi="ＭＳ ゴシック"/>
                <w:color w:val="000000" w:themeColor="text1"/>
                <w:sz w:val="20"/>
                <w:szCs w:val="20"/>
              </w:rPr>
            </w:pPr>
          </w:p>
          <w:p w14:paraId="18155BEF" w14:textId="77777777" w:rsidR="00F811A6" w:rsidRPr="00E911F4" w:rsidRDefault="00F811A6" w:rsidP="00F811A6">
            <w:pPr>
              <w:tabs>
                <w:tab w:val="left" w:pos="1075"/>
              </w:tabs>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イ リハビリテーション実施計画原案に基づいたリハビリテーションやケアを実施しなが</w:t>
            </w:r>
          </w:p>
          <w:p w14:paraId="0674AC1B" w14:textId="4EDDB47C" w:rsidR="00B41A27" w:rsidRPr="00E911F4" w:rsidRDefault="00F811A6" w:rsidP="00F811A6">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ら、概ね２週間以内及び概ね</w:t>
            </w:r>
            <w:r w:rsidR="00667A96">
              <w:rPr>
                <w:rFonts w:ascii="ＭＳ ゴシック" w:eastAsia="ＭＳ ゴシック" w:hAnsi="ＭＳ ゴシック" w:hint="eastAsia"/>
                <w:color w:val="000000" w:themeColor="text1"/>
                <w:sz w:val="20"/>
                <w:szCs w:val="20"/>
              </w:rPr>
              <w:t>６</w:t>
            </w:r>
            <w:r w:rsidRPr="00E911F4">
              <w:rPr>
                <w:rFonts w:ascii="ＭＳ ゴシック" w:eastAsia="ＭＳ ゴシック" w:hAnsi="ＭＳ ゴシック" w:hint="eastAsia"/>
                <w:color w:val="000000" w:themeColor="text1"/>
                <w:sz w:val="20"/>
                <w:szCs w:val="20"/>
              </w:rPr>
              <w:t>月ごとに関連スタッフがアセスメントとそれに基づく</w:t>
            </w:r>
          </w:p>
          <w:p w14:paraId="44FB37D6" w14:textId="77777777" w:rsidR="00B41A27" w:rsidRPr="00E911F4" w:rsidRDefault="00F811A6"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評価を行い、その後、多職種協働により、リハビリテーションカンファレンスを行っ</w:t>
            </w:r>
          </w:p>
          <w:p w14:paraId="7499F723" w14:textId="77777777" w:rsidR="00B41A27" w:rsidRPr="00E911F4" w:rsidRDefault="00F811A6"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て、</w:t>
            </w:r>
            <w:r w:rsidRPr="00E911F4">
              <w:rPr>
                <w:rFonts w:ascii="ＭＳ ゴシック" w:eastAsia="ＭＳ ゴシック" w:hAnsi="ＭＳ ゴシック" w:hint="eastAsia"/>
                <w:color w:val="000000" w:themeColor="text1"/>
                <w:sz w:val="20"/>
                <w:szCs w:val="20"/>
                <w:u w:val="single"/>
              </w:rPr>
              <w:t>リハビリテーション実施計画を作成すること</w:t>
            </w:r>
            <w:r w:rsidRPr="00E911F4">
              <w:rPr>
                <w:rFonts w:ascii="ＭＳ ゴシック" w:eastAsia="ＭＳ ゴシック" w:hAnsi="ＭＳ ゴシック" w:hint="eastAsia"/>
                <w:color w:val="000000" w:themeColor="text1"/>
                <w:sz w:val="20"/>
                <w:szCs w:val="20"/>
              </w:rPr>
              <w:t>。</w:t>
            </w:r>
          </w:p>
          <w:p w14:paraId="51AAF738" w14:textId="77777777" w:rsidR="00B41A27" w:rsidRPr="00E911F4" w:rsidRDefault="00F811A6"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な</w:t>
            </w:r>
            <w:r w:rsidR="00B41A27" w:rsidRPr="00E911F4">
              <w:rPr>
                <w:rFonts w:ascii="ＭＳ ゴシック" w:eastAsia="ＭＳ ゴシック" w:hAnsi="ＭＳ ゴシック" w:hint="eastAsia"/>
                <w:color w:val="000000" w:themeColor="text1"/>
                <w:sz w:val="20"/>
                <w:szCs w:val="20"/>
              </w:rPr>
              <w:t>お、この場合にあっては、リハビリテーション実施計画を新たに作成する必要はな</w:t>
            </w:r>
          </w:p>
          <w:p w14:paraId="26DB02C7"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く、リハビリテーション実施計画原案の変更等をもってリハビリテーション実施計画</w:t>
            </w:r>
          </w:p>
          <w:p w14:paraId="3B064131"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の作成に代えることができるものとし、変更等がない場合にあっても、リハビリテー</w:t>
            </w:r>
          </w:p>
          <w:p w14:paraId="79FFD7C7"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ション実施計画原案をリハビリテーション実施計画に代えることができるものとする</w:t>
            </w:r>
          </w:p>
          <w:p w14:paraId="6705EB78"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こと。</w:t>
            </w:r>
          </w:p>
          <w:p w14:paraId="6927564C"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u w:val="single"/>
              </w:rPr>
            </w:pPr>
            <w:r w:rsidRPr="00E911F4">
              <w:rPr>
                <w:rFonts w:ascii="ＭＳ ゴシック" w:eastAsia="ＭＳ ゴシック" w:hAnsi="ＭＳ ゴシック" w:hint="eastAsia"/>
                <w:color w:val="000000" w:themeColor="text1"/>
                <w:sz w:val="20"/>
                <w:szCs w:val="20"/>
              </w:rPr>
              <w:t>また、</w:t>
            </w:r>
            <w:r w:rsidRPr="00E911F4">
              <w:rPr>
                <w:rFonts w:ascii="ＭＳ ゴシック" w:eastAsia="ＭＳ ゴシック" w:hAnsi="ＭＳ ゴシック" w:hint="eastAsia"/>
                <w:color w:val="000000" w:themeColor="text1"/>
                <w:sz w:val="20"/>
                <w:szCs w:val="20"/>
                <w:u w:val="single"/>
              </w:rPr>
              <w:t>作成したリハビリテーション実施計画については、利用者又はその家族に説明</w:t>
            </w:r>
          </w:p>
          <w:p w14:paraId="25269D8B"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u w:val="single"/>
              </w:rPr>
              <w:t>し、その同意を得ること。</w:t>
            </w:r>
            <w:r w:rsidRPr="00E911F4">
              <w:rPr>
                <w:rFonts w:ascii="ＭＳ ゴシック" w:eastAsia="ＭＳ ゴシック" w:hAnsi="ＭＳ ゴシック" w:hint="eastAsia"/>
                <w:color w:val="000000" w:themeColor="text1"/>
                <w:sz w:val="20"/>
                <w:szCs w:val="20"/>
              </w:rPr>
              <w:t>また、リハビリテーションカンファレンスの結果、必要と</w:t>
            </w:r>
          </w:p>
          <w:p w14:paraId="5576A19B"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判断された場合は、関係する指定特定相談支援事業所の相談支援専門員や他の障害福</w:t>
            </w:r>
          </w:p>
          <w:p w14:paraId="4322956B"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祉サービス事業所等に対してリハビリテーションに関する情報伝達（日常生活上の</w:t>
            </w:r>
          </w:p>
          <w:p w14:paraId="20CB091B" w14:textId="77777777" w:rsidR="00F811A6"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留意点、サービスの工夫等）や連携を図ること。</w:t>
            </w:r>
          </w:p>
          <w:p w14:paraId="2829257B" w14:textId="77777777" w:rsidR="00B41A27" w:rsidRPr="00E911F4" w:rsidRDefault="00B41A27" w:rsidP="00B41A27">
            <w:pPr>
              <w:tabs>
                <w:tab w:val="left" w:pos="1075"/>
              </w:tabs>
              <w:ind w:firstLineChars="350" w:firstLine="700"/>
              <w:rPr>
                <w:rFonts w:ascii="ＭＳ ゴシック" w:eastAsia="ＭＳ ゴシック" w:hAnsi="ＭＳ ゴシック"/>
                <w:color w:val="000000" w:themeColor="text1"/>
                <w:sz w:val="20"/>
                <w:szCs w:val="20"/>
              </w:rPr>
            </w:pPr>
          </w:p>
          <w:p w14:paraId="538D22DA" w14:textId="114690E4" w:rsidR="00B41A27" w:rsidRPr="00E911F4" w:rsidRDefault="00B41A27" w:rsidP="00BE1261">
            <w:pPr>
              <w:tabs>
                <w:tab w:val="left" w:pos="1075"/>
              </w:tabs>
              <w:ind w:left="600" w:hangingChars="300" w:hanging="6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ウ 利用を終了する前に、関連スタッフによる終了前リハビリテーションカンファレンスを行うこと。その際、終了後に利用予定の指定特定相談支援事業所の相談支援専門員や他の障害福祉サービス事業所のサービス管理責任者等の参加を求めること。</w:t>
            </w:r>
          </w:p>
          <w:p w14:paraId="687EDDC2" w14:textId="77777777" w:rsidR="00B41A27" w:rsidRPr="00E911F4" w:rsidRDefault="00B41A27" w:rsidP="00B41A27">
            <w:pPr>
              <w:tabs>
                <w:tab w:val="left" w:pos="1075"/>
              </w:tabs>
              <w:rPr>
                <w:rFonts w:ascii="ＭＳ ゴシック" w:eastAsia="ＭＳ ゴシック" w:hAnsi="ＭＳ ゴシック"/>
                <w:color w:val="000000" w:themeColor="text1"/>
                <w:sz w:val="20"/>
                <w:szCs w:val="20"/>
              </w:rPr>
            </w:pPr>
          </w:p>
          <w:p w14:paraId="660E5023" w14:textId="77777777" w:rsidR="0085136A" w:rsidRPr="00E911F4" w:rsidRDefault="00B41A27" w:rsidP="00B41A27">
            <w:pPr>
              <w:tabs>
                <w:tab w:val="left" w:pos="1075"/>
              </w:tabs>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olor w:val="000000" w:themeColor="text1"/>
                <w:sz w:val="20"/>
                <w:szCs w:val="20"/>
              </w:rPr>
              <w:t xml:space="preserve">  </w:t>
            </w:r>
            <w:r w:rsidR="0085136A"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エ 利用終了時には指定特定相談支援事業所の相談支援専門員や利用者の主治の医師に対</w:t>
            </w:r>
          </w:p>
          <w:p w14:paraId="4E2547CC" w14:textId="77777777" w:rsidR="00B41A27" w:rsidRPr="00E911F4" w:rsidRDefault="00B41A27" w:rsidP="0085136A">
            <w:pPr>
              <w:tabs>
                <w:tab w:val="left" w:pos="1075"/>
              </w:tabs>
              <w:ind w:firstLineChars="300" w:firstLine="6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してリハビリテーションに必要な情報提供を行うこと。</w:t>
            </w:r>
          </w:p>
          <w:p w14:paraId="07404B55" w14:textId="77777777" w:rsidR="00B41A27" w:rsidRPr="00E911F4" w:rsidRDefault="00B41A27" w:rsidP="00B41A27">
            <w:pPr>
              <w:tabs>
                <w:tab w:val="left" w:pos="1075"/>
              </w:tabs>
              <w:ind w:firstLineChars="250" w:firstLine="500"/>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（続く）</w:t>
            </w:r>
          </w:p>
        </w:tc>
        <w:tc>
          <w:tcPr>
            <w:tcW w:w="1695" w:type="dxa"/>
            <w:shd w:val="clear" w:color="auto" w:fill="auto"/>
          </w:tcPr>
          <w:p w14:paraId="4896B6C6"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8EE9AE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54BA5D7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別表第6の8の注1</w:t>
            </w:r>
          </w:p>
          <w:p w14:paraId="0CA1C47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4FA5E86"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408FFFE"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851676C"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15F98443"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2053B2A4"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45F90F2D"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7EC803C4"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5A456EE9"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34BCD276"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4AE2CF56"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7A38E13E"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732600E8"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13FDA804"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05234BF1"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36250FA7"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46D64EDD"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269C3BEB"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52B372B9"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49450091" w14:textId="77777777" w:rsidR="0057615A" w:rsidRPr="00E911F4" w:rsidRDefault="0057615A" w:rsidP="0057615A">
            <w:pPr>
              <w:overflowPunct w:val="0"/>
              <w:jc w:val="left"/>
              <w:textAlignment w:val="baseline"/>
              <w:rPr>
                <w:rFonts w:ascii="HG丸ｺﾞｼｯｸM-PRO" w:eastAsia="HG丸ｺﾞｼｯｸM-PRO" w:hAnsi="HG丸ｺﾞｼｯｸM-PRO"/>
                <w:color w:val="000000" w:themeColor="text1"/>
                <w:sz w:val="22"/>
                <w:szCs w:val="22"/>
              </w:rPr>
            </w:pPr>
          </w:p>
          <w:p w14:paraId="7733A0F3" w14:textId="77777777" w:rsidR="00DC5E78" w:rsidRPr="00E911F4" w:rsidRDefault="00DC5E78" w:rsidP="0057615A">
            <w:pPr>
              <w:overflowPunct w:val="0"/>
              <w:jc w:val="left"/>
              <w:textAlignment w:val="baseline"/>
              <w:rPr>
                <w:rFonts w:ascii="HG丸ｺﾞｼｯｸM-PRO" w:eastAsia="HG丸ｺﾞｼｯｸM-PRO" w:hAnsi="HG丸ｺﾞｼｯｸM-PRO"/>
                <w:color w:val="000000" w:themeColor="text1"/>
                <w:sz w:val="22"/>
                <w:szCs w:val="22"/>
              </w:rPr>
            </w:pPr>
          </w:p>
          <w:p w14:paraId="12B2882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661E465D" w14:textId="77777777" w:rsidR="00926C0F" w:rsidRPr="00E911F4" w:rsidRDefault="0057615A" w:rsidP="0057615A">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kern w:val="0"/>
                <w:sz w:val="20"/>
                <w:szCs w:val="20"/>
              </w:rPr>
              <w:t>別表第6の8の注2</w:t>
            </w:r>
          </w:p>
        </w:tc>
      </w:tr>
    </w:tbl>
    <w:p w14:paraId="30FD51B8" w14:textId="77777777" w:rsidR="00926C0F" w:rsidRPr="00E911F4" w:rsidRDefault="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7088"/>
        <w:gridCol w:w="1339"/>
      </w:tblGrid>
      <w:tr w:rsidR="00E911F4" w:rsidRPr="00E911F4" w14:paraId="54EB9958" w14:textId="77777777" w:rsidTr="00080D2A">
        <w:trPr>
          <w:trHeight w:val="431"/>
          <w:jc w:val="center"/>
        </w:trPr>
        <w:tc>
          <w:tcPr>
            <w:tcW w:w="1625" w:type="dxa"/>
            <w:shd w:val="clear" w:color="auto" w:fill="auto"/>
            <w:vAlign w:val="center"/>
          </w:tcPr>
          <w:p w14:paraId="0134C5AE"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7088" w:type="dxa"/>
            <w:shd w:val="clear" w:color="auto" w:fill="auto"/>
            <w:vAlign w:val="center"/>
          </w:tcPr>
          <w:p w14:paraId="609062C6" w14:textId="77777777" w:rsidR="00926C0F" w:rsidRPr="00E911F4" w:rsidRDefault="00926C0F"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39" w:type="dxa"/>
            <w:shd w:val="clear" w:color="auto" w:fill="auto"/>
            <w:vAlign w:val="center"/>
          </w:tcPr>
          <w:p w14:paraId="1E2A3979"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26FD54B8" w14:textId="77777777" w:rsidTr="00080D2A">
        <w:trPr>
          <w:trHeight w:val="14859"/>
          <w:jc w:val="center"/>
        </w:trPr>
        <w:tc>
          <w:tcPr>
            <w:tcW w:w="1625" w:type="dxa"/>
            <w:shd w:val="clear" w:color="auto" w:fill="auto"/>
          </w:tcPr>
          <w:p w14:paraId="6D669C42"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4858145" w14:textId="77777777" w:rsidR="00A637D0" w:rsidRPr="00E911F4" w:rsidRDefault="00A637D0" w:rsidP="00A637D0">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８　リハビリテーション加算</w:t>
            </w:r>
          </w:p>
          <w:p w14:paraId="60BD001E" w14:textId="77777777" w:rsidR="00B41A27" w:rsidRPr="00E911F4" w:rsidRDefault="00B41A27"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DBA66C0" w14:textId="77777777" w:rsidR="00B41A27" w:rsidRPr="00E911F4" w:rsidRDefault="00B41A27"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304A427" w14:textId="77777777" w:rsidR="00B41A27" w:rsidRPr="00E911F4" w:rsidRDefault="00B41A27"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41A1BD2" w14:textId="77777777" w:rsidR="00B41A27" w:rsidRPr="00E911F4" w:rsidRDefault="00B41A27"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8AA3536" w14:textId="77777777" w:rsidR="00B41A27" w:rsidRPr="00E911F4" w:rsidRDefault="00B41A27"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4C83502" w14:textId="77777777" w:rsidR="00B41A27" w:rsidRPr="00E911F4" w:rsidRDefault="00B41A27"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FA63FC7" w14:textId="77777777" w:rsidR="00B41A27" w:rsidRPr="00E911F4" w:rsidRDefault="00B41A27"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7E99C06"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９　利用者負担上限額管理加算</w:t>
            </w:r>
          </w:p>
          <w:p w14:paraId="281346C8"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68F2DC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DDB7A2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7E98AED" w14:textId="77777777" w:rsidR="00DC5E78" w:rsidRPr="00E911F4" w:rsidRDefault="00DC5E78" w:rsidP="0057615A">
            <w:pPr>
              <w:overflowPunct w:val="0"/>
              <w:jc w:val="left"/>
              <w:textAlignment w:val="baseline"/>
              <w:rPr>
                <w:rFonts w:ascii="ＭＳ ゴシック" w:eastAsia="ＭＳ ゴシック" w:hAnsi="ＭＳ ゴシック"/>
                <w:color w:val="000000" w:themeColor="text1"/>
                <w:kern w:val="0"/>
                <w:sz w:val="20"/>
                <w:szCs w:val="20"/>
              </w:rPr>
            </w:pPr>
          </w:p>
          <w:p w14:paraId="45836364"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5C88BD22"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04CC97F9"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10　食事提供体制加算</w:t>
            </w:r>
          </w:p>
          <w:p w14:paraId="37EEDE09"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1C8CA0C"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EFC12D6"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76B8BD5"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3E06064"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1DEB963"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87AFBBC"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1181CEF"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51ADB28"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25681AC"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BB96BF0"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436EC8D4"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C1B4390"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CFB96ED" w14:textId="77777777" w:rsidR="00DC5E78" w:rsidRPr="00E911F4" w:rsidRDefault="00DC5E78"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AD9AAA3" w14:textId="77777777" w:rsidR="00DC5E78" w:rsidRPr="00E911F4" w:rsidRDefault="00DC5E78"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B73ECF4" w14:textId="77777777" w:rsidR="00DC5E78" w:rsidRPr="00E911F4" w:rsidRDefault="00DC5E78"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9564042"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A6800D3" w14:textId="77777777" w:rsidR="00B209FF" w:rsidRPr="00E911F4" w:rsidRDefault="00B209FF"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94359FD" w14:textId="77777777" w:rsidR="00B209FF" w:rsidRPr="00E911F4" w:rsidRDefault="00B209FF"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447091A" w14:textId="77777777" w:rsidR="00B209FF" w:rsidRPr="00E911F4" w:rsidRDefault="00B209FF"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CEBE1F1" w14:textId="77777777" w:rsidR="0057615A" w:rsidRPr="00E911F4" w:rsidRDefault="0057615A" w:rsidP="0057615A">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11　</w:t>
            </w:r>
            <w:r w:rsidRPr="00E911F4">
              <w:rPr>
                <w:rFonts w:ascii="ＭＳ ゴシック" w:eastAsia="ＭＳ ゴシック" w:hAnsi="ＭＳ ゴシック" w:cs="ＭＳ 明朝" w:hint="eastAsia"/>
                <w:color w:val="000000" w:themeColor="text1"/>
                <w:kern w:val="0"/>
                <w:sz w:val="20"/>
                <w:szCs w:val="20"/>
              </w:rPr>
              <w:t>延長支援加算</w:t>
            </w:r>
          </w:p>
          <w:p w14:paraId="3047BCB5" w14:textId="77777777" w:rsidR="0057615A" w:rsidRPr="00E911F4" w:rsidRDefault="0057615A" w:rsidP="0057615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4B1F43CB" w14:textId="77777777" w:rsidR="00926C0F" w:rsidRPr="00E911F4" w:rsidRDefault="00926C0F" w:rsidP="00D0073C">
            <w:pPr>
              <w:overflowPunct w:val="0"/>
              <w:textAlignment w:val="baseline"/>
              <w:rPr>
                <w:rFonts w:ascii="ＭＳ ゴシック" w:eastAsia="ＭＳ ゴシック" w:hAnsi="ＭＳ ゴシック"/>
                <w:color w:val="000000" w:themeColor="text1"/>
                <w:sz w:val="20"/>
                <w:szCs w:val="20"/>
              </w:rPr>
            </w:pPr>
          </w:p>
        </w:tc>
        <w:tc>
          <w:tcPr>
            <w:tcW w:w="7088" w:type="dxa"/>
            <w:shd w:val="clear" w:color="auto" w:fill="auto"/>
          </w:tcPr>
          <w:p w14:paraId="0978AD0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5917BD7"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6948D2B3"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29C816F0"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7C24BCF7"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28725062"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448294CC"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60931DBD"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06E8CE61"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2C42163D"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7E5BE212" w14:textId="77777777" w:rsidR="0057615A" w:rsidRPr="00E911F4" w:rsidRDefault="00A02002" w:rsidP="0057615A">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注　</w:t>
            </w:r>
            <w:r w:rsidR="0057615A" w:rsidRPr="00E911F4">
              <w:rPr>
                <w:rFonts w:ascii="ＭＳ ゴシック" w:eastAsia="ＭＳ ゴシック" w:hAnsi="ＭＳ ゴシック" w:cs="ＭＳ ゴシック" w:hint="eastAsia"/>
                <w:color w:val="000000" w:themeColor="text1"/>
                <w:kern w:val="0"/>
                <w:sz w:val="20"/>
                <w:szCs w:val="20"/>
              </w:rPr>
              <w:t>指定生活介護事業者、共生型生活介護の事業を行う者又は指定障害者支援施設等が、指定障害福祉サービス基準第</w:t>
            </w:r>
            <w:r w:rsidR="0057615A" w:rsidRPr="00E911F4">
              <w:rPr>
                <w:rFonts w:ascii="ＭＳ ゴシック" w:eastAsia="ＭＳ ゴシック" w:hAnsi="ＭＳ ゴシック" w:cs="ＭＳ ゴシック"/>
                <w:color w:val="000000" w:themeColor="text1"/>
                <w:kern w:val="0"/>
                <w:sz w:val="20"/>
                <w:szCs w:val="20"/>
              </w:rPr>
              <w:t>22</w:t>
            </w:r>
            <w:r w:rsidR="0057615A" w:rsidRPr="00E911F4">
              <w:rPr>
                <w:rFonts w:ascii="ＭＳ ゴシック" w:eastAsia="ＭＳ ゴシック" w:hAnsi="ＭＳ ゴシック" w:cs="ＭＳ ゴシック" w:hint="eastAsia"/>
                <w:color w:val="000000" w:themeColor="text1"/>
                <w:kern w:val="0"/>
                <w:sz w:val="20"/>
                <w:szCs w:val="20"/>
              </w:rPr>
              <w:t>条又は指定障害者支援施設基準第</w:t>
            </w:r>
            <w:r w:rsidR="0057615A" w:rsidRPr="00E911F4">
              <w:rPr>
                <w:rFonts w:ascii="ＭＳ ゴシック" w:eastAsia="ＭＳ ゴシック" w:hAnsi="ＭＳ ゴシック" w:cs="ＭＳ ゴシック"/>
                <w:color w:val="000000" w:themeColor="text1"/>
                <w:kern w:val="0"/>
                <w:sz w:val="20"/>
                <w:szCs w:val="20"/>
              </w:rPr>
              <w:t>20</w:t>
            </w:r>
            <w:r w:rsidR="0057615A" w:rsidRPr="00E911F4">
              <w:rPr>
                <w:rFonts w:ascii="ＭＳ ゴシック" w:eastAsia="ＭＳ ゴシック" w:hAnsi="ＭＳ ゴシック" w:cs="ＭＳ ゴシック" w:hint="eastAsia"/>
                <w:color w:val="000000" w:themeColor="text1"/>
                <w:kern w:val="0"/>
                <w:sz w:val="20"/>
                <w:szCs w:val="20"/>
              </w:rPr>
              <w:t>条第</w:t>
            </w:r>
            <w:r w:rsidR="0085136A" w:rsidRPr="00E911F4">
              <w:rPr>
                <w:rFonts w:ascii="ＭＳ ゴシック" w:eastAsia="ＭＳ ゴシック" w:hAnsi="ＭＳ ゴシック" w:cs="ＭＳ ゴシック" w:hint="eastAsia"/>
                <w:color w:val="000000" w:themeColor="text1"/>
                <w:kern w:val="0"/>
                <w:sz w:val="20"/>
                <w:szCs w:val="20"/>
              </w:rPr>
              <w:t>2</w:t>
            </w:r>
            <w:r w:rsidR="0057615A" w:rsidRPr="00E911F4">
              <w:rPr>
                <w:rFonts w:ascii="ＭＳ ゴシック" w:eastAsia="ＭＳ ゴシック" w:hAnsi="ＭＳ ゴシック" w:cs="ＭＳ ゴシック" w:hint="eastAsia"/>
                <w:color w:val="000000" w:themeColor="text1"/>
                <w:kern w:val="0"/>
                <w:sz w:val="20"/>
                <w:szCs w:val="20"/>
              </w:rPr>
              <w:t>項に規定する利用者負担額合計額の管理を行っ</w:t>
            </w:r>
            <w:r w:rsidRPr="00E911F4">
              <w:rPr>
                <w:rFonts w:ascii="ＭＳ ゴシック" w:eastAsia="ＭＳ ゴシック" w:hAnsi="ＭＳ ゴシック" w:cs="ＭＳ ゴシック" w:hint="eastAsia"/>
                <w:color w:val="000000" w:themeColor="text1"/>
                <w:kern w:val="0"/>
                <w:sz w:val="20"/>
                <w:szCs w:val="20"/>
              </w:rPr>
              <w:t>た場合に、１月につき所定単位数</w:t>
            </w:r>
            <w:r w:rsidR="0057615A" w:rsidRPr="00E911F4">
              <w:rPr>
                <w:rFonts w:ascii="ＭＳ ゴシック" w:eastAsia="ＭＳ ゴシック" w:hAnsi="ＭＳ ゴシック" w:cs="ＭＳ ゴシック" w:hint="eastAsia"/>
                <w:color w:val="000000" w:themeColor="text1"/>
                <w:kern w:val="0"/>
                <w:sz w:val="20"/>
                <w:szCs w:val="20"/>
              </w:rPr>
              <w:t>を加算しているか。</w:t>
            </w:r>
          </w:p>
          <w:p w14:paraId="25FCCA6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DEE4AB4"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69B4C171"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566DF52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363931E" w14:textId="77777777" w:rsidR="00A02002" w:rsidRPr="00E911F4" w:rsidRDefault="00A02002" w:rsidP="0057615A">
            <w:pPr>
              <w:overflowPunct w:val="0"/>
              <w:jc w:val="left"/>
              <w:textAlignment w:val="baseline"/>
              <w:rPr>
                <w:rFonts w:ascii="ＭＳ ゴシック" w:eastAsia="ＭＳ ゴシック" w:hAnsi="ＭＳ ゴシック"/>
                <w:color w:val="000000" w:themeColor="text1"/>
                <w:kern w:val="0"/>
                <w:sz w:val="20"/>
                <w:szCs w:val="20"/>
              </w:rPr>
            </w:pPr>
          </w:p>
          <w:p w14:paraId="2E0FC296" w14:textId="3310718E" w:rsidR="0057615A" w:rsidRPr="00E911F4" w:rsidRDefault="0057615A" w:rsidP="00534782">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注　</w:t>
            </w:r>
            <w:r w:rsidR="00534782" w:rsidRPr="00E911F4">
              <w:rPr>
                <w:rFonts w:ascii="ＭＳ ゴシック" w:eastAsia="ＭＳ ゴシック" w:hAnsi="ＭＳ ゴシック" w:cs="ＭＳ 明朝" w:hint="eastAsia"/>
                <w:color w:val="000000" w:themeColor="text1"/>
                <w:kern w:val="0"/>
                <w:sz w:val="20"/>
                <w:szCs w:val="20"/>
              </w:rPr>
              <w:t>低所得者等</w:t>
            </w:r>
            <w:r w:rsidRPr="00E911F4">
              <w:rPr>
                <w:rFonts w:ascii="ＭＳ ゴシック" w:eastAsia="ＭＳ ゴシック" w:hAnsi="ＭＳ ゴシック" w:cs="ＭＳ 明朝" w:hint="eastAsia"/>
                <w:color w:val="000000" w:themeColor="text1"/>
                <w:kern w:val="0"/>
                <w:sz w:val="20"/>
                <w:szCs w:val="20"/>
              </w:rPr>
              <w:t>であって生活介護計画等により食事の提供を行うこととなっている利用者</w:t>
            </w:r>
            <w:r w:rsidRPr="00E911F4">
              <w:rPr>
                <w:rFonts w:ascii="ＭＳ ゴシック" w:eastAsia="ＭＳ ゴシック" w:hAnsi="ＭＳ ゴシック" w:cs="ＭＳ 明朝"/>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指定障害者支援施設等に入所する者を除く。</w:t>
            </w:r>
            <w:r w:rsidRPr="00E911F4">
              <w:rPr>
                <w:rFonts w:ascii="ＭＳ ゴシック" w:eastAsia="ＭＳ ゴシック" w:hAnsi="ＭＳ ゴシック" w:cs="ＭＳ 明朝"/>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又は低所得者等である基準該当生活介護の利用者に対して，指定生活介護事業所等又は基準該当生活介護事業所に従事する調理員</w:t>
            </w:r>
            <w:r w:rsidR="00A02002" w:rsidRPr="00E911F4">
              <w:rPr>
                <w:rFonts w:ascii="ＭＳ ゴシック" w:eastAsia="ＭＳ ゴシック" w:hAnsi="ＭＳ ゴシック" w:cs="ＭＳ 明朝" w:hint="eastAsia"/>
                <w:color w:val="000000" w:themeColor="text1"/>
                <w:kern w:val="0"/>
                <w:sz w:val="20"/>
                <w:szCs w:val="20"/>
              </w:rPr>
              <w:t>等</w:t>
            </w:r>
            <w:r w:rsidRPr="00E911F4">
              <w:rPr>
                <w:rFonts w:ascii="ＭＳ ゴシック" w:eastAsia="ＭＳ ゴシック" w:hAnsi="ＭＳ ゴシック" w:cs="ＭＳ 明朝" w:hint="eastAsia"/>
                <w:color w:val="000000" w:themeColor="text1"/>
                <w:kern w:val="0"/>
                <w:sz w:val="20"/>
                <w:szCs w:val="20"/>
              </w:rPr>
              <w:t>による食事の提供であること又は調理業務を第三者に委託していること等当該指定生活介護事業所等又は基準該当生活介護事業所の責任において食事提供のための体制を整えているものとして市長に届け出た当該指定生活介護事業所等又は基準該当生活介護事業所において，</w:t>
            </w:r>
            <w:r w:rsidR="004C55D5" w:rsidRPr="00E911F4">
              <w:rPr>
                <w:rFonts w:ascii="ＭＳ ゴシック" w:eastAsia="ＭＳ ゴシック" w:hAnsi="ＭＳ ゴシック" w:cs="ＭＳ 明朝" w:hint="eastAsia"/>
                <w:color w:val="000000" w:themeColor="text1"/>
                <w:kern w:val="0"/>
                <w:sz w:val="20"/>
                <w:szCs w:val="20"/>
              </w:rPr>
              <w:t>次の(1)から(3)までのいずれにも適合する</w:t>
            </w:r>
            <w:r w:rsidRPr="00E911F4">
              <w:rPr>
                <w:rFonts w:ascii="ＭＳ ゴシック" w:eastAsia="ＭＳ ゴシック" w:hAnsi="ＭＳ ゴシック" w:cs="ＭＳ 明朝" w:hint="eastAsia"/>
                <w:color w:val="000000" w:themeColor="text1"/>
                <w:kern w:val="0"/>
                <w:sz w:val="20"/>
                <w:szCs w:val="20"/>
              </w:rPr>
              <w:t>食事の提供を行った場合に，</w:t>
            </w:r>
            <w:r w:rsidR="004C55D5" w:rsidRPr="00E911F4">
              <w:rPr>
                <w:rFonts w:ascii="ＭＳ ゴシック" w:eastAsia="ＭＳ ゴシック" w:hAnsi="ＭＳ ゴシック" w:cs="ＭＳ 明朝" w:hint="eastAsia"/>
                <w:color w:val="000000" w:themeColor="text1"/>
                <w:kern w:val="0"/>
                <w:sz w:val="20"/>
                <w:szCs w:val="20"/>
              </w:rPr>
              <w:t>令和9年3月31日までの間</w:t>
            </w:r>
            <w:r w:rsidRPr="00E911F4">
              <w:rPr>
                <w:rFonts w:ascii="ＭＳ ゴシック" w:eastAsia="ＭＳ ゴシック" w:hAnsi="ＭＳ ゴシック" w:cs="ＭＳ 明朝" w:hint="eastAsia"/>
                <w:color w:val="000000" w:themeColor="text1"/>
                <w:kern w:val="0"/>
                <w:sz w:val="20"/>
                <w:szCs w:val="20"/>
              </w:rPr>
              <w:t>，</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cs="ＭＳ 明朝" w:hint="eastAsia"/>
                <w:color w:val="000000" w:themeColor="text1"/>
                <w:kern w:val="0"/>
                <w:sz w:val="20"/>
                <w:szCs w:val="20"/>
              </w:rPr>
              <w:t>日につき所定単位数を加算しているか。</w:t>
            </w:r>
          </w:p>
          <w:p w14:paraId="2DA8C26B" w14:textId="77777777" w:rsidR="0057615A" w:rsidRPr="00E911F4" w:rsidRDefault="0057615A"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0FDD02FB" w14:textId="77777777" w:rsidR="004C55D5" w:rsidRPr="00E911F4" w:rsidRDefault="004C55D5" w:rsidP="004C55D5">
            <w:pPr>
              <w:overflowPunct w:val="0"/>
              <w:ind w:leftChars="50" w:left="505"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(1) 当該事業所の従業者として,又は外部との連携により,管理栄養士又は</w:t>
            </w:r>
          </w:p>
          <w:p w14:paraId="6C6289FF" w14:textId="0348832D" w:rsidR="00A02002" w:rsidRPr="00E911F4" w:rsidRDefault="004C55D5" w:rsidP="004C55D5">
            <w:pPr>
              <w:overflowPunct w:val="0"/>
              <w:ind w:leftChars="150" w:left="515"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栄養士が食事の提供に係る献立を確認しているか。</w:t>
            </w:r>
          </w:p>
          <w:p w14:paraId="2086EEA8" w14:textId="77777777" w:rsidR="00B209FF" w:rsidRPr="00E911F4" w:rsidRDefault="00B209FF" w:rsidP="004C55D5">
            <w:pPr>
              <w:overflowPunct w:val="0"/>
              <w:ind w:leftChars="150" w:left="515"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B54DB06" w14:textId="05295219" w:rsidR="00A02002" w:rsidRPr="00E911F4" w:rsidRDefault="004C55D5"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(2) 食事の提供を行った場合に</w:t>
            </w:r>
            <w:r w:rsidR="00B209FF" w:rsidRPr="00E911F4">
              <w:rPr>
                <w:rFonts w:ascii="ＭＳ ゴシック" w:eastAsia="ＭＳ ゴシック" w:hAnsi="ＭＳ ゴシック" w:cs="ＭＳ ゴシック" w:hint="eastAsia"/>
                <w:color w:val="000000" w:themeColor="text1"/>
                <w:kern w:val="0"/>
                <w:sz w:val="20"/>
                <w:szCs w:val="20"/>
              </w:rPr>
              <w:t>利用者ごとの摂取量を記録していること。</w:t>
            </w:r>
          </w:p>
          <w:p w14:paraId="21633180" w14:textId="77777777" w:rsidR="00A02002" w:rsidRPr="00E911F4" w:rsidRDefault="00A02002"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C853EE2" w14:textId="058F6792" w:rsidR="00A02002" w:rsidRPr="00E911F4" w:rsidRDefault="00B209FF" w:rsidP="00B209FF">
            <w:pPr>
              <w:overflowPunct w:val="0"/>
              <w:ind w:leftChars="50" w:left="305"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(3) 利用者ごとの体重又はＢＭＩ（次の算式により算出した値をいう。以下同じ。）をおおむね6月に1回記録していること。</w:t>
            </w:r>
          </w:p>
          <w:p w14:paraId="7ECA3D43" w14:textId="6E8FC19D" w:rsidR="00A02002" w:rsidRPr="00E911F4" w:rsidRDefault="00B209FF"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※ＢＭＩ＝体重（㎏）／身長（ｍ）×2乗</w:t>
            </w:r>
          </w:p>
          <w:p w14:paraId="2F9D3963" w14:textId="77777777" w:rsidR="00A02002" w:rsidRPr="00E911F4" w:rsidRDefault="00A02002"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182E5170" w14:textId="77777777" w:rsidR="00B209FF" w:rsidRPr="00E911F4" w:rsidRDefault="00B209FF"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3BD5205" w14:textId="77777777" w:rsidR="00B209FF" w:rsidRPr="00E911F4" w:rsidRDefault="00B209FF" w:rsidP="0057615A">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DAF6328" w14:textId="292A07BA" w:rsidR="00926C0F" w:rsidRPr="00E911F4" w:rsidRDefault="0057615A" w:rsidP="00344A47">
            <w:pPr>
              <w:overflowPunct w:val="0"/>
              <w:ind w:left="400" w:hangingChars="200" w:hanging="40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cs="ＭＳ ゴシック" w:hint="eastAsia"/>
                <w:color w:val="000000" w:themeColor="text1"/>
                <w:kern w:val="0"/>
                <w:sz w:val="20"/>
                <w:szCs w:val="20"/>
              </w:rPr>
              <w:t>注　「</w:t>
            </w:r>
            <w:r w:rsidRPr="00E911F4">
              <w:rPr>
                <w:rFonts w:ascii="ＭＳ ゴシック" w:eastAsia="ＭＳ ゴシック" w:hAnsi="ＭＳ ゴシック" w:cs="ＭＳ 明朝" w:hint="eastAsia"/>
                <w:color w:val="000000" w:themeColor="text1"/>
                <w:kern w:val="0"/>
                <w:sz w:val="20"/>
                <w:szCs w:val="20"/>
              </w:rPr>
              <w:t>厚生労働大臣が定める施設基準」</w:t>
            </w:r>
            <w:r w:rsidR="00534782" w:rsidRPr="00E911F4">
              <w:rPr>
                <w:rFonts w:ascii="ＭＳ ゴシック" w:eastAsia="ＭＳ ゴシック" w:hAnsi="ＭＳ ゴシック" w:cs="ＭＳ 明朝" w:hint="eastAsia"/>
                <w:color w:val="000000" w:themeColor="text1"/>
                <w:kern w:val="0"/>
                <w:sz w:val="20"/>
                <w:szCs w:val="20"/>
              </w:rPr>
              <w:t>（</w:t>
            </w:r>
            <w:r w:rsidR="00534782" w:rsidRPr="00E911F4">
              <w:rPr>
                <w:rFonts w:ascii="ＭＳ ゴシック" w:eastAsia="ＭＳ ゴシック" w:hAnsi="ＭＳ ゴシック" w:cs="ＭＳ ゴシック" w:hint="eastAsia"/>
                <w:color w:val="000000" w:themeColor="text1"/>
                <w:kern w:val="0"/>
                <w:sz w:val="20"/>
                <w:szCs w:val="20"/>
              </w:rPr>
              <w:t>平成</w:t>
            </w:r>
            <w:r w:rsidR="00534782" w:rsidRPr="00E911F4">
              <w:rPr>
                <w:rFonts w:ascii="ＭＳ ゴシック" w:eastAsia="ＭＳ ゴシック" w:hAnsi="ＭＳ ゴシック" w:cs="ＭＳ ゴシック"/>
                <w:color w:val="000000" w:themeColor="text1"/>
                <w:kern w:val="0"/>
                <w:sz w:val="20"/>
                <w:szCs w:val="20"/>
              </w:rPr>
              <w:t>18</w:t>
            </w:r>
            <w:r w:rsidR="00534782" w:rsidRPr="00E911F4">
              <w:rPr>
                <w:rFonts w:ascii="ＭＳ ゴシック" w:eastAsia="ＭＳ ゴシック" w:hAnsi="ＭＳ ゴシック" w:cs="ＭＳ ゴシック" w:hint="eastAsia"/>
                <w:color w:val="000000" w:themeColor="text1"/>
                <w:kern w:val="0"/>
                <w:sz w:val="20"/>
                <w:szCs w:val="20"/>
              </w:rPr>
              <w:t>年厚生労働省告示第</w:t>
            </w:r>
            <w:r w:rsidR="00534782" w:rsidRPr="00E911F4">
              <w:rPr>
                <w:rFonts w:ascii="ＭＳ ゴシック" w:eastAsia="ＭＳ ゴシック" w:hAnsi="ＭＳ ゴシック" w:cs="ＭＳ ゴシック"/>
                <w:color w:val="000000" w:themeColor="text1"/>
                <w:kern w:val="0"/>
                <w:sz w:val="20"/>
                <w:szCs w:val="20"/>
              </w:rPr>
              <w:t>55</w:t>
            </w:r>
            <w:r w:rsidR="00534782" w:rsidRPr="00E911F4">
              <w:rPr>
                <w:rFonts w:ascii="ＭＳ ゴシック" w:eastAsia="ＭＳ ゴシック" w:hAnsi="ＭＳ ゴシック" w:cs="ＭＳ ゴシック" w:hint="eastAsia"/>
                <w:color w:val="000000" w:themeColor="text1"/>
                <w:kern w:val="0"/>
                <w:sz w:val="20"/>
                <w:szCs w:val="20"/>
              </w:rPr>
              <w:t>1号）</w:t>
            </w:r>
            <w:r w:rsidRPr="00E911F4">
              <w:rPr>
                <w:rFonts w:ascii="ＭＳ ゴシック" w:eastAsia="ＭＳ ゴシック" w:hAnsi="ＭＳ ゴシック" w:cs="ＭＳ 明朝" w:hint="eastAsia"/>
                <w:color w:val="000000" w:themeColor="text1"/>
                <w:kern w:val="0"/>
                <w:sz w:val="20"/>
                <w:szCs w:val="20"/>
              </w:rPr>
              <w:t>に適合するものとして</w:t>
            </w:r>
            <w:r w:rsidR="00534782" w:rsidRPr="00E911F4">
              <w:rPr>
                <w:rFonts w:ascii="ＭＳ ゴシック" w:eastAsia="ＭＳ ゴシック" w:hAnsi="ＭＳ ゴシック" w:cs="ＭＳ 明朝" w:hint="eastAsia"/>
                <w:color w:val="000000" w:themeColor="text1"/>
                <w:kern w:val="0"/>
                <w:sz w:val="20"/>
                <w:szCs w:val="20"/>
              </w:rPr>
              <w:t>市長</w:t>
            </w:r>
            <w:r w:rsidRPr="00E911F4">
              <w:rPr>
                <w:rFonts w:ascii="ＭＳ ゴシック" w:eastAsia="ＭＳ ゴシック" w:hAnsi="ＭＳ ゴシック" w:cs="ＭＳ 明朝" w:hint="eastAsia"/>
                <w:color w:val="000000" w:themeColor="text1"/>
                <w:kern w:val="0"/>
                <w:sz w:val="20"/>
                <w:szCs w:val="20"/>
              </w:rPr>
              <w:t>に届け出た指定生活介護事業所等において，利用者</w:t>
            </w:r>
            <w:r w:rsidRPr="00E911F4">
              <w:rPr>
                <w:rFonts w:ascii="ＭＳ ゴシック" w:eastAsia="ＭＳ ゴシック" w:hAnsi="ＭＳ ゴシック" w:cs="ＭＳ 明朝"/>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施設入所者を除く。</w:t>
            </w:r>
            <w:r w:rsidRPr="00E911F4">
              <w:rPr>
                <w:rFonts w:ascii="ＭＳ ゴシック" w:eastAsia="ＭＳ ゴシック" w:hAnsi="ＭＳ ゴシック" w:cs="ＭＳ 明朝"/>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に対して，</w:t>
            </w:r>
            <w:r w:rsidR="00B209FF" w:rsidRPr="00E911F4">
              <w:rPr>
                <w:rFonts w:ascii="ＭＳ ゴシック" w:eastAsia="ＭＳ ゴシック" w:hAnsi="ＭＳ ゴシック" w:cs="ＭＳ 明朝" w:hint="eastAsia"/>
                <w:color w:val="000000" w:themeColor="text1"/>
                <w:kern w:val="0"/>
                <w:sz w:val="20"/>
                <w:szCs w:val="20"/>
              </w:rPr>
              <w:t>日常生活上の世話を行った後に引き続き所要時間8時間以上9時間未満の指定生活介護等を行った場合又は所要時間8時間以上9時間未満の指定生活介護等を行った</w:t>
            </w:r>
            <w:r w:rsidR="00344A47" w:rsidRPr="00E911F4">
              <w:rPr>
                <w:rFonts w:ascii="ＭＳ ゴシック" w:eastAsia="ＭＳ ゴシック" w:hAnsi="ＭＳ ゴシック" w:cs="ＭＳ 明朝" w:hint="eastAsia"/>
                <w:color w:val="000000" w:themeColor="text1"/>
                <w:kern w:val="0"/>
                <w:sz w:val="20"/>
                <w:szCs w:val="20"/>
              </w:rPr>
              <w:t>後に引き続き日常生活上の世話を行った場合であって,当該指定生活介護等の所要時間と当該日常生活上の世話の所要時間を通算した時間が9時間以上であるとき,当該通算した時間の区分に応じて</w:t>
            </w:r>
            <w:r w:rsidRPr="00E911F4">
              <w:rPr>
                <w:rFonts w:ascii="ＭＳ ゴシック" w:eastAsia="ＭＳ ゴシック" w:hAnsi="ＭＳ ゴシック" w:cs="ＭＳ 明朝" w:hint="eastAsia"/>
                <w:color w:val="000000" w:themeColor="text1"/>
                <w:kern w:val="0"/>
                <w:sz w:val="20"/>
                <w:szCs w:val="20"/>
              </w:rPr>
              <w:t>所定単位数を加算しているか。</w:t>
            </w:r>
          </w:p>
        </w:tc>
        <w:tc>
          <w:tcPr>
            <w:tcW w:w="1339" w:type="dxa"/>
            <w:shd w:val="clear" w:color="auto" w:fill="auto"/>
          </w:tcPr>
          <w:p w14:paraId="0C7BC75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39BAF07"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06963F2B"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4D01FAC2"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5FFDCFC6"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2718BCF7"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7B1627FE"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1C093A6E"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29134AE1"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642C6710"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20"/>
                <w:szCs w:val="20"/>
              </w:rPr>
            </w:pPr>
          </w:p>
          <w:p w14:paraId="167ABC0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7D8C7C55"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18ACBA2"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4B2B7FB"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2748DF84"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31B3A1CC"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5352D697"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18"/>
                <w:szCs w:val="18"/>
              </w:rPr>
            </w:pPr>
          </w:p>
          <w:p w14:paraId="2BFF43A3" w14:textId="77777777" w:rsidR="00DC5E78" w:rsidRPr="00E911F4" w:rsidRDefault="00DC5E78" w:rsidP="0057615A">
            <w:pPr>
              <w:overflowPunct w:val="0"/>
              <w:jc w:val="center"/>
              <w:textAlignment w:val="baseline"/>
              <w:rPr>
                <w:rFonts w:ascii="ＭＳ ゴシック" w:eastAsia="ＭＳ ゴシック" w:hAnsi="ＭＳ ゴシック"/>
                <w:color w:val="000000" w:themeColor="text1"/>
                <w:kern w:val="0"/>
                <w:sz w:val="18"/>
                <w:szCs w:val="18"/>
              </w:rPr>
            </w:pPr>
          </w:p>
          <w:p w14:paraId="7AD28373"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7909DEA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0AB024C2"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227EE9D7"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79DD9BE4"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45B2824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C3C886D"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94AA4FF"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FA8BDF3"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378C0206"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113665A4"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6EE606AA"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099A898B" w14:textId="7EAD5964" w:rsidR="0057615A" w:rsidRPr="00E911F4" w:rsidRDefault="00B209FF"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089B4EA0"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4923FB49"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20"/>
                <w:szCs w:val="20"/>
              </w:rPr>
            </w:pPr>
          </w:p>
          <w:p w14:paraId="046BEAFA" w14:textId="5B4B40F8" w:rsidR="00DC5E78" w:rsidRPr="00E911F4" w:rsidRDefault="00B209FF"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20"/>
                <w:szCs w:val="20"/>
              </w:rPr>
              <w:t>い</w:t>
            </w:r>
            <w:r w:rsidRPr="00E911F4">
              <w:rPr>
                <w:rFonts w:ascii="ＭＳ ゴシック" w:eastAsia="ＭＳ ゴシック" w:hAnsi="ＭＳ ゴシック" w:hint="eastAsia"/>
                <w:color w:val="000000" w:themeColor="text1"/>
                <w:kern w:val="0"/>
                <w:sz w:val="18"/>
                <w:szCs w:val="18"/>
              </w:rPr>
              <w:t>る・いない</w:t>
            </w:r>
          </w:p>
          <w:p w14:paraId="3B2228ED"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2888D71A" w14:textId="71085CCE" w:rsidR="00DC5E78" w:rsidRPr="00E911F4" w:rsidRDefault="00B209FF"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24B0D378"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p>
          <w:p w14:paraId="7EB62FEC" w14:textId="77777777" w:rsidR="00B209FF" w:rsidRPr="00E911F4" w:rsidRDefault="00B209FF" w:rsidP="0057615A">
            <w:pPr>
              <w:overflowPunct w:val="0"/>
              <w:jc w:val="center"/>
              <w:textAlignment w:val="baseline"/>
              <w:rPr>
                <w:rFonts w:ascii="ＭＳ ゴシック" w:eastAsia="ＭＳ ゴシック" w:hAnsi="ＭＳ ゴシック"/>
                <w:color w:val="000000" w:themeColor="text1"/>
                <w:kern w:val="0"/>
                <w:sz w:val="18"/>
                <w:szCs w:val="18"/>
              </w:rPr>
            </w:pPr>
          </w:p>
          <w:p w14:paraId="4B71225C" w14:textId="77777777" w:rsidR="00B209FF" w:rsidRPr="00E911F4" w:rsidRDefault="00B209FF" w:rsidP="0057615A">
            <w:pPr>
              <w:overflowPunct w:val="0"/>
              <w:jc w:val="center"/>
              <w:textAlignment w:val="baseline"/>
              <w:rPr>
                <w:rFonts w:ascii="ＭＳ ゴシック" w:eastAsia="ＭＳ ゴシック" w:hAnsi="ＭＳ ゴシック"/>
                <w:color w:val="000000" w:themeColor="text1"/>
                <w:kern w:val="0"/>
                <w:sz w:val="18"/>
                <w:szCs w:val="18"/>
              </w:rPr>
            </w:pPr>
          </w:p>
          <w:p w14:paraId="09DACE62" w14:textId="77777777" w:rsidR="00B209FF" w:rsidRPr="00E911F4" w:rsidRDefault="00B209FF" w:rsidP="0057615A">
            <w:pPr>
              <w:overflowPunct w:val="0"/>
              <w:jc w:val="center"/>
              <w:textAlignment w:val="baseline"/>
              <w:rPr>
                <w:rFonts w:ascii="ＭＳ ゴシック" w:eastAsia="ＭＳ ゴシック" w:hAnsi="ＭＳ ゴシック"/>
                <w:color w:val="000000" w:themeColor="text1"/>
                <w:kern w:val="0"/>
                <w:sz w:val="18"/>
                <w:szCs w:val="18"/>
              </w:rPr>
            </w:pPr>
          </w:p>
          <w:p w14:paraId="2EAD5FF6" w14:textId="77777777" w:rsidR="00B41A27" w:rsidRPr="00E911F4" w:rsidRDefault="00B41A27" w:rsidP="0057615A">
            <w:pPr>
              <w:overflowPunct w:val="0"/>
              <w:jc w:val="center"/>
              <w:textAlignment w:val="baseline"/>
              <w:rPr>
                <w:rFonts w:ascii="ＭＳ ゴシック" w:eastAsia="ＭＳ ゴシック" w:hAnsi="ＭＳ ゴシック"/>
                <w:color w:val="000000" w:themeColor="text1"/>
                <w:kern w:val="0"/>
                <w:sz w:val="18"/>
                <w:szCs w:val="18"/>
              </w:rPr>
            </w:pPr>
          </w:p>
          <w:p w14:paraId="4C473124" w14:textId="77777777" w:rsidR="0057615A" w:rsidRPr="00E911F4" w:rsidRDefault="0057615A" w:rsidP="0057615A">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62350493" w14:textId="77777777" w:rsidR="00926C0F" w:rsidRPr="00E911F4" w:rsidRDefault="00926C0F" w:rsidP="00D0073C">
            <w:pPr>
              <w:overflowPunct w:val="0"/>
              <w:jc w:val="center"/>
              <w:textAlignment w:val="baseline"/>
              <w:rPr>
                <w:rFonts w:ascii="ＭＳ ゴシック" w:eastAsia="ＭＳ ゴシック" w:hAnsi="ＭＳ ゴシック"/>
                <w:color w:val="000000" w:themeColor="text1"/>
                <w:sz w:val="22"/>
                <w:szCs w:val="22"/>
              </w:rPr>
            </w:pPr>
          </w:p>
        </w:tc>
      </w:tr>
    </w:tbl>
    <w:p w14:paraId="5FA7DE19" w14:textId="77777777" w:rsidR="00926C0F" w:rsidRPr="00E911F4" w:rsidRDefault="00926C0F" w:rsidP="00926C0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
        <w:gridCol w:w="26"/>
        <w:gridCol w:w="1662"/>
        <w:gridCol w:w="6817"/>
        <w:gridCol w:w="49"/>
        <w:gridCol w:w="183"/>
        <w:gridCol w:w="1440"/>
      </w:tblGrid>
      <w:tr w:rsidR="00E911F4" w:rsidRPr="00E911F4" w14:paraId="4ACCF4BB" w14:textId="77777777" w:rsidTr="00080D2A">
        <w:trPr>
          <w:gridBefore w:val="2"/>
          <w:wBefore w:w="39" w:type="dxa"/>
          <w:trHeight w:val="431"/>
          <w:jc w:val="center"/>
        </w:trPr>
        <w:tc>
          <w:tcPr>
            <w:tcW w:w="8479" w:type="dxa"/>
            <w:gridSpan w:val="2"/>
            <w:shd w:val="clear" w:color="auto" w:fill="auto"/>
            <w:vAlign w:val="center"/>
          </w:tcPr>
          <w:p w14:paraId="46005B52"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672" w:type="dxa"/>
            <w:gridSpan w:val="3"/>
            <w:shd w:val="clear" w:color="auto" w:fill="auto"/>
            <w:vAlign w:val="center"/>
          </w:tcPr>
          <w:p w14:paraId="16BC2465" w14:textId="77777777" w:rsidR="00926C0F" w:rsidRPr="00E911F4" w:rsidRDefault="00926C0F"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E911F4" w:rsidRPr="00E911F4" w14:paraId="4BAB6E4B" w14:textId="77777777" w:rsidTr="00080D2A">
        <w:trPr>
          <w:gridBefore w:val="2"/>
          <w:wBefore w:w="39" w:type="dxa"/>
          <w:trHeight w:val="14858"/>
          <w:jc w:val="center"/>
        </w:trPr>
        <w:tc>
          <w:tcPr>
            <w:tcW w:w="8479" w:type="dxa"/>
            <w:gridSpan w:val="2"/>
            <w:shd w:val="clear" w:color="auto" w:fill="auto"/>
          </w:tcPr>
          <w:p w14:paraId="33D5930F" w14:textId="77777777" w:rsidR="00B41A27" w:rsidRPr="00E911F4" w:rsidRDefault="00B41A27" w:rsidP="00B41A27">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 xml:space="preserve">　</w:t>
            </w:r>
          </w:p>
          <w:p w14:paraId="23777A39" w14:textId="77777777" w:rsidR="00B41A27" w:rsidRPr="00E911F4" w:rsidRDefault="00B41A27" w:rsidP="00B41A2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オ サービス提供の記録において利用者ごとのリハビリテーション実施計画に従い医師又</w:t>
            </w:r>
          </w:p>
          <w:p w14:paraId="39989308" w14:textId="77777777" w:rsidR="0057615A" w:rsidRPr="00E911F4" w:rsidRDefault="00B41A27" w:rsidP="00B41A27">
            <w:pPr>
              <w:overflowPunct w:val="0"/>
              <w:ind w:leftChars="250" w:left="525"/>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は医師の指示を受けた理学療法士、作業療法士若しくは言語聴覚士が利用者の状態を定期的に記録する場合は、当該記録とは別にリハビリテーション加算の算定のために利用者の状態を定期的に記録する必要はないものとする。</w:t>
            </w:r>
          </w:p>
          <w:p w14:paraId="679BE2F6"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625ED2B4" w14:textId="77777777" w:rsidR="0057615A" w:rsidRPr="00E911F4" w:rsidRDefault="0085136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w:t>
            </w:r>
            <w:r w:rsidR="0057615A" w:rsidRPr="00E911F4">
              <w:rPr>
                <w:rFonts w:ascii="ＭＳ ゴシック" w:eastAsia="ＭＳ ゴシック" w:hAnsi="ＭＳ ゴシック" w:hint="eastAsia"/>
                <w:b/>
                <w:color w:val="000000" w:themeColor="text1"/>
                <w:kern w:val="0"/>
                <w:sz w:val="20"/>
                <w:szCs w:val="20"/>
              </w:rPr>
              <w:t xml:space="preserve">　利用者負担上限額管理加算　</w:t>
            </w:r>
            <w:r w:rsidR="0057615A" w:rsidRPr="00E911F4">
              <w:rPr>
                <w:rFonts w:ascii="ＭＳ ゴシック" w:eastAsia="ＭＳ ゴシック" w:hAnsi="ＭＳ ゴシック"/>
                <w:color w:val="000000" w:themeColor="text1"/>
                <w:kern w:val="0"/>
                <w:sz w:val="20"/>
                <w:szCs w:val="20"/>
              </w:rPr>
              <w:t xml:space="preserve">     150</w:t>
            </w:r>
            <w:r w:rsidR="0057615A" w:rsidRPr="00E911F4">
              <w:rPr>
                <w:rFonts w:ascii="ＭＳ ゴシック" w:eastAsia="ＭＳ ゴシック" w:hAnsi="ＭＳ ゴシック" w:hint="eastAsia"/>
                <w:color w:val="000000" w:themeColor="text1"/>
                <w:kern w:val="0"/>
                <w:sz w:val="20"/>
                <w:szCs w:val="20"/>
              </w:rPr>
              <w:t>単位</w:t>
            </w:r>
          </w:p>
          <w:p w14:paraId="6AC62D56" w14:textId="77777777" w:rsidR="0085136A" w:rsidRPr="00E911F4" w:rsidRDefault="0085136A" w:rsidP="0085136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○注中、「利用者負担額合計額の管理を行った場合」とは、利用者が、利用者負担合計額の</w:t>
            </w:r>
          </w:p>
          <w:p w14:paraId="4FC6364D" w14:textId="77777777" w:rsidR="0085136A" w:rsidRPr="00E911F4" w:rsidRDefault="0085136A" w:rsidP="0085136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管理を行う指定障害福祉サービス事業所、指定障害者支援施設等又は共生型障害福祉サー</w:t>
            </w:r>
          </w:p>
          <w:p w14:paraId="021DFDC5" w14:textId="77777777" w:rsidR="0085136A" w:rsidRPr="00E911F4" w:rsidRDefault="0085136A" w:rsidP="0085136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ビス事業所以外の障害福祉サービスを受けた際に、上限額管理を行う事業所等が当該利用</w:t>
            </w:r>
          </w:p>
          <w:p w14:paraId="539D2138" w14:textId="77777777" w:rsidR="0085136A" w:rsidRPr="00E911F4" w:rsidRDefault="0085136A" w:rsidP="0085136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者の負担額合計額の管理を行った場合をいう。</w:t>
            </w:r>
          </w:p>
          <w:p w14:paraId="4E103318" w14:textId="77777777" w:rsidR="0057615A" w:rsidRPr="00E911F4" w:rsidRDefault="0085136A" w:rsidP="0085136A">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なお、負担額が負担上限額を実際に超えているか否かは算定の条件としない。</w:t>
            </w:r>
          </w:p>
          <w:p w14:paraId="2D1383E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16DDB77" w14:textId="77777777" w:rsidR="0057615A" w:rsidRPr="00E911F4" w:rsidRDefault="0085136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w:t>
            </w:r>
            <w:r w:rsidR="0057615A" w:rsidRPr="00E911F4">
              <w:rPr>
                <w:rFonts w:ascii="ＭＳ ゴシック" w:eastAsia="ＭＳ ゴシック" w:hAnsi="ＭＳ ゴシック" w:hint="eastAsia"/>
                <w:b/>
                <w:color w:val="000000" w:themeColor="text1"/>
                <w:kern w:val="0"/>
                <w:sz w:val="20"/>
                <w:szCs w:val="20"/>
              </w:rPr>
              <w:t xml:space="preserve">　食事提供体制加算</w:t>
            </w:r>
            <w:r w:rsidR="0057615A" w:rsidRPr="00E911F4">
              <w:rPr>
                <w:rFonts w:ascii="ＭＳ ゴシック" w:eastAsia="ＭＳ ゴシック" w:hAnsi="ＭＳ ゴシック" w:hint="eastAsia"/>
                <w:color w:val="000000" w:themeColor="text1"/>
                <w:kern w:val="0"/>
                <w:sz w:val="20"/>
                <w:szCs w:val="20"/>
              </w:rPr>
              <w:t xml:space="preserve">　</w:t>
            </w:r>
            <w:r w:rsidR="0057615A" w:rsidRPr="00E911F4">
              <w:rPr>
                <w:rFonts w:ascii="ＭＳ ゴシック" w:eastAsia="ＭＳ ゴシック" w:hAnsi="ＭＳ ゴシック"/>
                <w:color w:val="000000" w:themeColor="text1"/>
                <w:kern w:val="0"/>
                <w:sz w:val="20"/>
                <w:szCs w:val="20"/>
              </w:rPr>
              <w:t xml:space="preserve">        </w:t>
            </w:r>
            <w:r w:rsidR="0057615A" w:rsidRPr="00E911F4">
              <w:rPr>
                <w:rFonts w:ascii="ＭＳ ゴシック" w:eastAsia="ＭＳ ゴシック" w:hAnsi="ＭＳ ゴシック" w:hint="eastAsia"/>
                <w:color w:val="000000" w:themeColor="text1"/>
                <w:kern w:val="0"/>
                <w:sz w:val="20"/>
                <w:szCs w:val="20"/>
              </w:rPr>
              <w:t>30単位</w:t>
            </w:r>
          </w:p>
          <w:p w14:paraId="1E894FE8" w14:textId="77777777" w:rsidR="00534782" w:rsidRPr="00E911F4" w:rsidRDefault="00534782" w:rsidP="0053478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○食事提供体制加算については、原則として当該施設内の調理室を使用して調理し、提供されたものについて算定するものであるが、食事の提供に関する業務を当該施設の最終的責</w:t>
            </w:r>
          </w:p>
          <w:p w14:paraId="14CB2B82" w14:textId="77777777" w:rsidR="00534782" w:rsidRPr="00E911F4" w:rsidRDefault="00534782" w:rsidP="00534782">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任の下で第三者に委託することは差し支えない。</w:t>
            </w:r>
          </w:p>
          <w:p w14:paraId="5150E4DB" w14:textId="77777777" w:rsidR="00534782" w:rsidRPr="00E911F4" w:rsidRDefault="00534782" w:rsidP="005347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➢施設外で調理されたものを提供する場合（クックチル、クックフリーズ若しくは真空調理</w:t>
            </w:r>
          </w:p>
          <w:p w14:paraId="27687C1A" w14:textId="77777777" w:rsidR="00534782" w:rsidRPr="00E911F4" w:rsidRDefault="00534782" w:rsidP="00534782">
            <w:pPr>
              <w:overflowPunct w:val="0"/>
              <w:ind w:leftChars="50" w:left="205" w:hangingChars="50" w:hanging="1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6E6DC36A" w14:textId="77777777" w:rsidR="00534782" w:rsidRPr="00E911F4" w:rsidRDefault="00534782" w:rsidP="00534782">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この場合、例えば出前の方法や市販の弁当を購入して、利用者に提供するような方法は加</w:t>
            </w:r>
          </w:p>
          <w:p w14:paraId="03EEAEC6" w14:textId="73EADECC" w:rsidR="00534782" w:rsidRPr="00E911F4" w:rsidRDefault="00534782" w:rsidP="00534782">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算の対象とはならないものである。</w:t>
            </w:r>
            <w:r w:rsidR="00344A47" w:rsidRPr="00E911F4">
              <w:rPr>
                <w:rFonts w:ascii="ＭＳ ゴシック" w:eastAsia="ＭＳ ゴシック" w:hAnsi="ＭＳ ゴシック" w:hint="eastAsia"/>
                <w:color w:val="000000" w:themeColor="text1"/>
                <w:kern w:val="0"/>
                <w:sz w:val="20"/>
                <w:szCs w:val="20"/>
              </w:rPr>
              <w:t xml:space="preserve">　</w:t>
            </w:r>
          </w:p>
          <w:p w14:paraId="377EE81C" w14:textId="398A4FDE" w:rsidR="00344A47" w:rsidRPr="00E911F4" w:rsidRDefault="00344A47" w:rsidP="00534782">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また、下記の（1）～（3）の要件に適合していること。</w:t>
            </w:r>
          </w:p>
          <w:p w14:paraId="6E61AD5B" w14:textId="3AFFFE9E" w:rsidR="00344A47" w:rsidRPr="00E911F4" w:rsidRDefault="00344A47" w:rsidP="00344A47">
            <w:pPr>
              <w:overflowPunct w:val="0"/>
              <w:ind w:leftChars="50" w:left="505"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(1) 当該事業所の従業者として,又は外部との連携により,管理栄養士又は栄養士が食事の提供に係る献立を確認しているか。</w:t>
            </w:r>
          </w:p>
          <w:p w14:paraId="42DB829A" w14:textId="77777777" w:rsidR="00344A47" w:rsidRPr="00E911F4" w:rsidRDefault="00344A47" w:rsidP="00344A47">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 xml:space="preserve"> (2) 食事の提供を行った場合に利用者ごとの摂取量を記録していること。</w:t>
            </w:r>
          </w:p>
          <w:p w14:paraId="7BEA3230" w14:textId="0A26CCEC" w:rsidR="00344A47" w:rsidRPr="00E911F4" w:rsidRDefault="00344A47" w:rsidP="00344A47">
            <w:pPr>
              <w:overflowPunct w:val="0"/>
              <w:ind w:leftChars="50" w:left="305" w:hangingChars="100" w:hanging="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(3) 利用者ごとの体重又はＢＭＩ（次の算式により算出した値をいう。以下同じ。）をおおむね6月に1回記録していること。　 ※ＢＭＩ＝体重（㎏）／身長（ｍ）×2乗</w:t>
            </w:r>
          </w:p>
          <w:p w14:paraId="76B39FBE" w14:textId="77777777" w:rsidR="0057615A" w:rsidRPr="00E911F4" w:rsidRDefault="00534782" w:rsidP="001E0C43">
            <w:pPr>
              <w:overflowPunct w:val="0"/>
              <w:ind w:leftChars="100" w:left="21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なお、利用者が施設入所支援を利用している日については、補足給付が支給されていることから、この加算は算定できないものであることに留意すること。</w:t>
            </w:r>
          </w:p>
          <w:p w14:paraId="6D7415AF" w14:textId="77777777" w:rsidR="00344A47" w:rsidRPr="00E911F4" w:rsidRDefault="00344A47" w:rsidP="0057615A">
            <w:pPr>
              <w:overflowPunct w:val="0"/>
              <w:jc w:val="left"/>
              <w:textAlignment w:val="baseline"/>
              <w:rPr>
                <w:rFonts w:ascii="ＭＳ ゴシック" w:eastAsia="ＭＳ ゴシック" w:hAnsi="ＭＳ ゴシック"/>
                <w:color w:val="000000" w:themeColor="text1"/>
                <w:kern w:val="0"/>
                <w:sz w:val="20"/>
                <w:szCs w:val="20"/>
              </w:rPr>
            </w:pPr>
          </w:p>
          <w:p w14:paraId="5439BE53" w14:textId="729A202C" w:rsidR="0057615A" w:rsidRPr="00E911F4" w:rsidRDefault="00534782" w:rsidP="00534782">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w:t>
            </w:r>
            <w:r w:rsidR="0057615A" w:rsidRPr="00E911F4">
              <w:rPr>
                <w:rFonts w:ascii="ＭＳ ゴシック" w:eastAsia="ＭＳ ゴシック" w:hAnsi="ＭＳ ゴシック" w:hint="eastAsia"/>
                <w:b/>
                <w:color w:val="000000" w:themeColor="text1"/>
                <w:kern w:val="0"/>
                <w:sz w:val="20"/>
                <w:szCs w:val="20"/>
              </w:rPr>
              <w:t xml:space="preserve">　延長支援加算</w:t>
            </w:r>
            <w:r w:rsidRPr="00E911F4">
              <w:rPr>
                <w:rFonts w:ascii="ＭＳ ゴシック" w:eastAsia="ＭＳ ゴシック" w:hAnsi="ＭＳ ゴシック" w:hint="eastAsia"/>
                <w:b/>
                <w:color w:val="000000" w:themeColor="text1"/>
                <w:kern w:val="0"/>
                <w:sz w:val="20"/>
                <w:szCs w:val="20"/>
              </w:rPr>
              <w:t xml:space="preserve">　　</w:t>
            </w:r>
            <w:r w:rsidR="0057615A" w:rsidRPr="00E911F4">
              <w:rPr>
                <w:rFonts w:ascii="ＭＳ ゴシック" w:eastAsia="ＭＳ ゴシック" w:hAnsi="ＭＳ ゴシック"/>
                <w:color w:val="000000" w:themeColor="text1"/>
                <w:kern w:val="0"/>
                <w:sz w:val="20"/>
                <w:szCs w:val="20"/>
              </w:rPr>
              <w:t>(1)</w:t>
            </w:r>
            <w:r w:rsidR="00344A47" w:rsidRPr="00E911F4">
              <w:rPr>
                <w:rFonts w:ascii="ＭＳ ゴシック" w:eastAsia="ＭＳ ゴシック" w:hAnsi="ＭＳ ゴシック" w:hint="eastAsia"/>
                <w:color w:val="000000" w:themeColor="text1"/>
                <w:kern w:val="0"/>
                <w:sz w:val="20"/>
                <w:szCs w:val="20"/>
              </w:rPr>
              <w:t>9</w:t>
            </w:r>
            <w:r w:rsidR="0057615A" w:rsidRPr="00E911F4">
              <w:rPr>
                <w:rFonts w:ascii="ＭＳ ゴシック" w:eastAsia="ＭＳ ゴシック" w:hAnsi="ＭＳ ゴシック" w:hint="eastAsia"/>
                <w:color w:val="000000" w:themeColor="text1"/>
                <w:kern w:val="0"/>
                <w:sz w:val="20"/>
                <w:szCs w:val="20"/>
              </w:rPr>
              <w:t>時間</w:t>
            </w:r>
            <w:r w:rsidR="00344A47" w:rsidRPr="00E911F4">
              <w:rPr>
                <w:rFonts w:ascii="ＭＳ ゴシック" w:eastAsia="ＭＳ ゴシック" w:hAnsi="ＭＳ ゴシック" w:hint="eastAsia"/>
                <w:color w:val="000000" w:themeColor="text1"/>
                <w:kern w:val="0"/>
                <w:sz w:val="20"/>
                <w:szCs w:val="20"/>
              </w:rPr>
              <w:t>以上</w:t>
            </w:r>
            <w:r w:rsidR="0057615A" w:rsidRPr="00E911F4">
              <w:rPr>
                <w:rFonts w:ascii="ＭＳ ゴシック" w:eastAsia="ＭＳ ゴシック" w:hAnsi="ＭＳ ゴシック"/>
                <w:color w:val="000000" w:themeColor="text1"/>
                <w:kern w:val="0"/>
                <w:sz w:val="20"/>
                <w:szCs w:val="20"/>
              </w:rPr>
              <w:t>1</w:t>
            </w:r>
            <w:r w:rsidR="00344A47" w:rsidRPr="00E911F4">
              <w:rPr>
                <w:rFonts w:ascii="ＭＳ ゴシック" w:eastAsia="ＭＳ ゴシック" w:hAnsi="ＭＳ ゴシック" w:hint="eastAsia"/>
                <w:color w:val="000000" w:themeColor="text1"/>
                <w:kern w:val="0"/>
                <w:sz w:val="20"/>
                <w:szCs w:val="20"/>
              </w:rPr>
              <w:t>0</w:t>
            </w:r>
            <w:r w:rsidR="0057615A" w:rsidRPr="00E911F4">
              <w:rPr>
                <w:rFonts w:ascii="ＭＳ ゴシック" w:eastAsia="ＭＳ ゴシック" w:hAnsi="ＭＳ ゴシック" w:hint="eastAsia"/>
                <w:color w:val="000000" w:themeColor="text1"/>
                <w:kern w:val="0"/>
                <w:sz w:val="20"/>
                <w:szCs w:val="20"/>
              </w:rPr>
              <w:t xml:space="preserve">時間未満の場合　</w:t>
            </w:r>
            <w:r w:rsidR="00344A47" w:rsidRPr="00E911F4">
              <w:rPr>
                <w:rFonts w:ascii="ＭＳ ゴシック" w:eastAsia="ＭＳ ゴシック" w:hAnsi="ＭＳ ゴシック" w:hint="eastAsia"/>
                <w:color w:val="000000" w:themeColor="text1"/>
                <w:kern w:val="0"/>
                <w:sz w:val="20"/>
                <w:szCs w:val="20"/>
              </w:rPr>
              <w:t>100</w:t>
            </w:r>
            <w:r w:rsidR="0057615A" w:rsidRPr="00E911F4">
              <w:rPr>
                <w:rFonts w:ascii="ＭＳ ゴシック" w:eastAsia="ＭＳ ゴシック" w:hAnsi="ＭＳ ゴシック" w:hint="eastAsia"/>
                <w:color w:val="000000" w:themeColor="text1"/>
                <w:kern w:val="0"/>
                <w:sz w:val="20"/>
                <w:szCs w:val="20"/>
              </w:rPr>
              <w:t>単位</w:t>
            </w:r>
          </w:p>
          <w:p w14:paraId="46475AEE" w14:textId="2123845F" w:rsidR="0057615A" w:rsidRPr="00E911F4" w:rsidRDefault="0057615A" w:rsidP="00534782">
            <w:pPr>
              <w:overflowPunct w:val="0"/>
              <w:ind w:firstLineChars="1000" w:firstLine="20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(2)</w:t>
            </w:r>
            <w:r w:rsidR="00344A47" w:rsidRPr="00E911F4">
              <w:rPr>
                <w:rFonts w:ascii="ＭＳ ゴシック" w:eastAsia="ＭＳ ゴシック" w:hAnsi="ＭＳ ゴシック" w:hint="eastAsia"/>
                <w:color w:val="000000" w:themeColor="text1"/>
                <w:kern w:val="0"/>
                <w:sz w:val="20"/>
                <w:szCs w:val="20"/>
              </w:rPr>
              <w:t>10時間以上</w:t>
            </w:r>
            <w:r w:rsidR="00344A47" w:rsidRPr="00E911F4">
              <w:rPr>
                <w:rFonts w:ascii="ＭＳ ゴシック" w:eastAsia="ＭＳ ゴシック" w:hAnsi="ＭＳ ゴシック"/>
                <w:color w:val="000000" w:themeColor="text1"/>
                <w:kern w:val="0"/>
                <w:sz w:val="20"/>
                <w:szCs w:val="20"/>
              </w:rPr>
              <w:t>1</w:t>
            </w:r>
            <w:r w:rsidR="00344A47" w:rsidRPr="00E911F4">
              <w:rPr>
                <w:rFonts w:ascii="ＭＳ ゴシック" w:eastAsia="ＭＳ ゴシック" w:hAnsi="ＭＳ ゴシック" w:hint="eastAsia"/>
                <w:color w:val="000000" w:themeColor="text1"/>
                <w:kern w:val="0"/>
                <w:sz w:val="20"/>
                <w:szCs w:val="20"/>
              </w:rPr>
              <w:t>1時間未満の場合 200単位</w:t>
            </w:r>
          </w:p>
          <w:p w14:paraId="3A784210" w14:textId="5C38CF1C" w:rsidR="00D8139C" w:rsidRPr="00E911F4" w:rsidRDefault="00344A47" w:rsidP="00534782">
            <w:pPr>
              <w:overflowPunct w:val="0"/>
              <w:ind w:firstLineChars="1000" w:firstLine="20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(3)11時間以上</w:t>
            </w:r>
            <w:r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2時間未満の場合 300単位</w:t>
            </w:r>
          </w:p>
          <w:p w14:paraId="0DD50B8E" w14:textId="4275DAE5" w:rsidR="00344A47" w:rsidRPr="00E911F4" w:rsidRDefault="00344A47" w:rsidP="00534782">
            <w:pPr>
              <w:overflowPunct w:val="0"/>
              <w:ind w:firstLineChars="1000" w:firstLine="20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(4)12時間以上                  400単位</w:t>
            </w:r>
          </w:p>
          <w:p w14:paraId="47EEBE5D" w14:textId="77777777" w:rsidR="00344A47" w:rsidRPr="00E911F4" w:rsidRDefault="00344A47" w:rsidP="00534782">
            <w:pPr>
              <w:overflowPunct w:val="0"/>
              <w:ind w:firstLineChars="1000" w:firstLine="2000"/>
              <w:jc w:val="left"/>
              <w:textAlignment w:val="baseline"/>
              <w:rPr>
                <w:rFonts w:ascii="ＭＳ ゴシック" w:eastAsia="ＭＳ ゴシック" w:hAnsi="ＭＳ ゴシック"/>
                <w:color w:val="000000" w:themeColor="text1"/>
                <w:kern w:val="0"/>
                <w:sz w:val="20"/>
                <w:szCs w:val="20"/>
              </w:rPr>
            </w:pPr>
          </w:p>
          <w:p w14:paraId="328B4557" w14:textId="77777777" w:rsidR="0057615A" w:rsidRPr="00E911F4" w:rsidRDefault="00534782"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○「厚生労働大臣が定める施設基準」</w:t>
            </w:r>
          </w:p>
          <w:p w14:paraId="23EFF92B" w14:textId="2592DF55" w:rsidR="00926C0F" w:rsidRPr="00E911F4" w:rsidRDefault="00534782" w:rsidP="00D0073C">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r w:rsidR="00004E3D" w:rsidRPr="00E911F4">
              <w:rPr>
                <w:rFonts w:ascii="ＭＳ ゴシック" w:eastAsia="ＭＳ ゴシック" w:hAnsi="ＭＳ ゴシック" w:hint="eastAsia"/>
                <w:color w:val="000000" w:themeColor="text1"/>
                <w:sz w:val="20"/>
                <w:szCs w:val="20"/>
              </w:rPr>
              <w:t>指定障害福祉サービス等基準の規定より置くべき職員（直接支援業務に従事する者に限る。）を1人以上配置していること。</w:t>
            </w:r>
            <w:r w:rsidR="00004E3D" w:rsidRPr="00E911F4">
              <w:rPr>
                <w:rFonts w:ascii="ＭＳ ゴシック" w:eastAsia="ＭＳ ゴシック" w:hAnsi="ＭＳ ゴシック"/>
                <w:color w:val="000000" w:themeColor="text1"/>
                <w:sz w:val="20"/>
                <w:szCs w:val="20"/>
              </w:rPr>
              <w:t xml:space="preserve"> </w:t>
            </w:r>
          </w:p>
          <w:p w14:paraId="4836A2F0" w14:textId="505DDFC0" w:rsidR="00004E3D" w:rsidRPr="00E911F4" w:rsidRDefault="00534782" w:rsidP="00004E3D">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w:t>
            </w:r>
          </w:p>
          <w:p w14:paraId="5036471D" w14:textId="0E8E7BFA" w:rsidR="00D8139C" w:rsidRPr="00E911F4" w:rsidRDefault="00D8139C" w:rsidP="00D8139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672" w:type="dxa"/>
            <w:gridSpan w:val="3"/>
            <w:shd w:val="clear" w:color="auto" w:fill="auto"/>
          </w:tcPr>
          <w:p w14:paraId="4D5314C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74FF533"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217E6B23"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09E0EDBE"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150D4534"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351640E1" w14:textId="77777777" w:rsidR="00B41A27" w:rsidRPr="00E911F4" w:rsidRDefault="00B41A27" w:rsidP="0057615A">
            <w:pPr>
              <w:overflowPunct w:val="0"/>
              <w:jc w:val="left"/>
              <w:textAlignment w:val="baseline"/>
              <w:rPr>
                <w:rFonts w:ascii="ＭＳ ゴシック" w:eastAsia="ＭＳ ゴシック" w:hAnsi="ＭＳ ゴシック"/>
                <w:color w:val="000000" w:themeColor="text1"/>
                <w:kern w:val="0"/>
                <w:sz w:val="20"/>
                <w:szCs w:val="20"/>
              </w:rPr>
            </w:pPr>
          </w:p>
          <w:p w14:paraId="31C3D14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0406CF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別表第6の9の注</w:t>
            </w:r>
          </w:p>
          <w:p w14:paraId="02A0B68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A86B2A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C81970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B3E3762" w14:textId="77777777" w:rsidR="00DC5E78" w:rsidRPr="00E911F4" w:rsidRDefault="00DC5E78" w:rsidP="0057615A">
            <w:pPr>
              <w:overflowPunct w:val="0"/>
              <w:jc w:val="left"/>
              <w:textAlignment w:val="baseline"/>
              <w:rPr>
                <w:rFonts w:ascii="ＭＳ ゴシック" w:eastAsia="ＭＳ ゴシック" w:hAnsi="ＭＳ ゴシック"/>
                <w:color w:val="000000" w:themeColor="text1"/>
                <w:kern w:val="0"/>
                <w:sz w:val="20"/>
                <w:szCs w:val="20"/>
              </w:rPr>
            </w:pPr>
          </w:p>
          <w:p w14:paraId="4E8B098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6FA9E7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別表第6の10の注</w:t>
            </w:r>
          </w:p>
          <w:p w14:paraId="179E548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01DD7AC"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03E7BB67"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C0D10B1"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C4651EF"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0C20C9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F693991"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2D26B89"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4D7423FC" w14:textId="77777777" w:rsidR="00DC5E78" w:rsidRPr="00E911F4" w:rsidRDefault="00DC5E78" w:rsidP="0057615A">
            <w:pPr>
              <w:overflowPunct w:val="0"/>
              <w:jc w:val="left"/>
              <w:textAlignment w:val="baseline"/>
              <w:rPr>
                <w:rFonts w:ascii="ＭＳ ゴシック" w:eastAsia="ＭＳ ゴシック" w:hAnsi="ＭＳ ゴシック"/>
                <w:color w:val="000000" w:themeColor="text1"/>
                <w:kern w:val="0"/>
                <w:sz w:val="20"/>
                <w:szCs w:val="20"/>
              </w:rPr>
            </w:pPr>
          </w:p>
          <w:p w14:paraId="7B9563BE"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D207120"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50A0B14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3FBD52F9" w14:textId="77777777" w:rsidR="00DC5E78" w:rsidRPr="00E911F4" w:rsidRDefault="00DC5E78" w:rsidP="0057615A">
            <w:pPr>
              <w:overflowPunct w:val="0"/>
              <w:jc w:val="left"/>
              <w:textAlignment w:val="baseline"/>
              <w:rPr>
                <w:rFonts w:ascii="ＭＳ ゴシック" w:eastAsia="ＭＳ ゴシック" w:hAnsi="ＭＳ ゴシック"/>
                <w:color w:val="000000" w:themeColor="text1"/>
                <w:kern w:val="0"/>
                <w:sz w:val="20"/>
                <w:szCs w:val="20"/>
              </w:rPr>
            </w:pPr>
          </w:p>
          <w:p w14:paraId="5D24E90E"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C0DACAD"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63A66CF2"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770F0343"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15FD254B"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B8C73B5"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別表第6の11の注</w:t>
            </w:r>
          </w:p>
          <w:p w14:paraId="463FA8D7" w14:textId="469D9D2B"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551</w:t>
            </w:r>
            <w:r w:rsidRPr="00E911F4">
              <w:rPr>
                <w:rFonts w:ascii="ＭＳ ゴシック" w:eastAsia="ＭＳ ゴシック" w:hAnsi="ＭＳ ゴシック" w:hint="eastAsia"/>
                <w:color w:val="000000" w:themeColor="text1"/>
                <w:kern w:val="0"/>
                <w:sz w:val="20"/>
                <w:szCs w:val="20"/>
              </w:rPr>
              <w:t>の</w:t>
            </w:r>
            <w:r w:rsidR="00D8139C" w:rsidRPr="00E911F4">
              <w:rPr>
                <w:rFonts w:ascii="ＭＳ ゴシック" w:eastAsia="ＭＳ ゴシック" w:hAnsi="ＭＳ ゴシック" w:hint="eastAsia"/>
                <w:color w:val="000000" w:themeColor="text1"/>
                <w:kern w:val="0"/>
                <w:sz w:val="20"/>
                <w:szCs w:val="20"/>
              </w:rPr>
              <w:t>第</w:t>
            </w:r>
            <w:r w:rsidRPr="00E911F4">
              <w:rPr>
                <w:rFonts w:ascii="ＭＳ ゴシック" w:eastAsia="ＭＳ ゴシック" w:hAnsi="ＭＳ ゴシック" w:hint="eastAsia"/>
                <w:color w:val="000000" w:themeColor="text1"/>
                <w:kern w:val="0"/>
                <w:sz w:val="20"/>
                <w:szCs w:val="20"/>
              </w:rPr>
              <w:t>二</w:t>
            </w:r>
            <w:r w:rsidR="00D8139C" w:rsidRPr="00E911F4">
              <w:rPr>
                <w:rFonts w:ascii="ＭＳ ゴシック" w:eastAsia="ＭＳ ゴシック" w:hAnsi="ＭＳ ゴシック" w:hint="eastAsia"/>
                <w:color w:val="000000" w:themeColor="text1"/>
                <w:kern w:val="0"/>
                <w:sz w:val="20"/>
                <w:szCs w:val="20"/>
              </w:rPr>
              <w:t>号の</w:t>
            </w:r>
            <w:r w:rsidR="00004E3D" w:rsidRPr="00E911F4">
              <w:rPr>
                <w:rFonts w:ascii="ＭＳ ゴシック" w:eastAsia="ＭＳ ゴシック" w:hAnsi="ＭＳ ゴシック" w:hint="eastAsia"/>
                <w:color w:val="000000" w:themeColor="text1"/>
                <w:kern w:val="0"/>
                <w:sz w:val="20"/>
                <w:szCs w:val="20"/>
              </w:rPr>
              <w:t>チ</w:t>
            </w:r>
          </w:p>
          <w:p w14:paraId="133D21E4" w14:textId="77777777" w:rsidR="0057615A" w:rsidRPr="00E911F4" w:rsidRDefault="0057615A" w:rsidP="0057615A">
            <w:pPr>
              <w:overflowPunct w:val="0"/>
              <w:jc w:val="left"/>
              <w:textAlignment w:val="baseline"/>
              <w:rPr>
                <w:rFonts w:ascii="ＭＳ ゴシック" w:eastAsia="ＭＳ ゴシック" w:hAnsi="ＭＳ ゴシック"/>
                <w:color w:val="000000" w:themeColor="text1"/>
                <w:kern w:val="0"/>
                <w:sz w:val="20"/>
                <w:szCs w:val="20"/>
              </w:rPr>
            </w:pPr>
          </w:p>
          <w:p w14:paraId="2B49DCE1" w14:textId="77777777" w:rsidR="00926C0F" w:rsidRPr="00E911F4" w:rsidRDefault="00926C0F" w:rsidP="00D0073C">
            <w:pPr>
              <w:overflowPunct w:val="0"/>
              <w:textAlignment w:val="baseline"/>
              <w:rPr>
                <w:rFonts w:ascii="ＭＳ ゴシック" w:eastAsia="ＭＳ ゴシック" w:hAnsi="ＭＳ ゴシック"/>
                <w:color w:val="000000" w:themeColor="text1"/>
                <w:sz w:val="20"/>
                <w:szCs w:val="20"/>
              </w:rPr>
            </w:pPr>
          </w:p>
        </w:tc>
      </w:tr>
      <w:tr w:rsidR="00E911F4" w:rsidRPr="00E911F4" w14:paraId="7B30C13F" w14:textId="77777777" w:rsidTr="00080D2A">
        <w:trPr>
          <w:gridBefore w:val="1"/>
          <w:wBefore w:w="13" w:type="dxa"/>
          <w:trHeight w:val="431"/>
          <w:jc w:val="center"/>
        </w:trPr>
        <w:tc>
          <w:tcPr>
            <w:tcW w:w="1688" w:type="dxa"/>
            <w:gridSpan w:val="2"/>
            <w:shd w:val="clear" w:color="auto" w:fill="auto"/>
            <w:vAlign w:val="center"/>
          </w:tcPr>
          <w:p w14:paraId="0AB302D3"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7049" w:type="dxa"/>
            <w:gridSpan w:val="3"/>
            <w:shd w:val="clear" w:color="auto" w:fill="auto"/>
            <w:vAlign w:val="center"/>
          </w:tcPr>
          <w:p w14:paraId="10800863" w14:textId="77777777" w:rsidR="0057615A" w:rsidRPr="00E911F4" w:rsidRDefault="0057615A"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1ACE6621"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E911F4" w:rsidRPr="00E911F4" w14:paraId="6CD5738A" w14:textId="77777777" w:rsidTr="00080D2A">
        <w:trPr>
          <w:gridBefore w:val="1"/>
          <w:wBefore w:w="13" w:type="dxa"/>
          <w:trHeight w:val="15000"/>
          <w:jc w:val="center"/>
        </w:trPr>
        <w:tc>
          <w:tcPr>
            <w:tcW w:w="1688" w:type="dxa"/>
            <w:gridSpan w:val="2"/>
            <w:shd w:val="clear" w:color="auto" w:fill="auto"/>
          </w:tcPr>
          <w:p w14:paraId="1872961C" w14:textId="77777777" w:rsidR="00DC5E78" w:rsidRPr="00E911F4" w:rsidRDefault="00DC5E7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EF56C56"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12　</w:t>
            </w:r>
            <w:r w:rsidRPr="00E911F4">
              <w:rPr>
                <w:rFonts w:ascii="ＭＳ ゴシック" w:eastAsia="ＭＳ ゴシック" w:hAnsi="ＭＳ ゴシック" w:cs="ＭＳ 明朝" w:hint="eastAsia"/>
                <w:color w:val="000000" w:themeColor="text1"/>
                <w:kern w:val="0"/>
                <w:sz w:val="20"/>
                <w:szCs w:val="20"/>
              </w:rPr>
              <w:t>送迎加算</w:t>
            </w:r>
          </w:p>
          <w:p w14:paraId="284A19FA"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DD353AD"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F3DF51A"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6F0DDCF"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17A0F50"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2AA43FB"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8FEDECE"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4B670E3"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6156518"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DD41F22"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DBB5E3F"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81BA3AE"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763095F"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D6B8670"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1113328"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BE44F69"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0C74CBA"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8D776C0"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CF39544"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7B232AA"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A4E58E1"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AB4A7A1" w14:textId="77777777" w:rsidR="0057615A" w:rsidRPr="00E911F4" w:rsidRDefault="0057615A" w:rsidP="00D0073C">
            <w:pPr>
              <w:overflowPunct w:val="0"/>
              <w:textAlignment w:val="baseline"/>
              <w:rPr>
                <w:rFonts w:ascii="ＭＳ ゴシック" w:eastAsia="ＭＳ ゴシック" w:hAnsi="ＭＳ ゴシック"/>
                <w:color w:val="000000" w:themeColor="text1"/>
                <w:sz w:val="20"/>
                <w:szCs w:val="20"/>
              </w:rPr>
            </w:pPr>
          </w:p>
        </w:tc>
        <w:tc>
          <w:tcPr>
            <w:tcW w:w="7049" w:type="dxa"/>
            <w:gridSpan w:val="3"/>
            <w:shd w:val="clear" w:color="auto" w:fill="auto"/>
          </w:tcPr>
          <w:p w14:paraId="4F8F7094"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4CDEB43B" w14:textId="667EDA19" w:rsidR="001C6A08" w:rsidRPr="00E911F4" w:rsidRDefault="001C6A08"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注１　「</w:t>
            </w:r>
            <w:r w:rsidRPr="00E911F4">
              <w:rPr>
                <w:rFonts w:ascii="ＭＳ ゴシック" w:eastAsia="ＭＳ ゴシック" w:hAnsi="ＭＳ ゴシック" w:cs="ＭＳ 明朝" w:hint="eastAsia"/>
                <w:color w:val="000000" w:themeColor="text1"/>
                <w:kern w:val="0"/>
                <w:sz w:val="20"/>
                <w:szCs w:val="20"/>
              </w:rPr>
              <w:t>厚生労働大臣が定める送迎」</w:t>
            </w:r>
            <w:r w:rsidR="00945B18" w:rsidRPr="00E911F4">
              <w:rPr>
                <w:rFonts w:ascii="ＭＳ ゴシック" w:eastAsia="ＭＳ ゴシック" w:hAnsi="ＭＳ ゴシック" w:cs="ＭＳ 明朝" w:hint="eastAsia"/>
                <w:color w:val="000000" w:themeColor="text1"/>
                <w:kern w:val="0"/>
                <w:sz w:val="20"/>
                <w:szCs w:val="20"/>
              </w:rPr>
              <w:t>（</w:t>
            </w:r>
            <w:r w:rsidR="00945B18" w:rsidRPr="00E911F4">
              <w:rPr>
                <w:rFonts w:ascii="ＭＳ ゴシック" w:eastAsia="ＭＳ ゴシック" w:hAnsi="ＭＳ ゴシック" w:cs="ＭＳ ゴシック" w:hint="eastAsia"/>
                <w:color w:val="000000" w:themeColor="text1"/>
                <w:kern w:val="0"/>
                <w:sz w:val="20"/>
                <w:szCs w:val="20"/>
              </w:rPr>
              <w:t>平成24年厚生労働省告示第268</w:t>
            </w:r>
            <w:r w:rsidR="000754E4" w:rsidRPr="00E911F4">
              <w:rPr>
                <w:rFonts w:ascii="ＭＳ ゴシック" w:eastAsia="ＭＳ ゴシック" w:hAnsi="ＭＳ ゴシック" w:cs="ＭＳ ゴシック" w:hint="eastAsia"/>
                <w:color w:val="000000" w:themeColor="text1"/>
                <w:kern w:val="0"/>
                <w:sz w:val="20"/>
                <w:szCs w:val="20"/>
              </w:rPr>
              <w:t>・第1号</w:t>
            </w:r>
            <w:r w:rsidR="00945B18" w:rsidRPr="00E911F4">
              <w:rPr>
                <w:rFonts w:ascii="ＭＳ ゴシック" w:eastAsia="ＭＳ ゴシック" w:hAnsi="ＭＳ ゴシック" w:cs="ＭＳ ゴシック" w:hint="eastAsia"/>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を実施</w:t>
            </w:r>
            <w:r w:rsidR="00945B18" w:rsidRPr="00E911F4">
              <w:rPr>
                <w:rFonts w:ascii="ＭＳ ゴシック" w:eastAsia="ＭＳ ゴシック" w:hAnsi="ＭＳ ゴシック" w:cs="ＭＳ 明朝" w:hint="eastAsia"/>
                <w:color w:val="000000" w:themeColor="text1"/>
                <w:kern w:val="0"/>
                <w:sz w:val="20"/>
                <w:szCs w:val="20"/>
              </w:rPr>
              <w:t>しているものとして市長</w:t>
            </w:r>
            <w:r w:rsidRPr="00E911F4">
              <w:rPr>
                <w:rFonts w:ascii="ＭＳ ゴシック" w:eastAsia="ＭＳ ゴシック" w:hAnsi="ＭＳ ゴシック" w:cs="ＭＳ 明朝" w:hint="eastAsia"/>
                <w:color w:val="000000" w:themeColor="text1"/>
                <w:kern w:val="0"/>
                <w:sz w:val="20"/>
                <w:szCs w:val="20"/>
              </w:rPr>
              <w:t>に届け出た指定生活介護事業所、共生型生活介護事業所又は指定障害者支援施設</w:t>
            </w:r>
            <w:r w:rsidR="000754E4" w:rsidRPr="00E911F4">
              <w:rPr>
                <w:rFonts w:ascii="ＭＳ ゴシック" w:eastAsia="ＭＳ ゴシック" w:hAnsi="ＭＳ ゴシック" w:cs="ＭＳ 明朝" w:hint="eastAsia"/>
                <w:color w:val="000000" w:themeColor="text1"/>
                <w:kern w:val="0"/>
                <w:sz w:val="20"/>
                <w:szCs w:val="20"/>
              </w:rPr>
              <w:t>において、利用者</w:t>
            </w:r>
            <w:r w:rsidR="00A02002" w:rsidRPr="00E911F4">
              <w:rPr>
                <w:rFonts w:ascii="ＭＳ ゴシック" w:eastAsia="ＭＳ ゴシック" w:hAnsi="ＭＳ ゴシック" w:cs="ＭＳ 明朝" w:hint="eastAsia"/>
                <w:color w:val="000000" w:themeColor="text1"/>
                <w:kern w:val="0"/>
                <w:sz w:val="20"/>
                <w:szCs w:val="20"/>
              </w:rPr>
              <w:t>（</w:t>
            </w:r>
            <w:r w:rsidR="00344A47" w:rsidRPr="00E911F4">
              <w:rPr>
                <w:rFonts w:ascii="ＭＳ ゴシック" w:eastAsia="ＭＳ ゴシック" w:hAnsi="ＭＳ ゴシック" w:cs="ＭＳ 明朝" w:hint="eastAsia"/>
                <w:color w:val="000000" w:themeColor="text1"/>
                <w:kern w:val="0"/>
                <w:sz w:val="20"/>
                <w:szCs w:val="20"/>
              </w:rPr>
              <w:t>当該指定生活介護事業所,共生型生活介護事業所又は指定障害者支援施設と同一敷地内にあり,又は隣接す</w:t>
            </w:r>
            <w:r w:rsidR="00034675" w:rsidRPr="00E911F4">
              <w:rPr>
                <w:rFonts w:ascii="ＭＳ ゴシック" w:eastAsia="ＭＳ ゴシック" w:hAnsi="ＭＳ ゴシック" w:cs="ＭＳ 明朝" w:hint="eastAsia"/>
                <w:color w:val="000000" w:themeColor="text1"/>
                <w:kern w:val="0"/>
                <w:sz w:val="20"/>
                <w:szCs w:val="20"/>
              </w:rPr>
              <w:t>る</w:t>
            </w:r>
            <w:r w:rsidR="00344A47" w:rsidRPr="00E911F4">
              <w:rPr>
                <w:rFonts w:ascii="ＭＳ ゴシック" w:eastAsia="ＭＳ ゴシック" w:hAnsi="ＭＳ ゴシック" w:cs="ＭＳ 明朝" w:hint="eastAsia"/>
                <w:color w:val="000000" w:themeColor="text1"/>
                <w:kern w:val="0"/>
                <w:sz w:val="20"/>
                <w:szCs w:val="20"/>
              </w:rPr>
              <w:t>指定障害者支援施設を利用する</w:t>
            </w:r>
            <w:r w:rsidR="00A02002" w:rsidRPr="00E911F4">
              <w:rPr>
                <w:rFonts w:ascii="ＭＳ ゴシック" w:eastAsia="ＭＳ ゴシック" w:hAnsi="ＭＳ ゴシック" w:cs="ＭＳ 明朝" w:hint="eastAsia"/>
                <w:color w:val="000000" w:themeColor="text1"/>
                <w:kern w:val="0"/>
                <w:sz w:val="20"/>
                <w:szCs w:val="20"/>
              </w:rPr>
              <w:t>施設入所者を除く）</w:t>
            </w:r>
            <w:r w:rsidRPr="00E911F4">
              <w:rPr>
                <w:rFonts w:ascii="ＭＳ ゴシック" w:eastAsia="ＭＳ ゴシック" w:hAnsi="ＭＳ ゴシック" w:cs="ＭＳ 明朝" w:hint="eastAsia"/>
                <w:color w:val="000000" w:themeColor="text1"/>
                <w:kern w:val="0"/>
                <w:sz w:val="20"/>
                <w:szCs w:val="20"/>
              </w:rPr>
              <w:t>に対して，その居宅等と指定生活介護事業所、共生型生活介護事業所又は指定障害者支援施設との間の送迎を行った場合に，片道につき所定単位数を加算しているか。</w:t>
            </w:r>
          </w:p>
          <w:p w14:paraId="16B52CCE"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3F84877E"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5A4ED080"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1CA1B5A3"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02C200B7"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67A21F6E"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519CAC95"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0295B702"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449A8A43"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77B71191"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4529E7BA"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73ABB4BE"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1D41C5A0"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7F47547A"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6E80C5DA"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5D332E03"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0F78FFA3"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2FF3BBD3"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34795C8E"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2EE07154" w14:textId="77777777" w:rsidR="00995164" w:rsidRPr="00E911F4" w:rsidRDefault="00995164" w:rsidP="000754E4">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14:paraId="071AAAD8" w14:textId="77777777" w:rsidR="001C6A08" w:rsidRPr="00E911F4" w:rsidRDefault="001C6A08" w:rsidP="001C6A08">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2518E40E"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ゴシック" w:hint="eastAsia"/>
                <w:color w:val="000000" w:themeColor="text1"/>
                <w:kern w:val="0"/>
                <w:sz w:val="20"/>
                <w:szCs w:val="20"/>
              </w:rPr>
              <w:t>注２　「</w:t>
            </w:r>
            <w:r w:rsidRPr="00E911F4">
              <w:rPr>
                <w:rFonts w:ascii="ＭＳ ゴシック" w:eastAsia="ＭＳ ゴシック" w:hAnsi="ＭＳ ゴシック" w:cs="ＭＳ 明朝" w:hint="eastAsia"/>
                <w:color w:val="000000" w:themeColor="text1"/>
                <w:kern w:val="0"/>
                <w:sz w:val="20"/>
                <w:szCs w:val="20"/>
              </w:rPr>
              <w:t>厚生労働大臣が定める送迎」</w:t>
            </w:r>
            <w:r w:rsidR="000754E4" w:rsidRPr="00E911F4">
              <w:rPr>
                <w:rFonts w:ascii="ＭＳ ゴシック" w:eastAsia="ＭＳ ゴシック" w:hAnsi="ＭＳ ゴシック" w:cs="ＭＳ 明朝" w:hint="eastAsia"/>
                <w:color w:val="000000" w:themeColor="text1"/>
                <w:kern w:val="0"/>
                <w:sz w:val="20"/>
                <w:szCs w:val="20"/>
              </w:rPr>
              <w:t>（</w:t>
            </w:r>
            <w:r w:rsidR="000754E4" w:rsidRPr="00E911F4">
              <w:rPr>
                <w:rFonts w:ascii="ＭＳ ゴシック" w:eastAsia="ＭＳ ゴシック" w:hAnsi="ＭＳ ゴシック" w:cs="ＭＳ ゴシック" w:hint="eastAsia"/>
                <w:color w:val="000000" w:themeColor="text1"/>
                <w:kern w:val="0"/>
                <w:sz w:val="20"/>
                <w:szCs w:val="20"/>
              </w:rPr>
              <w:t>平成24年厚生労働省告示第268・第1号）</w:t>
            </w:r>
            <w:r w:rsidRPr="00E911F4">
              <w:rPr>
                <w:rFonts w:ascii="ＭＳ ゴシック" w:eastAsia="ＭＳ ゴシック" w:hAnsi="ＭＳ ゴシック" w:cs="ＭＳ 明朝" w:hint="eastAsia"/>
                <w:color w:val="000000" w:themeColor="text1"/>
                <w:kern w:val="0"/>
                <w:sz w:val="20"/>
                <w:szCs w:val="20"/>
              </w:rPr>
              <w:t>を実施しており，かつ，区分</w:t>
            </w:r>
            <w:r w:rsidRPr="00E911F4">
              <w:rPr>
                <w:rFonts w:ascii="ＭＳ ゴシック" w:eastAsia="ＭＳ ゴシック" w:hAnsi="ＭＳ ゴシック"/>
                <w:color w:val="000000" w:themeColor="text1"/>
                <w:kern w:val="0"/>
                <w:sz w:val="20"/>
                <w:szCs w:val="20"/>
              </w:rPr>
              <w:t>5</w:t>
            </w:r>
            <w:r w:rsidRPr="00E911F4">
              <w:rPr>
                <w:rFonts w:ascii="ＭＳ ゴシック" w:eastAsia="ＭＳ ゴシック" w:hAnsi="ＭＳ ゴシック" w:cs="ＭＳ 明朝" w:hint="eastAsia"/>
                <w:color w:val="000000" w:themeColor="text1"/>
                <w:kern w:val="0"/>
                <w:sz w:val="20"/>
                <w:szCs w:val="20"/>
              </w:rPr>
              <w:t>若しくは区分</w:t>
            </w:r>
            <w:r w:rsidRPr="00E911F4">
              <w:rPr>
                <w:rFonts w:ascii="ＭＳ ゴシック" w:eastAsia="ＭＳ ゴシック" w:hAnsi="ＭＳ ゴシック"/>
                <w:color w:val="000000" w:themeColor="text1"/>
                <w:kern w:val="0"/>
                <w:sz w:val="20"/>
                <w:szCs w:val="20"/>
              </w:rPr>
              <w:t>6</w:t>
            </w:r>
            <w:r w:rsidRPr="00E911F4">
              <w:rPr>
                <w:rFonts w:ascii="ＭＳ ゴシック" w:eastAsia="ＭＳ ゴシック" w:hAnsi="ＭＳ ゴシック" w:cs="ＭＳ 明朝" w:hint="eastAsia"/>
                <w:color w:val="000000" w:themeColor="text1"/>
                <w:kern w:val="0"/>
                <w:sz w:val="20"/>
                <w:szCs w:val="20"/>
              </w:rPr>
              <w:t>に該当する者又はこれに準ずる者が利用者の数の合計数の</w:t>
            </w:r>
            <w:r w:rsidRPr="00E911F4">
              <w:rPr>
                <w:rFonts w:ascii="ＭＳ ゴシック" w:eastAsia="ＭＳ ゴシック" w:hAnsi="ＭＳ ゴシック"/>
                <w:color w:val="000000" w:themeColor="text1"/>
                <w:kern w:val="0"/>
                <w:sz w:val="20"/>
                <w:szCs w:val="20"/>
              </w:rPr>
              <w:t>100</w:t>
            </w:r>
            <w:r w:rsidRPr="00E911F4">
              <w:rPr>
                <w:rFonts w:ascii="ＭＳ ゴシック" w:eastAsia="ＭＳ ゴシック" w:hAnsi="ＭＳ ゴシック" w:cs="ＭＳ 明朝" w:hint="eastAsia"/>
                <w:color w:val="000000" w:themeColor="text1"/>
                <w:kern w:val="0"/>
                <w:sz w:val="20"/>
                <w:szCs w:val="20"/>
              </w:rPr>
              <w:t>分の</w:t>
            </w:r>
            <w:r w:rsidRPr="00E911F4">
              <w:rPr>
                <w:rFonts w:ascii="ＭＳ ゴシック" w:eastAsia="ＭＳ ゴシック" w:hAnsi="ＭＳ ゴシック"/>
                <w:color w:val="000000" w:themeColor="text1"/>
                <w:kern w:val="0"/>
                <w:sz w:val="20"/>
                <w:szCs w:val="20"/>
              </w:rPr>
              <w:t>60</w:t>
            </w:r>
            <w:r w:rsidRPr="00E911F4">
              <w:rPr>
                <w:rFonts w:ascii="ＭＳ ゴシック" w:eastAsia="ＭＳ ゴシック" w:hAnsi="ＭＳ ゴシック" w:cs="ＭＳ 明朝" w:hint="eastAsia"/>
                <w:color w:val="000000" w:themeColor="text1"/>
                <w:kern w:val="0"/>
                <w:sz w:val="20"/>
                <w:szCs w:val="20"/>
              </w:rPr>
              <w:t>以上であるものとして</w:t>
            </w:r>
            <w:r w:rsidR="000754E4" w:rsidRPr="00E911F4">
              <w:rPr>
                <w:rFonts w:ascii="ＭＳ ゴシック" w:eastAsia="ＭＳ ゴシック" w:hAnsi="ＭＳ ゴシック" w:cs="ＭＳ 明朝" w:hint="eastAsia"/>
                <w:color w:val="000000" w:themeColor="text1"/>
                <w:kern w:val="0"/>
                <w:sz w:val="20"/>
                <w:szCs w:val="20"/>
              </w:rPr>
              <w:t>市長</w:t>
            </w:r>
            <w:r w:rsidRPr="00E911F4">
              <w:rPr>
                <w:rFonts w:ascii="ＭＳ ゴシック" w:eastAsia="ＭＳ ゴシック" w:hAnsi="ＭＳ ゴシック" w:cs="ＭＳ 明朝" w:hint="eastAsia"/>
                <w:color w:val="000000" w:themeColor="text1"/>
                <w:kern w:val="0"/>
                <w:sz w:val="20"/>
                <w:szCs w:val="20"/>
              </w:rPr>
              <w:t>に届け出た指定生活介護事業所、共生型生活介護事業所又は指定障害者支援施設において，利用者</w:t>
            </w:r>
            <w:r w:rsidR="00A02002" w:rsidRPr="00E911F4">
              <w:rPr>
                <w:rFonts w:ascii="ＭＳ ゴシック" w:eastAsia="ＭＳ ゴシック" w:hAnsi="ＭＳ ゴシック" w:cs="ＭＳ 明朝" w:hint="eastAsia"/>
                <w:color w:val="000000" w:themeColor="text1"/>
                <w:kern w:val="0"/>
                <w:sz w:val="20"/>
                <w:szCs w:val="20"/>
              </w:rPr>
              <w:t>（施設入所者を除く）</w:t>
            </w:r>
            <w:r w:rsidRPr="00E911F4">
              <w:rPr>
                <w:rFonts w:ascii="ＭＳ ゴシック" w:eastAsia="ＭＳ ゴシック" w:hAnsi="ＭＳ ゴシック" w:cs="ＭＳ 明朝" w:hint="eastAsia"/>
                <w:color w:val="000000" w:themeColor="text1"/>
                <w:kern w:val="0"/>
                <w:sz w:val="20"/>
                <w:szCs w:val="20"/>
              </w:rPr>
              <w:t>に対して，その居宅等と指定生活介護事業所、共生型生活介護事業所又は指定障害者支援施設との間の送迎を行った場合には，さらに片道につき所定単位数に</w:t>
            </w:r>
            <w:r w:rsidRPr="00E911F4">
              <w:rPr>
                <w:rFonts w:ascii="ＭＳ ゴシック" w:eastAsia="ＭＳ ゴシック" w:hAnsi="ＭＳ ゴシック" w:hint="eastAsia"/>
                <w:color w:val="000000" w:themeColor="text1"/>
                <w:kern w:val="0"/>
                <w:sz w:val="20"/>
                <w:szCs w:val="20"/>
              </w:rPr>
              <w:t>28</w:t>
            </w:r>
            <w:r w:rsidRPr="00E911F4">
              <w:rPr>
                <w:rFonts w:ascii="ＭＳ ゴシック" w:eastAsia="ＭＳ ゴシック" w:hAnsi="ＭＳ ゴシック" w:cs="ＭＳ 明朝" w:hint="eastAsia"/>
                <w:color w:val="000000" w:themeColor="text1"/>
                <w:kern w:val="0"/>
                <w:sz w:val="20"/>
                <w:szCs w:val="20"/>
              </w:rPr>
              <w:t>単位を加算しているか。</w:t>
            </w:r>
          </w:p>
          <w:p w14:paraId="46F1C0C8"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37D8E60" w14:textId="77777777" w:rsidR="00995164" w:rsidRPr="00E911F4" w:rsidRDefault="00995164" w:rsidP="001C6A0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2CBCAEC" w14:textId="77777777" w:rsidR="001C6A08" w:rsidRPr="00E911F4" w:rsidRDefault="001C6A08" w:rsidP="001C6A08">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注３　別に厚生労働大臣が定める送迎</w:t>
            </w:r>
            <w:r w:rsidR="000754E4" w:rsidRPr="00E911F4">
              <w:rPr>
                <w:rFonts w:ascii="ＭＳ ゴシック" w:eastAsia="ＭＳ ゴシック" w:hAnsi="ＭＳ ゴシック" w:cs="ＭＳ 明朝" w:hint="eastAsia"/>
                <w:color w:val="000000" w:themeColor="text1"/>
                <w:kern w:val="0"/>
                <w:sz w:val="20"/>
                <w:szCs w:val="20"/>
              </w:rPr>
              <w:t>（</w:t>
            </w:r>
            <w:r w:rsidR="000754E4" w:rsidRPr="00E911F4">
              <w:rPr>
                <w:rFonts w:ascii="ＭＳ ゴシック" w:eastAsia="ＭＳ ゴシック" w:hAnsi="ＭＳ ゴシック" w:cs="ＭＳ ゴシック" w:hint="eastAsia"/>
                <w:color w:val="000000" w:themeColor="text1"/>
                <w:kern w:val="0"/>
                <w:sz w:val="20"/>
                <w:szCs w:val="20"/>
              </w:rPr>
              <w:t>平成24年厚生労働省告示第268・第1号・ハ）</w:t>
            </w:r>
            <w:r w:rsidRPr="00E911F4">
              <w:rPr>
                <w:rFonts w:ascii="ＭＳ ゴシック" w:eastAsia="ＭＳ ゴシック" w:hAnsi="ＭＳ ゴシック" w:cs="ＭＳ 明朝" w:hint="eastAsia"/>
                <w:color w:val="000000" w:themeColor="text1"/>
                <w:kern w:val="0"/>
                <w:sz w:val="20"/>
                <w:szCs w:val="20"/>
              </w:rPr>
              <w:t>を実施している場合は、所定単位数の</w:t>
            </w:r>
            <w:r w:rsidRPr="00E911F4">
              <w:rPr>
                <w:rFonts w:ascii="ＭＳ ゴシック" w:eastAsia="ＭＳ ゴシック" w:hAnsi="ＭＳ ゴシック" w:cs="ＭＳ 明朝"/>
                <w:color w:val="000000" w:themeColor="text1"/>
                <w:kern w:val="0"/>
                <w:sz w:val="20"/>
                <w:szCs w:val="20"/>
              </w:rPr>
              <w:t>100</w:t>
            </w:r>
            <w:r w:rsidRPr="00E911F4">
              <w:rPr>
                <w:rFonts w:ascii="ＭＳ ゴシック" w:eastAsia="ＭＳ ゴシック" w:hAnsi="ＭＳ ゴシック" w:cs="ＭＳ 明朝" w:hint="eastAsia"/>
                <w:color w:val="000000" w:themeColor="text1"/>
                <w:kern w:val="0"/>
                <w:sz w:val="20"/>
                <w:szCs w:val="20"/>
              </w:rPr>
              <w:t>分の</w:t>
            </w:r>
            <w:r w:rsidRPr="00E911F4">
              <w:rPr>
                <w:rFonts w:ascii="ＭＳ ゴシック" w:eastAsia="ＭＳ ゴシック" w:hAnsi="ＭＳ ゴシック" w:cs="ＭＳ 明朝"/>
                <w:color w:val="000000" w:themeColor="text1"/>
                <w:kern w:val="0"/>
                <w:sz w:val="20"/>
                <w:szCs w:val="20"/>
              </w:rPr>
              <w:t>70</w:t>
            </w:r>
            <w:r w:rsidR="000754E4" w:rsidRPr="00E911F4">
              <w:rPr>
                <w:rFonts w:ascii="ＭＳ ゴシック" w:eastAsia="ＭＳ ゴシック" w:hAnsi="ＭＳ ゴシック" w:cs="ＭＳ 明朝" w:hint="eastAsia"/>
                <w:color w:val="000000" w:themeColor="text1"/>
                <w:kern w:val="0"/>
                <w:sz w:val="20"/>
                <w:szCs w:val="20"/>
              </w:rPr>
              <w:t>に相当する単位数を算定しているか。</w:t>
            </w:r>
          </w:p>
          <w:p w14:paraId="1F34959B" w14:textId="77777777" w:rsidR="0057615A" w:rsidRPr="00E911F4" w:rsidRDefault="0057615A" w:rsidP="001C6A08">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440" w:type="dxa"/>
            <w:shd w:val="clear" w:color="auto" w:fill="auto"/>
          </w:tcPr>
          <w:p w14:paraId="3F5C14EE"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4A9BBC16"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538B78B9"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28A33E28"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19943C0E"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66D0AF6A"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6EE6568A"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1592CE97"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3C0C4468"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3DA9238C"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1CC57C91"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5F487DD2"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7B0FD580"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297E8524"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75C67072"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58D4B25C"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72CB5174"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7D00CDC4"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22E2D782"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73726114"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060327B7"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42175D3D"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1560CB20"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3D5D358F"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3BDC8BDC"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16EE59C1"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50F60AFE"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0A108FDD"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386BBFBE"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18A7A72E"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72C54A4D"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15C06DD4"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12420941"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0A69AEAD"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135ECED5"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37318CC2"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02F1BDFB"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0F11EEF3" w14:textId="77777777" w:rsidR="00995164" w:rsidRPr="00E911F4" w:rsidRDefault="00995164" w:rsidP="001C6A08">
            <w:pPr>
              <w:overflowPunct w:val="0"/>
              <w:jc w:val="center"/>
              <w:textAlignment w:val="baseline"/>
              <w:rPr>
                <w:rFonts w:ascii="ＭＳ ゴシック" w:eastAsia="ＭＳ ゴシック" w:hAnsi="ＭＳ ゴシック"/>
                <w:color w:val="000000" w:themeColor="text1"/>
                <w:kern w:val="0"/>
                <w:sz w:val="20"/>
                <w:szCs w:val="20"/>
              </w:rPr>
            </w:pPr>
          </w:p>
          <w:p w14:paraId="3E088C90"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69054834" w14:textId="77777777" w:rsidR="00A02002" w:rsidRPr="00E911F4" w:rsidRDefault="00A02002" w:rsidP="001C6A08">
            <w:pPr>
              <w:overflowPunct w:val="0"/>
              <w:jc w:val="center"/>
              <w:textAlignment w:val="baseline"/>
              <w:rPr>
                <w:rFonts w:ascii="ＭＳ ゴシック" w:eastAsia="ＭＳ ゴシック" w:hAnsi="ＭＳ ゴシック"/>
                <w:color w:val="000000" w:themeColor="text1"/>
                <w:kern w:val="0"/>
                <w:sz w:val="20"/>
                <w:szCs w:val="20"/>
              </w:rPr>
            </w:pPr>
          </w:p>
          <w:p w14:paraId="0AAFCF35"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15ACCF57"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219B0118"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20"/>
                <w:szCs w:val="20"/>
              </w:rPr>
            </w:pPr>
          </w:p>
          <w:p w14:paraId="5285A9F1" w14:textId="77777777" w:rsidR="0057615A" w:rsidRPr="00E911F4" w:rsidRDefault="0057615A" w:rsidP="000754E4">
            <w:pPr>
              <w:overflowPunct w:val="0"/>
              <w:jc w:val="center"/>
              <w:textAlignment w:val="baseline"/>
              <w:rPr>
                <w:rFonts w:ascii="ＭＳ ゴシック" w:eastAsia="ＭＳ ゴシック" w:hAnsi="ＭＳ ゴシック"/>
                <w:color w:val="000000" w:themeColor="text1"/>
                <w:sz w:val="22"/>
                <w:szCs w:val="22"/>
              </w:rPr>
            </w:pPr>
          </w:p>
        </w:tc>
      </w:tr>
      <w:tr w:rsidR="00E911F4" w:rsidRPr="00E911F4" w14:paraId="7811D813" w14:textId="77777777" w:rsidTr="00080D2A">
        <w:trPr>
          <w:trHeight w:val="431"/>
          <w:jc w:val="center"/>
        </w:trPr>
        <w:tc>
          <w:tcPr>
            <w:tcW w:w="8567" w:type="dxa"/>
            <w:gridSpan w:val="5"/>
            <w:shd w:val="clear" w:color="auto" w:fill="auto"/>
            <w:vAlign w:val="center"/>
          </w:tcPr>
          <w:p w14:paraId="53BE720A"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623" w:type="dxa"/>
            <w:gridSpan w:val="2"/>
            <w:shd w:val="clear" w:color="auto" w:fill="auto"/>
            <w:vAlign w:val="center"/>
          </w:tcPr>
          <w:p w14:paraId="4C29BBAE"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E911F4" w:rsidRPr="00E911F4" w14:paraId="2C275D0E" w14:textId="77777777" w:rsidTr="00080D2A">
        <w:trPr>
          <w:trHeight w:val="15000"/>
          <w:jc w:val="center"/>
        </w:trPr>
        <w:tc>
          <w:tcPr>
            <w:tcW w:w="8567" w:type="dxa"/>
            <w:gridSpan w:val="5"/>
            <w:shd w:val="clear" w:color="auto" w:fill="auto"/>
          </w:tcPr>
          <w:p w14:paraId="5F9B573F"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656EFFF3" w14:textId="77777777" w:rsidR="001C6A08" w:rsidRPr="00E911F4" w:rsidRDefault="000754E4" w:rsidP="001C6A08">
            <w:pPr>
              <w:overflowPunct w:val="0"/>
              <w:ind w:left="201" w:hangingChars="100" w:hanging="201"/>
              <w:jc w:val="left"/>
              <w:textAlignment w:val="baseline"/>
              <w:rPr>
                <w:rFonts w:ascii="ＭＳ ゴシック" w:eastAsia="ＭＳ ゴシック" w:hAnsi="ＭＳ ゴシック" w:cs="ＭＳ 明朝"/>
                <w:b/>
                <w:color w:val="000000" w:themeColor="text1"/>
                <w:kern w:val="0"/>
                <w:sz w:val="20"/>
                <w:szCs w:val="20"/>
              </w:rPr>
            </w:pPr>
            <w:r w:rsidRPr="00E911F4">
              <w:rPr>
                <w:rFonts w:ascii="ＭＳ ゴシック" w:eastAsia="ＭＳ ゴシック" w:hAnsi="ＭＳ ゴシック" w:cs="ＭＳ 明朝" w:hint="eastAsia"/>
                <w:b/>
                <w:color w:val="000000" w:themeColor="text1"/>
                <w:kern w:val="0"/>
                <w:sz w:val="20"/>
                <w:szCs w:val="20"/>
              </w:rPr>
              <w:t xml:space="preserve">○　</w:t>
            </w:r>
            <w:r w:rsidR="001C6A08" w:rsidRPr="00E911F4">
              <w:rPr>
                <w:rFonts w:ascii="ＭＳ ゴシック" w:eastAsia="ＭＳ ゴシック" w:hAnsi="ＭＳ ゴシック" w:cs="ＭＳ 明朝" w:hint="eastAsia"/>
                <w:b/>
                <w:color w:val="000000" w:themeColor="text1"/>
                <w:kern w:val="0"/>
                <w:sz w:val="20"/>
                <w:szCs w:val="20"/>
              </w:rPr>
              <w:t>送迎加算</w:t>
            </w:r>
          </w:p>
          <w:p w14:paraId="6E5DF4FA" w14:textId="77777777" w:rsidR="001C6A08" w:rsidRPr="00E911F4" w:rsidRDefault="001C6A08" w:rsidP="001C6A08">
            <w:pPr>
              <w:overflowPunct w:val="0"/>
              <w:ind w:leftChars="100" w:left="21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イ　送迎加算</w:t>
            </w:r>
            <w:r w:rsidRPr="00E911F4">
              <w:rPr>
                <w:rFonts w:ascii="ＭＳ ゴシック" w:eastAsia="ＭＳ ゴシック" w:hAnsi="ＭＳ ゴシック" w:cs="ＭＳ 明朝"/>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Ⅰ</w:t>
            </w:r>
            <w:r w:rsidRPr="00E911F4">
              <w:rPr>
                <w:rFonts w:ascii="ＭＳ ゴシック" w:eastAsia="ＭＳ ゴシック" w:hAnsi="ＭＳ ゴシック" w:cs="ＭＳ 明朝"/>
                <w:color w:val="000000" w:themeColor="text1"/>
                <w:kern w:val="0"/>
                <w:sz w:val="20"/>
                <w:szCs w:val="20"/>
              </w:rPr>
              <w:t>)</w:t>
            </w:r>
            <w:r w:rsidR="000754E4" w:rsidRPr="00E911F4">
              <w:rPr>
                <w:rFonts w:ascii="ＭＳ ゴシック" w:eastAsia="ＭＳ ゴシック" w:hAnsi="ＭＳ ゴシック" w:cs="ＭＳ 明朝" w:hint="eastAsia"/>
                <w:color w:val="000000" w:themeColor="text1"/>
                <w:kern w:val="0"/>
                <w:sz w:val="20"/>
                <w:szCs w:val="20"/>
              </w:rPr>
              <w:t xml:space="preserve">　　</w:t>
            </w:r>
            <w:r w:rsidRPr="00E911F4">
              <w:rPr>
                <w:rFonts w:ascii="ＭＳ ゴシック" w:eastAsia="ＭＳ ゴシック" w:hAnsi="ＭＳ ゴシック" w:cs="ＭＳ 明朝"/>
                <w:color w:val="000000" w:themeColor="text1"/>
                <w:kern w:val="0"/>
                <w:sz w:val="20"/>
                <w:szCs w:val="20"/>
              </w:rPr>
              <w:t xml:space="preserve"> 21</w:t>
            </w:r>
            <w:r w:rsidRPr="00E911F4">
              <w:rPr>
                <w:rFonts w:ascii="ＭＳ ゴシック" w:eastAsia="ＭＳ ゴシック" w:hAnsi="ＭＳ ゴシック" w:cs="ＭＳ 明朝" w:hint="eastAsia"/>
                <w:color w:val="000000" w:themeColor="text1"/>
                <w:kern w:val="0"/>
                <w:sz w:val="20"/>
                <w:szCs w:val="20"/>
              </w:rPr>
              <w:t>単位</w:t>
            </w:r>
          </w:p>
          <w:p w14:paraId="258C03A6" w14:textId="77777777" w:rsidR="001C6A08" w:rsidRPr="00E911F4" w:rsidRDefault="001C6A08" w:rsidP="001C6A08">
            <w:pPr>
              <w:overflowPunct w:val="0"/>
              <w:ind w:leftChars="100" w:left="21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ロ　送迎加算</w:t>
            </w:r>
            <w:r w:rsidRPr="00E911F4">
              <w:rPr>
                <w:rFonts w:ascii="ＭＳ ゴシック" w:eastAsia="ＭＳ ゴシック" w:hAnsi="ＭＳ ゴシック" w:cs="ＭＳ 明朝"/>
                <w:color w:val="000000" w:themeColor="text1"/>
                <w:kern w:val="0"/>
                <w:sz w:val="20"/>
                <w:szCs w:val="20"/>
              </w:rPr>
              <w:t>(</w:t>
            </w:r>
            <w:r w:rsidRPr="00E911F4">
              <w:rPr>
                <w:rFonts w:ascii="ＭＳ ゴシック" w:eastAsia="ＭＳ ゴシック" w:hAnsi="ＭＳ ゴシック" w:cs="ＭＳ 明朝" w:hint="eastAsia"/>
                <w:color w:val="000000" w:themeColor="text1"/>
                <w:kern w:val="0"/>
                <w:sz w:val="20"/>
                <w:szCs w:val="20"/>
              </w:rPr>
              <w:t>Ⅱ</w:t>
            </w:r>
            <w:r w:rsidRPr="00E911F4">
              <w:rPr>
                <w:rFonts w:ascii="ＭＳ ゴシック" w:eastAsia="ＭＳ ゴシック" w:hAnsi="ＭＳ ゴシック" w:cs="ＭＳ 明朝"/>
                <w:color w:val="000000" w:themeColor="text1"/>
                <w:kern w:val="0"/>
                <w:sz w:val="20"/>
                <w:szCs w:val="20"/>
              </w:rPr>
              <w:t xml:space="preserve">) </w:t>
            </w:r>
            <w:r w:rsidR="000754E4" w:rsidRPr="00E911F4">
              <w:rPr>
                <w:rFonts w:ascii="ＭＳ ゴシック" w:eastAsia="ＭＳ ゴシック" w:hAnsi="ＭＳ ゴシック" w:cs="ＭＳ 明朝" w:hint="eastAsia"/>
                <w:color w:val="000000" w:themeColor="text1"/>
                <w:kern w:val="0"/>
                <w:sz w:val="20"/>
                <w:szCs w:val="20"/>
              </w:rPr>
              <w:t xml:space="preserve">　　</w:t>
            </w:r>
            <w:r w:rsidRPr="00E911F4">
              <w:rPr>
                <w:rFonts w:ascii="ＭＳ ゴシック" w:eastAsia="ＭＳ ゴシック" w:hAnsi="ＭＳ ゴシック" w:cs="ＭＳ 明朝"/>
                <w:color w:val="000000" w:themeColor="text1"/>
                <w:kern w:val="0"/>
                <w:sz w:val="20"/>
                <w:szCs w:val="20"/>
              </w:rPr>
              <w:t>10</w:t>
            </w:r>
            <w:r w:rsidRPr="00E911F4">
              <w:rPr>
                <w:rFonts w:ascii="ＭＳ ゴシック" w:eastAsia="ＭＳ ゴシック" w:hAnsi="ＭＳ ゴシック" w:cs="ＭＳ 明朝" w:hint="eastAsia"/>
                <w:color w:val="000000" w:themeColor="text1"/>
                <w:kern w:val="0"/>
                <w:sz w:val="20"/>
                <w:szCs w:val="20"/>
              </w:rPr>
              <w:t>単位</w:t>
            </w:r>
          </w:p>
          <w:p w14:paraId="0774AF48" w14:textId="77777777" w:rsidR="000754E4" w:rsidRPr="00E911F4" w:rsidRDefault="000754E4" w:rsidP="000754E4">
            <w:pPr>
              <w:overflowPunct w:val="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○厚生労働大臣が定める送迎</w:t>
            </w:r>
            <w:r w:rsidR="00995164" w:rsidRPr="00E911F4">
              <w:rPr>
                <w:rFonts w:ascii="ＭＳ ゴシック" w:eastAsia="ＭＳ ゴシック" w:hAnsi="ＭＳ ゴシック" w:cs="ＭＳ 明朝" w:hint="eastAsia"/>
                <w:color w:val="000000" w:themeColor="text1"/>
                <w:kern w:val="0"/>
                <w:sz w:val="20"/>
                <w:szCs w:val="20"/>
              </w:rPr>
              <w:t>（</w:t>
            </w:r>
            <w:r w:rsidR="00995164" w:rsidRPr="00E911F4">
              <w:rPr>
                <w:rFonts w:ascii="ＭＳ ゴシック" w:eastAsia="ＭＳ ゴシック" w:hAnsi="ＭＳ ゴシック" w:cs="ＭＳ ゴシック" w:hint="eastAsia"/>
                <w:color w:val="000000" w:themeColor="text1"/>
                <w:kern w:val="0"/>
                <w:sz w:val="20"/>
                <w:szCs w:val="20"/>
              </w:rPr>
              <w:t>平成24年厚生労働省告示第268・第1号）</w:t>
            </w:r>
          </w:p>
          <w:p w14:paraId="22750492" w14:textId="77777777" w:rsidR="00AB7ADE" w:rsidRPr="00E911F4" w:rsidRDefault="00AB7ADE" w:rsidP="000754E4">
            <w:pPr>
              <w:overflowPunct w:val="0"/>
              <w:jc w:val="left"/>
              <w:textAlignment w:val="baseline"/>
              <w:rPr>
                <w:rFonts w:ascii="ＭＳ ゴシック" w:eastAsia="ＭＳ ゴシック" w:hAnsi="ＭＳ ゴシック" w:cs="ＭＳ 明朝"/>
                <w:color w:val="000000" w:themeColor="text1"/>
                <w:kern w:val="0"/>
                <w:sz w:val="20"/>
                <w:szCs w:val="20"/>
                <w:u w:val="single"/>
              </w:rPr>
            </w:pPr>
            <w:r w:rsidRPr="00E911F4">
              <w:rPr>
                <w:rFonts w:ascii="ＭＳ ゴシック" w:eastAsia="ＭＳ ゴシック" w:hAnsi="ＭＳ ゴシック" w:cs="ＭＳ 明朝" w:hint="eastAsia"/>
                <w:color w:val="000000" w:themeColor="text1"/>
                <w:kern w:val="0"/>
                <w:sz w:val="20"/>
                <w:szCs w:val="20"/>
              </w:rPr>
              <w:t xml:space="preserve">　</w:t>
            </w:r>
            <w:r w:rsidRPr="00E911F4">
              <w:rPr>
                <w:rFonts w:ascii="ＭＳ ゴシック" w:eastAsia="ＭＳ ゴシック" w:hAnsi="ＭＳ ゴシック" w:cs="ＭＳ 明朝" w:hint="eastAsia"/>
                <w:color w:val="000000" w:themeColor="text1"/>
                <w:kern w:val="0"/>
                <w:sz w:val="20"/>
                <w:szCs w:val="20"/>
                <w:u w:val="single"/>
              </w:rPr>
              <w:t>送迎加算（Ⅰ）</w:t>
            </w:r>
            <w:r w:rsidR="000754E4" w:rsidRPr="00E911F4">
              <w:rPr>
                <w:rFonts w:ascii="ＭＳ ゴシック" w:eastAsia="ＭＳ ゴシック" w:hAnsi="ＭＳ ゴシック" w:cs="ＭＳ 明朝" w:hint="eastAsia"/>
                <w:color w:val="000000" w:themeColor="text1"/>
                <w:kern w:val="0"/>
                <w:sz w:val="20"/>
                <w:szCs w:val="20"/>
              </w:rPr>
              <w:t xml:space="preserve">　</w:t>
            </w:r>
          </w:p>
          <w:p w14:paraId="7E3D1D57" w14:textId="77777777" w:rsidR="000754E4" w:rsidRPr="00E911F4" w:rsidRDefault="000754E4" w:rsidP="00AB7ADE">
            <w:pPr>
              <w:overflowPunct w:val="0"/>
              <w:ind w:firstLineChars="100" w:firstLine="2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➢次に掲げる基準のいずれにも適合すること。</w:t>
            </w:r>
          </w:p>
          <w:p w14:paraId="31FCAE1F" w14:textId="0B5CE36B" w:rsidR="00AB7ADE" w:rsidRPr="00E911F4" w:rsidRDefault="000754E4" w:rsidP="00452BB3">
            <w:pPr>
              <w:overflowPunct w:val="0"/>
              <w:ind w:left="500" w:hangingChars="250" w:hanging="5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xml:space="preserve">　　(1)</w:t>
            </w:r>
            <w:r w:rsidRPr="00E911F4">
              <w:rPr>
                <w:rFonts w:ascii="ＭＳ ゴシック" w:eastAsia="ＭＳ ゴシック" w:hAnsi="ＭＳ ゴシック" w:cs="ＭＳ 明朝"/>
                <w:color w:val="000000" w:themeColor="text1"/>
                <w:kern w:val="0"/>
                <w:sz w:val="20"/>
                <w:szCs w:val="20"/>
              </w:rPr>
              <w:t xml:space="preserve"> </w:t>
            </w:r>
            <w:r w:rsidRPr="00E911F4">
              <w:rPr>
                <w:rFonts w:ascii="ＭＳ ゴシック" w:eastAsia="ＭＳ ゴシック" w:hAnsi="ＭＳ ゴシック" w:cs="ＭＳ 明朝" w:hint="eastAsia"/>
                <w:color w:val="000000" w:themeColor="text1"/>
                <w:kern w:val="0"/>
                <w:sz w:val="20"/>
                <w:szCs w:val="20"/>
              </w:rPr>
              <w:t>指定生活介護事業所</w:t>
            </w:r>
            <w:r w:rsidR="00AB7ADE" w:rsidRPr="00E911F4">
              <w:rPr>
                <w:rFonts w:ascii="ＭＳ ゴシック" w:eastAsia="ＭＳ ゴシック" w:hAnsi="ＭＳ ゴシック" w:cs="ＭＳ 明朝" w:hint="eastAsia"/>
                <w:color w:val="000000" w:themeColor="text1"/>
                <w:kern w:val="0"/>
                <w:sz w:val="20"/>
                <w:szCs w:val="20"/>
              </w:rPr>
              <w:t>が、当該指定生活介護事業所等において行われる指定生活介護等の利用につき、利用者の送迎を行った場合であること。</w:t>
            </w:r>
          </w:p>
          <w:p w14:paraId="23BF3F0C" w14:textId="2DF0C3FB" w:rsidR="00AB7ADE" w:rsidRPr="00E911F4" w:rsidRDefault="00AB7ADE" w:rsidP="00452BB3">
            <w:pPr>
              <w:overflowPunct w:val="0"/>
              <w:ind w:left="500" w:hangingChars="250" w:hanging="5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xml:space="preserve">　　(2) 原則として、当該月において、１回の送迎につき、平均１０人以上（ただし、利用定員が２０人未満の事業所にあっては、１回の送迎につき、平均的に定員の100分の50</w:t>
            </w:r>
          </w:p>
          <w:p w14:paraId="7AE26F32" w14:textId="1690B119" w:rsidR="00AB7ADE" w:rsidRPr="00E911F4" w:rsidRDefault="00AB7ADE" w:rsidP="00452BB3">
            <w:pPr>
              <w:overflowPunct w:val="0"/>
              <w:ind w:firstLineChars="250" w:firstLine="5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以上）の利用者が利用していること。</w:t>
            </w:r>
          </w:p>
          <w:p w14:paraId="5BD0C813" w14:textId="77777777" w:rsidR="00AB7ADE" w:rsidRPr="00E911F4" w:rsidRDefault="00AB7ADE" w:rsidP="00AB7ADE">
            <w:pPr>
              <w:overflowPunct w:val="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xml:space="preserve">　　(3) 原則として、当該月において、週３回以上の送迎を実施していること。</w:t>
            </w:r>
          </w:p>
          <w:p w14:paraId="739864EE" w14:textId="77777777" w:rsidR="00AB7ADE" w:rsidRPr="00E911F4" w:rsidRDefault="00AB7ADE" w:rsidP="000754E4">
            <w:pPr>
              <w:overflowPunct w:val="0"/>
              <w:jc w:val="left"/>
              <w:textAlignment w:val="baseline"/>
              <w:rPr>
                <w:rFonts w:ascii="ＭＳ ゴシック" w:eastAsia="ＭＳ ゴシック" w:hAnsi="ＭＳ ゴシック" w:cs="ＭＳ 明朝"/>
                <w:color w:val="000000" w:themeColor="text1"/>
                <w:kern w:val="0"/>
                <w:sz w:val="20"/>
                <w:szCs w:val="20"/>
                <w:u w:val="single"/>
              </w:rPr>
            </w:pPr>
            <w:r w:rsidRPr="00E911F4">
              <w:rPr>
                <w:rFonts w:ascii="ＭＳ ゴシック" w:eastAsia="ＭＳ ゴシック" w:hAnsi="ＭＳ ゴシック" w:cs="ＭＳ 明朝" w:hint="eastAsia"/>
                <w:color w:val="000000" w:themeColor="text1"/>
                <w:kern w:val="0"/>
                <w:sz w:val="20"/>
                <w:szCs w:val="20"/>
              </w:rPr>
              <w:t xml:space="preserve">　</w:t>
            </w:r>
            <w:r w:rsidRPr="00E911F4">
              <w:rPr>
                <w:rFonts w:ascii="ＭＳ ゴシック" w:eastAsia="ＭＳ ゴシック" w:hAnsi="ＭＳ ゴシック" w:cs="ＭＳ 明朝" w:hint="eastAsia"/>
                <w:color w:val="000000" w:themeColor="text1"/>
                <w:kern w:val="0"/>
                <w:sz w:val="20"/>
                <w:szCs w:val="20"/>
                <w:u w:val="single"/>
              </w:rPr>
              <w:t>送迎加算（Ⅱ）</w:t>
            </w:r>
          </w:p>
          <w:p w14:paraId="3864EB1C" w14:textId="77777777" w:rsidR="00AB7ADE" w:rsidRPr="00E911F4" w:rsidRDefault="00AB7ADE" w:rsidP="000754E4">
            <w:pPr>
              <w:overflowPunct w:val="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xml:space="preserve">　➢送迎加算（Ⅰ）の(1)の基準に適合し、かつ、(2)または(3)に掲げる基準のいずれかに適</w:t>
            </w:r>
          </w:p>
          <w:p w14:paraId="129C5356" w14:textId="77777777" w:rsidR="00AB7ADE" w:rsidRPr="00E911F4" w:rsidRDefault="00AB7ADE" w:rsidP="000754E4">
            <w:pPr>
              <w:overflowPunct w:val="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 xml:space="preserve">　　合すること。</w:t>
            </w:r>
          </w:p>
          <w:p w14:paraId="1235CCA2" w14:textId="77777777" w:rsidR="00AB7ADE" w:rsidRPr="00E911F4" w:rsidRDefault="00AB7ADE" w:rsidP="000754E4">
            <w:pPr>
              <w:overflowPunct w:val="0"/>
              <w:jc w:val="left"/>
              <w:textAlignment w:val="baseline"/>
              <w:rPr>
                <w:rFonts w:ascii="ＭＳ ゴシック" w:eastAsia="ＭＳ ゴシック" w:hAnsi="ＭＳ ゴシック" w:cs="ＭＳ 明朝"/>
                <w:color w:val="000000" w:themeColor="text1"/>
                <w:kern w:val="0"/>
                <w:sz w:val="20"/>
                <w:szCs w:val="20"/>
              </w:rPr>
            </w:pPr>
          </w:p>
          <w:p w14:paraId="34F813C8" w14:textId="77777777" w:rsidR="00AB7ADE" w:rsidRPr="00E911F4" w:rsidRDefault="00AB7ADE" w:rsidP="000754E4">
            <w:pPr>
              <w:overflowPunct w:val="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○送迎加算の取扱いについて</w:t>
            </w:r>
          </w:p>
          <w:p w14:paraId="756FA68B" w14:textId="77777777" w:rsidR="00452BB3" w:rsidRPr="00E911F4" w:rsidRDefault="00AB7ADE" w:rsidP="00452BB3">
            <w:pPr>
              <w:overflowPunct w:val="0"/>
              <w:ind w:left="500" w:hangingChars="250" w:hanging="5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w:t>
            </w:r>
            <w:r w:rsidR="001C6A08" w:rsidRPr="00E911F4">
              <w:rPr>
                <w:rFonts w:ascii="ＭＳ ゴシック" w:eastAsia="ＭＳ ゴシック" w:hAnsi="ＭＳ ゴシック" w:cs="ＭＳ ゴシック" w:hint="eastAsia"/>
                <w:color w:val="000000" w:themeColor="text1"/>
                <w:kern w:val="0"/>
                <w:sz w:val="20"/>
                <w:szCs w:val="21"/>
              </w:rPr>
              <w:t>多機能型事業所又は同一敷地内に複数の事業所が存する場合については、原則として一の</w:t>
            </w:r>
          </w:p>
          <w:p w14:paraId="37960A9B" w14:textId="77777777" w:rsidR="00452BB3" w:rsidRPr="00E911F4" w:rsidRDefault="001C6A08" w:rsidP="00452BB3">
            <w:pPr>
              <w:overflowPunct w:val="0"/>
              <w:ind w:leftChars="100" w:left="510" w:hangingChars="150" w:hanging="3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事業所として</w:t>
            </w:r>
            <w:r w:rsidR="00AB7ADE" w:rsidRPr="00E911F4">
              <w:rPr>
                <w:rFonts w:ascii="ＭＳ ゴシック" w:eastAsia="ＭＳ ゴシック" w:hAnsi="ＭＳ ゴシック" w:cs="ＭＳ ゴシック" w:hint="eastAsia"/>
                <w:color w:val="000000" w:themeColor="text1"/>
                <w:kern w:val="0"/>
                <w:sz w:val="20"/>
                <w:szCs w:val="21"/>
              </w:rPr>
              <w:t>取り扱うこととする。ただし、事業所ごとに送迎が行われている場合な</w:t>
            </w:r>
            <w:r w:rsidRPr="00E911F4">
              <w:rPr>
                <w:rFonts w:ascii="ＭＳ ゴシック" w:eastAsia="ＭＳ ゴシック" w:hAnsi="ＭＳ ゴシック" w:cs="ＭＳ ゴシック" w:hint="eastAsia"/>
                <w:color w:val="000000" w:themeColor="text1"/>
                <w:kern w:val="0"/>
                <w:sz w:val="20"/>
                <w:szCs w:val="21"/>
              </w:rPr>
              <w:t>ど、</w:t>
            </w:r>
          </w:p>
          <w:p w14:paraId="1790A459" w14:textId="6A5E1D47" w:rsidR="001C6A08" w:rsidRPr="00E911F4" w:rsidRDefault="00AB7ADE" w:rsidP="00452BB3">
            <w:pPr>
              <w:overflowPunct w:val="0"/>
              <w:ind w:leftChars="100" w:left="510" w:hangingChars="150" w:hanging="3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市長</w:t>
            </w:r>
            <w:r w:rsidR="001C6A08" w:rsidRPr="00E911F4">
              <w:rPr>
                <w:rFonts w:ascii="ＭＳ ゴシック" w:eastAsia="ＭＳ ゴシック" w:hAnsi="ＭＳ ゴシック" w:cs="ＭＳ ゴシック" w:hint="eastAsia"/>
                <w:color w:val="000000" w:themeColor="text1"/>
                <w:kern w:val="0"/>
                <w:sz w:val="20"/>
                <w:szCs w:val="21"/>
              </w:rPr>
              <w:t>が特に必要と認める場合についてはこの限りではないこと。</w:t>
            </w:r>
          </w:p>
          <w:p w14:paraId="13077D84" w14:textId="77777777" w:rsidR="00452BB3" w:rsidRPr="00E911F4" w:rsidRDefault="00AB7ADE" w:rsidP="00452BB3">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w:t>
            </w:r>
            <w:r w:rsidR="001C6A08" w:rsidRPr="00E911F4">
              <w:rPr>
                <w:rFonts w:ascii="ＭＳ ゴシック" w:eastAsia="ＭＳ ゴシック" w:hAnsi="ＭＳ ゴシック" w:cs="ＭＳ ゴシック" w:hint="eastAsia"/>
                <w:color w:val="000000" w:themeColor="text1"/>
                <w:kern w:val="0"/>
                <w:sz w:val="20"/>
                <w:szCs w:val="21"/>
              </w:rPr>
              <w:t>居宅以外であっても、事業所の最寄り駅や集合場所との間の送迎も対象となるが、事前に</w:t>
            </w:r>
          </w:p>
          <w:p w14:paraId="7AF16DF3" w14:textId="5F9C8782" w:rsidR="001C6A08" w:rsidRPr="00E911F4" w:rsidRDefault="001C6A08" w:rsidP="00452BB3">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利用者と合意のうえ、特定の場所を定めておく必要があることに留意すること。</w:t>
            </w:r>
          </w:p>
          <w:p w14:paraId="47378811" w14:textId="77777777" w:rsidR="00452BB3" w:rsidRPr="00E911F4" w:rsidRDefault="00995164" w:rsidP="00452BB3">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w:t>
            </w:r>
            <w:r w:rsidR="001C6A08" w:rsidRPr="00E911F4">
              <w:rPr>
                <w:rFonts w:ascii="ＭＳ ゴシック" w:eastAsia="ＭＳ ゴシック" w:hAnsi="ＭＳ ゴシック" w:cs="ＭＳ ゴシック" w:hint="eastAsia"/>
                <w:color w:val="000000" w:themeColor="text1"/>
                <w:kern w:val="0"/>
                <w:sz w:val="20"/>
                <w:szCs w:val="21"/>
              </w:rPr>
              <w:t>指定共同生活援助事業所、日中サービス支援型指定共同生活援助事業所又は外部サービス</w:t>
            </w:r>
          </w:p>
          <w:p w14:paraId="06F2195E" w14:textId="77777777" w:rsidR="00452BB3" w:rsidRPr="00E911F4" w:rsidRDefault="001C6A08" w:rsidP="00995164">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利用型指定共同生活援助事業所（以下「指定共同生活援助事業所等」という。）と指</w:t>
            </w:r>
            <w:r w:rsidR="00995164" w:rsidRPr="00E911F4">
              <w:rPr>
                <w:rFonts w:ascii="ＭＳ ゴシック" w:eastAsia="ＭＳ ゴシック" w:hAnsi="ＭＳ ゴシック" w:cs="ＭＳ ゴシック" w:hint="eastAsia"/>
                <w:color w:val="000000" w:themeColor="text1"/>
                <w:kern w:val="0"/>
                <w:sz w:val="20"/>
                <w:szCs w:val="21"/>
              </w:rPr>
              <w:t>定</w:t>
            </w:r>
            <w:r w:rsidRPr="00E911F4">
              <w:rPr>
                <w:rFonts w:ascii="ＭＳ ゴシック" w:eastAsia="ＭＳ ゴシック" w:hAnsi="ＭＳ ゴシック" w:cs="ＭＳ ゴシック" w:hint="eastAsia"/>
                <w:color w:val="000000" w:themeColor="text1"/>
                <w:kern w:val="0"/>
                <w:sz w:val="20"/>
                <w:szCs w:val="21"/>
              </w:rPr>
              <w:t>生</w:t>
            </w:r>
          </w:p>
          <w:p w14:paraId="445A7C25" w14:textId="77777777" w:rsidR="00452BB3" w:rsidRPr="00E911F4" w:rsidRDefault="001C6A08" w:rsidP="00995164">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活介護事業所、共生型生活介護事業所又は指定障害者支援施設との間の送迎を行った場合</w:t>
            </w:r>
          </w:p>
          <w:p w14:paraId="6C345D6A" w14:textId="5E59613F" w:rsidR="001C6A08" w:rsidRPr="00E911F4" w:rsidRDefault="001C6A08" w:rsidP="00995164">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についても、対象となること。</w:t>
            </w:r>
          </w:p>
          <w:p w14:paraId="0AF9A69E" w14:textId="77777777" w:rsidR="00452BB3" w:rsidRPr="00E911F4" w:rsidRDefault="00995164" w:rsidP="00452BB3">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w:t>
            </w:r>
            <w:r w:rsidR="001C6A08" w:rsidRPr="00E911F4">
              <w:rPr>
                <w:rFonts w:ascii="ＭＳ ゴシック" w:eastAsia="ＭＳ ゴシック" w:hAnsi="ＭＳ ゴシック" w:cs="ＭＳ ゴシック" w:hint="eastAsia"/>
                <w:color w:val="000000" w:themeColor="text1"/>
                <w:kern w:val="0"/>
                <w:sz w:val="20"/>
                <w:szCs w:val="21"/>
              </w:rPr>
              <w:t>送迎を外部事業者へ委託する場合も対象として差し支えないが、利用者へ直接公共交通機</w:t>
            </w:r>
          </w:p>
          <w:p w14:paraId="3F349413" w14:textId="308C21CE" w:rsidR="001C6A08" w:rsidRPr="00E911F4" w:rsidRDefault="001C6A08" w:rsidP="00452BB3">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関の利用に係る費用を給付する場合等は対象とならないこと。</w:t>
            </w:r>
          </w:p>
          <w:p w14:paraId="5F216C7A" w14:textId="77777777" w:rsidR="00995164" w:rsidRPr="00E911F4" w:rsidRDefault="00995164" w:rsidP="00AB7ADE">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1"/>
              </w:rPr>
            </w:pPr>
          </w:p>
          <w:p w14:paraId="204B5A6A" w14:textId="77777777" w:rsidR="00995164" w:rsidRPr="00E911F4" w:rsidRDefault="00995164" w:rsidP="00AB7ADE">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w:t>
            </w:r>
            <w:r w:rsidR="001C6A08" w:rsidRPr="00E911F4">
              <w:rPr>
                <w:rFonts w:ascii="ＭＳ ゴシック" w:eastAsia="ＭＳ ゴシック" w:hAnsi="ＭＳ ゴシック" w:cs="ＭＳ ゴシック" w:hint="eastAsia"/>
                <w:color w:val="000000" w:themeColor="text1"/>
                <w:kern w:val="0"/>
                <w:sz w:val="20"/>
                <w:szCs w:val="21"/>
              </w:rPr>
              <w:t>「これに準ずる者」とは、区分４以下であって、第</w:t>
            </w:r>
            <w:r w:rsidR="001C6A08" w:rsidRPr="00E911F4">
              <w:rPr>
                <w:rFonts w:ascii="ＭＳ ゴシック" w:eastAsia="ＭＳ ゴシック" w:hAnsi="ＭＳ ゴシック" w:cs="ＭＳ ゴシック"/>
                <w:color w:val="000000" w:themeColor="text1"/>
                <w:kern w:val="0"/>
                <w:sz w:val="20"/>
                <w:szCs w:val="21"/>
              </w:rPr>
              <w:t xml:space="preserve">543 </w:t>
            </w:r>
            <w:r w:rsidR="001C6A08" w:rsidRPr="00E911F4">
              <w:rPr>
                <w:rFonts w:ascii="ＭＳ ゴシック" w:eastAsia="ＭＳ ゴシック" w:hAnsi="ＭＳ ゴシック" w:cs="ＭＳ ゴシック" w:hint="eastAsia"/>
                <w:color w:val="000000" w:themeColor="text1"/>
                <w:kern w:val="0"/>
                <w:sz w:val="20"/>
                <w:szCs w:val="21"/>
              </w:rPr>
              <w:t>号告示別表第二に掲げる行動関</w:t>
            </w:r>
          </w:p>
          <w:p w14:paraId="05D86309" w14:textId="77777777" w:rsidR="001C6A08" w:rsidRPr="00E911F4" w:rsidRDefault="001C6A08" w:rsidP="00995164">
            <w:pPr>
              <w:overflowPunct w:val="0"/>
              <w:ind w:leftChars="100" w:left="210"/>
              <w:jc w:val="left"/>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連項目の欄の区分に応じ、その行動関連項目が見られる頻度等をそれぞれ同表の０点の欄から２点の欄までに当てはめて算出した点数の合計が</w:t>
            </w:r>
            <w:r w:rsidR="00995164" w:rsidRPr="00E911F4">
              <w:rPr>
                <w:rFonts w:ascii="ＭＳ ゴシック" w:eastAsia="ＭＳ ゴシック" w:hAnsi="ＭＳ ゴシック" w:cs="ＭＳ ゴシック" w:hint="eastAsia"/>
                <w:color w:val="000000" w:themeColor="text1"/>
                <w:kern w:val="0"/>
                <w:sz w:val="20"/>
                <w:szCs w:val="21"/>
              </w:rPr>
              <w:t>１０</w:t>
            </w:r>
            <w:r w:rsidRPr="00E911F4">
              <w:rPr>
                <w:rFonts w:ascii="ＭＳ ゴシック" w:eastAsia="ＭＳ ゴシック" w:hAnsi="ＭＳ ゴシック" w:cs="ＭＳ ゴシック" w:hint="eastAsia"/>
                <w:color w:val="000000" w:themeColor="text1"/>
                <w:kern w:val="0"/>
                <w:sz w:val="20"/>
                <w:szCs w:val="21"/>
              </w:rPr>
              <w:t>点以上である</w:t>
            </w:r>
            <w:r w:rsidR="00995164" w:rsidRPr="00E911F4">
              <w:rPr>
                <w:rFonts w:ascii="ＭＳ ゴシック" w:eastAsia="ＭＳ ゴシック" w:hAnsi="ＭＳ ゴシック" w:cs="ＭＳ ゴシック" w:hint="eastAsia"/>
                <w:color w:val="000000" w:themeColor="text1"/>
                <w:kern w:val="0"/>
                <w:sz w:val="20"/>
                <w:szCs w:val="21"/>
              </w:rPr>
              <w:t>者又は喀痰吸引等を必要とする者とする。</w:t>
            </w:r>
          </w:p>
          <w:p w14:paraId="595C1188" w14:textId="77777777" w:rsidR="0057615A" w:rsidRPr="00E911F4" w:rsidRDefault="0057615A" w:rsidP="00DC5E78">
            <w:pPr>
              <w:overflowPunct w:val="0"/>
              <w:ind w:leftChars="100" w:left="210"/>
              <w:textAlignment w:val="baseline"/>
              <w:rPr>
                <w:rFonts w:ascii="ＭＳ ゴシック" w:eastAsia="ＭＳ ゴシック" w:hAnsi="ＭＳ ゴシック"/>
                <w:color w:val="000000" w:themeColor="text1"/>
                <w:sz w:val="20"/>
                <w:szCs w:val="20"/>
              </w:rPr>
            </w:pPr>
          </w:p>
          <w:p w14:paraId="3C197043" w14:textId="77777777" w:rsidR="00995164" w:rsidRPr="00E911F4" w:rsidRDefault="00995164" w:rsidP="00DC5E78">
            <w:pPr>
              <w:overflowPunct w:val="0"/>
              <w:ind w:leftChars="100" w:left="210"/>
              <w:textAlignment w:val="baseline"/>
              <w:rPr>
                <w:rFonts w:ascii="ＭＳ ゴシック" w:eastAsia="ＭＳ ゴシック" w:hAnsi="ＭＳ ゴシック"/>
                <w:color w:val="000000" w:themeColor="text1"/>
                <w:sz w:val="20"/>
                <w:szCs w:val="20"/>
              </w:rPr>
            </w:pPr>
          </w:p>
          <w:p w14:paraId="36F49CB9" w14:textId="77777777" w:rsidR="00995164" w:rsidRPr="00E911F4" w:rsidRDefault="00995164" w:rsidP="00DC5E78">
            <w:pPr>
              <w:overflowPunct w:val="0"/>
              <w:ind w:leftChars="100" w:left="210"/>
              <w:textAlignment w:val="baseline"/>
              <w:rPr>
                <w:rFonts w:ascii="ＭＳ ゴシック" w:eastAsia="ＭＳ ゴシック" w:hAnsi="ＭＳ ゴシック"/>
                <w:color w:val="000000" w:themeColor="text1"/>
                <w:sz w:val="20"/>
                <w:szCs w:val="20"/>
              </w:rPr>
            </w:pPr>
          </w:p>
          <w:p w14:paraId="612D2BA3" w14:textId="77777777" w:rsidR="00995164" w:rsidRPr="00E911F4" w:rsidRDefault="00995164" w:rsidP="00DC5E78">
            <w:pPr>
              <w:overflowPunct w:val="0"/>
              <w:ind w:leftChars="100" w:left="210"/>
              <w:textAlignment w:val="baseline"/>
              <w:rPr>
                <w:rFonts w:ascii="ＭＳ ゴシック" w:eastAsia="ＭＳ ゴシック" w:hAnsi="ＭＳ ゴシック"/>
                <w:color w:val="000000" w:themeColor="text1"/>
                <w:sz w:val="20"/>
                <w:szCs w:val="20"/>
              </w:rPr>
            </w:pPr>
          </w:p>
          <w:p w14:paraId="1CF00287" w14:textId="77777777" w:rsidR="00A02002" w:rsidRPr="00E911F4" w:rsidRDefault="00A02002" w:rsidP="00DC5E78">
            <w:pPr>
              <w:overflowPunct w:val="0"/>
              <w:ind w:leftChars="100" w:left="210"/>
              <w:textAlignment w:val="baseline"/>
              <w:rPr>
                <w:rFonts w:ascii="ＭＳ ゴシック" w:eastAsia="ＭＳ ゴシック" w:hAnsi="ＭＳ ゴシック"/>
                <w:color w:val="000000" w:themeColor="text1"/>
                <w:sz w:val="20"/>
                <w:szCs w:val="20"/>
              </w:rPr>
            </w:pPr>
          </w:p>
          <w:p w14:paraId="3E9DC79D" w14:textId="77777777" w:rsidR="00995164" w:rsidRPr="00E911F4" w:rsidRDefault="00995164" w:rsidP="00DC5E78">
            <w:pPr>
              <w:overflowPunct w:val="0"/>
              <w:ind w:leftChars="100" w:left="210"/>
              <w:textAlignment w:val="baseline"/>
              <w:rPr>
                <w:rFonts w:ascii="ＭＳ ゴシック" w:eastAsia="ＭＳ ゴシック" w:hAnsi="ＭＳ ゴシック"/>
                <w:color w:val="000000" w:themeColor="text1"/>
                <w:sz w:val="20"/>
                <w:szCs w:val="20"/>
              </w:rPr>
            </w:pPr>
          </w:p>
          <w:p w14:paraId="45FFB251" w14:textId="77777777" w:rsidR="00995164" w:rsidRPr="00E911F4" w:rsidRDefault="00995164" w:rsidP="00995164">
            <w:pPr>
              <w:overflowPunct w:val="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○厚生労働大臣が定める送迎（</w:t>
            </w:r>
            <w:r w:rsidRPr="00E911F4">
              <w:rPr>
                <w:rFonts w:ascii="ＭＳ ゴシック" w:eastAsia="ＭＳ ゴシック" w:hAnsi="ＭＳ ゴシック" w:cs="ＭＳ ゴシック" w:hint="eastAsia"/>
                <w:color w:val="000000" w:themeColor="text1"/>
                <w:kern w:val="0"/>
                <w:sz w:val="20"/>
                <w:szCs w:val="20"/>
              </w:rPr>
              <w:t>平成24年厚生労働省告示第268・第1号・ハ）</w:t>
            </w:r>
          </w:p>
          <w:p w14:paraId="7D68B6EC" w14:textId="77777777" w:rsidR="00995164" w:rsidRPr="00E911F4" w:rsidRDefault="00995164" w:rsidP="00995164">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➢指定生活介護事業所等において行われる指定生活介護等の利用につき、事業所等の所在す</w:t>
            </w:r>
          </w:p>
          <w:p w14:paraId="353E7259" w14:textId="77777777" w:rsidR="00995164" w:rsidRPr="00E911F4" w:rsidRDefault="00995164" w:rsidP="00995164">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　　る建物と同一の敷地内又は隣接する敷地内の建物との間で、指定生活介護事業所等と利用</w:t>
            </w:r>
          </w:p>
          <w:p w14:paraId="37B5887D" w14:textId="77777777" w:rsidR="00995164" w:rsidRPr="00E911F4" w:rsidRDefault="00995164" w:rsidP="00995164">
            <w:pPr>
              <w:overflowPunct w:val="0"/>
              <w:ind w:firstLineChars="200" w:firstLine="4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者の送迎を行った場合であること。</w:t>
            </w:r>
          </w:p>
          <w:p w14:paraId="4A41FA2D" w14:textId="77777777" w:rsidR="00995164" w:rsidRPr="00E911F4" w:rsidRDefault="00995164" w:rsidP="00995164">
            <w:pPr>
              <w:overflowPunct w:val="0"/>
              <w:ind w:firstLineChars="200" w:firstLine="360"/>
              <w:textAlignment w:val="baseline"/>
              <w:rPr>
                <w:rFonts w:ascii="ＭＳ ゴシック" w:eastAsia="ＭＳ ゴシック" w:hAnsi="ＭＳ ゴシック"/>
                <w:color w:val="000000" w:themeColor="text1"/>
                <w:sz w:val="18"/>
                <w:szCs w:val="20"/>
              </w:rPr>
            </w:pPr>
          </w:p>
          <w:p w14:paraId="23D5A4EC" w14:textId="77777777" w:rsidR="00995164" w:rsidRPr="00E911F4" w:rsidRDefault="00995164" w:rsidP="0099516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1"/>
              </w:rPr>
            </w:pPr>
            <w:r w:rsidRPr="00E911F4">
              <w:rPr>
                <w:rFonts w:ascii="ＭＳ ゴシック" w:eastAsia="ＭＳ ゴシック" w:hAnsi="ＭＳ ゴシック" w:cs="ＭＳ ゴシック" w:hint="eastAsia"/>
                <w:color w:val="000000" w:themeColor="text1"/>
                <w:kern w:val="0"/>
                <w:sz w:val="20"/>
                <w:szCs w:val="21"/>
              </w:rPr>
              <w:t>○</w:t>
            </w:r>
            <w:r w:rsidRPr="00E911F4">
              <w:rPr>
                <w:rFonts w:ascii="ＭＳ ゴシック" w:eastAsia="ＭＳ ゴシック" w:hAnsi="ＭＳ ゴシック" w:cs="ＭＳ ゴシック"/>
                <w:color w:val="000000" w:themeColor="text1"/>
                <w:kern w:val="0"/>
                <w:sz w:val="20"/>
                <w:szCs w:val="21"/>
              </w:rPr>
              <w:t xml:space="preserve"> </w:t>
            </w:r>
            <w:r w:rsidRPr="00E911F4">
              <w:rPr>
                <w:rFonts w:ascii="ＭＳ ゴシック" w:eastAsia="ＭＳ ゴシック" w:hAnsi="ＭＳ ゴシック" w:cs="ＭＳ ゴシック" w:hint="eastAsia"/>
                <w:color w:val="000000" w:themeColor="text1"/>
                <w:kern w:val="0"/>
                <w:sz w:val="20"/>
                <w:szCs w:val="21"/>
              </w:rPr>
              <w:t>同一敷地内の他の事業所等との間の送迎を行った場合は、所定単位数の</w:t>
            </w:r>
            <w:r w:rsidRPr="00E911F4">
              <w:rPr>
                <w:rFonts w:ascii="ＭＳ ゴシック" w:eastAsia="ＭＳ ゴシック" w:hAnsi="ＭＳ ゴシック" w:cs="ＭＳ ゴシック"/>
                <w:color w:val="000000" w:themeColor="text1"/>
                <w:kern w:val="0"/>
                <w:sz w:val="20"/>
                <w:szCs w:val="21"/>
              </w:rPr>
              <w:t xml:space="preserve">100 </w:t>
            </w:r>
            <w:r w:rsidRPr="00E911F4">
              <w:rPr>
                <w:rFonts w:ascii="ＭＳ ゴシック" w:eastAsia="ＭＳ ゴシック" w:hAnsi="ＭＳ ゴシック" w:cs="ＭＳ ゴシック" w:hint="eastAsia"/>
                <w:color w:val="000000" w:themeColor="text1"/>
                <w:kern w:val="0"/>
                <w:sz w:val="20"/>
                <w:szCs w:val="21"/>
              </w:rPr>
              <w:t>分の</w:t>
            </w:r>
            <w:r w:rsidRPr="00E911F4">
              <w:rPr>
                <w:rFonts w:ascii="ＭＳ ゴシック" w:eastAsia="ＭＳ ゴシック" w:hAnsi="ＭＳ ゴシック" w:cs="ＭＳ ゴシック"/>
                <w:color w:val="000000" w:themeColor="text1"/>
                <w:kern w:val="0"/>
                <w:sz w:val="20"/>
                <w:szCs w:val="21"/>
              </w:rPr>
              <w:t xml:space="preserve">70 </w:t>
            </w:r>
            <w:r w:rsidRPr="00E911F4">
              <w:rPr>
                <w:rFonts w:ascii="ＭＳ ゴシック" w:eastAsia="ＭＳ ゴシック" w:hAnsi="ＭＳ ゴシック" w:cs="ＭＳ ゴシック" w:hint="eastAsia"/>
                <w:color w:val="000000" w:themeColor="text1"/>
                <w:kern w:val="0"/>
                <w:sz w:val="20"/>
                <w:szCs w:val="21"/>
              </w:rPr>
              <w:t>を算定する。なお、当該所定単位数は、送迎加算注２の加算がなされる前の単位数とし、当該加算を含めた単位数の合計数ではないことに留意すること。</w:t>
            </w:r>
          </w:p>
          <w:p w14:paraId="595E1DB5" w14:textId="77777777" w:rsidR="00034675" w:rsidRPr="00E911F4" w:rsidRDefault="00034675" w:rsidP="0099516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1"/>
              </w:rPr>
            </w:pPr>
          </w:p>
          <w:p w14:paraId="60277739" w14:textId="668C6195" w:rsidR="00034675" w:rsidRPr="00E911F4" w:rsidRDefault="00034675" w:rsidP="00034675">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ゴシック" w:hint="eastAsia"/>
                <w:color w:val="000000" w:themeColor="text1"/>
                <w:sz w:val="20"/>
                <w:szCs w:val="21"/>
              </w:rPr>
              <w:t>○当該指定生活介護事業所と</w:t>
            </w:r>
            <w:r w:rsidRPr="00E911F4">
              <w:rPr>
                <w:rFonts w:ascii="ＭＳ ゴシック" w:eastAsia="ＭＳ ゴシック" w:hAnsi="ＭＳ ゴシック" w:cs="ＭＳ 明朝" w:hint="eastAsia"/>
                <w:color w:val="000000" w:themeColor="text1"/>
                <w:kern w:val="0"/>
                <w:sz w:val="20"/>
                <w:szCs w:val="20"/>
              </w:rPr>
              <w:t>同一敷地内にあり,又は隣接する指定障害者支援施設を利用する施設入所者は算定しないこと。</w:t>
            </w:r>
          </w:p>
        </w:tc>
        <w:tc>
          <w:tcPr>
            <w:tcW w:w="1623" w:type="dxa"/>
            <w:gridSpan w:val="2"/>
            <w:shd w:val="clear" w:color="auto" w:fill="auto"/>
          </w:tcPr>
          <w:p w14:paraId="6515AE9B"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0BD8558A"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055651D3"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別表第6の12の注1</w:t>
            </w:r>
          </w:p>
          <w:p w14:paraId="5B8DB217"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平24厚告268</w:t>
            </w:r>
            <w:r w:rsidR="000754E4" w:rsidRPr="00E911F4">
              <w:rPr>
                <w:rFonts w:ascii="ＭＳ ゴシック" w:eastAsia="ＭＳ ゴシック" w:hAnsi="ＭＳ ゴシック" w:hint="eastAsia"/>
                <w:color w:val="000000" w:themeColor="text1"/>
                <w:kern w:val="0"/>
                <w:sz w:val="20"/>
                <w:szCs w:val="20"/>
              </w:rPr>
              <w:t>・第</w:t>
            </w:r>
            <w:r w:rsidRPr="00E911F4">
              <w:rPr>
                <w:rFonts w:ascii="ＭＳ ゴシック" w:eastAsia="ＭＳ ゴシック" w:hAnsi="ＭＳ ゴシック" w:hint="eastAsia"/>
                <w:color w:val="000000" w:themeColor="text1"/>
                <w:kern w:val="0"/>
                <w:sz w:val="20"/>
                <w:szCs w:val="20"/>
              </w:rPr>
              <w:t>一</w:t>
            </w:r>
            <w:r w:rsidR="000754E4" w:rsidRPr="00E911F4">
              <w:rPr>
                <w:rFonts w:ascii="ＭＳ ゴシック" w:eastAsia="ＭＳ ゴシック" w:hAnsi="ＭＳ ゴシック" w:hint="eastAsia"/>
                <w:color w:val="000000" w:themeColor="text1"/>
                <w:kern w:val="0"/>
                <w:sz w:val="20"/>
                <w:szCs w:val="20"/>
              </w:rPr>
              <w:t>号</w:t>
            </w:r>
          </w:p>
          <w:p w14:paraId="65F5FD29"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28FE01CF"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33983BF7"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72413D6E"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4BDEA8D6"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37FFE798"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6F64817E"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7DC89F5A"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14964525"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63E7633F"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3ED75AAD"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66BE832D"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35BB3781"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6A4D27C0"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2CFAF36D"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32596E0C"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2BDF86D8"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3944E70F"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2360F514"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59A6D6CE"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708B952B"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35E687E3"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67F7CD47" w14:textId="77777777" w:rsidR="00995164" w:rsidRPr="00E911F4" w:rsidRDefault="00995164" w:rsidP="001C6A08">
            <w:pPr>
              <w:overflowPunct w:val="0"/>
              <w:jc w:val="left"/>
              <w:textAlignment w:val="baseline"/>
              <w:rPr>
                <w:rFonts w:ascii="ＭＳ ゴシック" w:eastAsia="ＭＳ ゴシック" w:hAnsi="ＭＳ ゴシック"/>
                <w:color w:val="000000" w:themeColor="text1"/>
                <w:kern w:val="0"/>
                <w:sz w:val="20"/>
                <w:szCs w:val="20"/>
              </w:rPr>
            </w:pPr>
          </w:p>
          <w:p w14:paraId="288B1761"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7B0C9E01"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E168E4A"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別表第6の12の注2</w:t>
            </w:r>
          </w:p>
          <w:p w14:paraId="325D8586"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48D83AF3"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2A5A4AE1"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64F761F8"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017644D5" w14:textId="77777777" w:rsidR="00A02002" w:rsidRPr="00E911F4" w:rsidRDefault="00A02002" w:rsidP="001C6A08">
            <w:pPr>
              <w:overflowPunct w:val="0"/>
              <w:jc w:val="left"/>
              <w:textAlignment w:val="baseline"/>
              <w:rPr>
                <w:rFonts w:ascii="ＭＳ ゴシック" w:eastAsia="ＭＳ ゴシック" w:hAnsi="ＭＳ ゴシック"/>
                <w:color w:val="000000" w:themeColor="text1"/>
                <w:kern w:val="0"/>
                <w:sz w:val="20"/>
                <w:szCs w:val="20"/>
              </w:rPr>
            </w:pPr>
          </w:p>
          <w:p w14:paraId="313B5BC6"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4D3C7DD7"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24B48E51"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DC4761E"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別表第6の12の注3</w:t>
            </w:r>
          </w:p>
          <w:p w14:paraId="34F43BAF"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18A279CD" w14:textId="77777777" w:rsidR="0057615A" w:rsidRPr="00E911F4" w:rsidRDefault="0057615A" w:rsidP="000754E4">
            <w:pPr>
              <w:overflowPunct w:val="0"/>
              <w:jc w:val="left"/>
              <w:textAlignment w:val="baseline"/>
              <w:rPr>
                <w:rFonts w:ascii="ＭＳ ゴシック" w:eastAsia="ＭＳ ゴシック" w:hAnsi="ＭＳ ゴシック"/>
                <w:color w:val="000000" w:themeColor="text1"/>
                <w:sz w:val="20"/>
                <w:szCs w:val="20"/>
              </w:rPr>
            </w:pPr>
          </w:p>
        </w:tc>
      </w:tr>
      <w:tr w:rsidR="00E911F4" w:rsidRPr="00E911F4" w14:paraId="0BB35AC5" w14:textId="77777777" w:rsidTr="00080D2A">
        <w:trPr>
          <w:gridBefore w:val="1"/>
          <w:wBefore w:w="13" w:type="dxa"/>
          <w:trHeight w:val="431"/>
          <w:jc w:val="center"/>
        </w:trPr>
        <w:tc>
          <w:tcPr>
            <w:tcW w:w="1688" w:type="dxa"/>
            <w:gridSpan w:val="2"/>
            <w:shd w:val="clear" w:color="auto" w:fill="auto"/>
            <w:vAlign w:val="center"/>
          </w:tcPr>
          <w:p w14:paraId="7D29A2AC" w14:textId="77777777" w:rsidR="000754E4" w:rsidRPr="00E911F4" w:rsidRDefault="000754E4" w:rsidP="0099516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7049" w:type="dxa"/>
            <w:gridSpan w:val="3"/>
            <w:shd w:val="clear" w:color="auto" w:fill="auto"/>
            <w:vAlign w:val="center"/>
          </w:tcPr>
          <w:p w14:paraId="4152905A" w14:textId="77777777" w:rsidR="000754E4" w:rsidRPr="00E911F4" w:rsidRDefault="000754E4" w:rsidP="00995164">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440" w:type="dxa"/>
            <w:shd w:val="clear" w:color="auto" w:fill="auto"/>
            <w:vAlign w:val="center"/>
          </w:tcPr>
          <w:p w14:paraId="1778ADE1" w14:textId="77777777" w:rsidR="000754E4" w:rsidRPr="00E911F4" w:rsidRDefault="000754E4" w:rsidP="00995164">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057CE8FD" w14:textId="77777777" w:rsidTr="00080D2A">
        <w:trPr>
          <w:gridBefore w:val="1"/>
          <w:wBefore w:w="13" w:type="dxa"/>
          <w:trHeight w:val="14858"/>
          <w:jc w:val="center"/>
        </w:trPr>
        <w:tc>
          <w:tcPr>
            <w:tcW w:w="1688" w:type="dxa"/>
            <w:gridSpan w:val="2"/>
            <w:shd w:val="clear" w:color="auto" w:fill="auto"/>
          </w:tcPr>
          <w:p w14:paraId="7FC53825" w14:textId="77777777" w:rsidR="000754E4" w:rsidRPr="00E911F4" w:rsidRDefault="000754E4" w:rsidP="00995164">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 xml:space="preserve">13　</w:t>
            </w:r>
            <w:r w:rsidRPr="00E911F4">
              <w:rPr>
                <w:rFonts w:ascii="ＭＳ ゴシック" w:eastAsia="ＭＳ ゴシック" w:hAnsi="ＭＳ ゴシック" w:cs="ＭＳ 明朝" w:hint="eastAsia"/>
                <w:color w:val="000000" w:themeColor="text1"/>
                <w:kern w:val="0"/>
                <w:sz w:val="20"/>
                <w:szCs w:val="20"/>
              </w:rPr>
              <w:t>障害福祉サービスの体験利用支援加算</w:t>
            </w:r>
          </w:p>
          <w:p w14:paraId="4C07D5DB" w14:textId="77777777" w:rsidR="000754E4" w:rsidRPr="00E911F4" w:rsidRDefault="000754E4" w:rsidP="00995164">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3A41A7B" w14:textId="77777777" w:rsidR="000754E4" w:rsidRPr="00E911F4" w:rsidRDefault="000754E4" w:rsidP="00995164">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998DE6A" w14:textId="77777777" w:rsidR="000754E4" w:rsidRPr="00E911F4" w:rsidRDefault="000754E4" w:rsidP="00995164">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8995A67" w14:textId="77777777" w:rsidR="000754E4" w:rsidRPr="00E911F4" w:rsidRDefault="000754E4" w:rsidP="00995164">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5E2E0FB6" w14:textId="77777777" w:rsidR="000754E4" w:rsidRPr="00E911F4" w:rsidRDefault="000754E4" w:rsidP="00995164">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81DA158" w14:textId="77777777" w:rsidR="000754E4" w:rsidRPr="00E911F4" w:rsidRDefault="000754E4" w:rsidP="00995164">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3C379D9" w14:textId="77777777" w:rsidR="000754E4" w:rsidRPr="00E911F4" w:rsidRDefault="000754E4" w:rsidP="00995164">
            <w:pPr>
              <w:overflowPunct w:val="0"/>
              <w:textAlignment w:val="baseline"/>
              <w:rPr>
                <w:rFonts w:ascii="ＭＳ ゴシック" w:eastAsia="ＭＳ ゴシック" w:hAnsi="ＭＳ ゴシック"/>
                <w:color w:val="000000" w:themeColor="text1"/>
                <w:sz w:val="20"/>
                <w:szCs w:val="20"/>
              </w:rPr>
            </w:pPr>
          </w:p>
          <w:p w14:paraId="4D263B3E"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4EBBA951"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105B6291"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1CE11BDC"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02F68FD5"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47F887BD"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247C41B2"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4DF10096"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31B059CD"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5571E91C"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0E08B6A2"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7F53280F"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1E55724F" w14:textId="77777777" w:rsidR="00B958F4" w:rsidRPr="00E911F4" w:rsidRDefault="00B958F4" w:rsidP="00B958F4">
            <w:pP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13の2　就労移行支援体制加算</w:t>
            </w:r>
          </w:p>
          <w:p w14:paraId="4F0F0243"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652B6B79"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61F26833"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766FC6DF"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1BBBC50B"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74330110"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5B0B2834"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12817127"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1845271C"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26B9A95A"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67E56348"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3792DD15"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13の3　入浴支援加算</w:t>
            </w:r>
          </w:p>
          <w:p w14:paraId="4149C063"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07297483"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05E4B226"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p>
          <w:p w14:paraId="7757A5E0" w14:textId="77777777" w:rsidR="00767957" w:rsidRPr="00E911F4" w:rsidRDefault="00767957" w:rsidP="00995164">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13の4　喀痰吸引等実施加算</w:t>
            </w:r>
          </w:p>
          <w:p w14:paraId="65B9F62B" w14:textId="77777777" w:rsidR="00E3730E" w:rsidRPr="00E911F4" w:rsidRDefault="00E3730E" w:rsidP="00995164">
            <w:pPr>
              <w:overflowPunct w:val="0"/>
              <w:textAlignment w:val="baseline"/>
              <w:rPr>
                <w:rFonts w:ascii="ＭＳ ゴシック" w:eastAsia="ＭＳ ゴシック" w:hAnsi="ＭＳ ゴシック"/>
                <w:color w:val="000000" w:themeColor="text1"/>
                <w:sz w:val="20"/>
                <w:szCs w:val="20"/>
              </w:rPr>
            </w:pPr>
          </w:p>
          <w:p w14:paraId="026CDF56" w14:textId="77777777" w:rsidR="00E3730E" w:rsidRPr="00E911F4" w:rsidRDefault="00E3730E" w:rsidP="00995164">
            <w:pPr>
              <w:overflowPunct w:val="0"/>
              <w:textAlignment w:val="baseline"/>
              <w:rPr>
                <w:rFonts w:ascii="ＭＳ ゴシック" w:eastAsia="ＭＳ ゴシック" w:hAnsi="ＭＳ ゴシック"/>
                <w:color w:val="000000" w:themeColor="text1"/>
                <w:sz w:val="20"/>
                <w:szCs w:val="20"/>
              </w:rPr>
            </w:pPr>
          </w:p>
          <w:p w14:paraId="0DD69BB6" w14:textId="509E5118" w:rsidR="00E3730E" w:rsidRPr="00E911F4" w:rsidRDefault="00E3730E" w:rsidP="00995164">
            <w:pPr>
              <w:overflowPunct w:val="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13の5　栄養スクリーニング加算</w:t>
            </w:r>
          </w:p>
        </w:tc>
        <w:tc>
          <w:tcPr>
            <w:tcW w:w="7049" w:type="dxa"/>
            <w:gridSpan w:val="3"/>
            <w:shd w:val="clear" w:color="auto" w:fill="auto"/>
          </w:tcPr>
          <w:p w14:paraId="595D0E99" w14:textId="07D3B563" w:rsidR="000754E4" w:rsidRPr="00E911F4" w:rsidRDefault="000754E4" w:rsidP="00995164">
            <w:pPr>
              <w:overflowPunct w:val="0"/>
              <w:ind w:left="180" w:hangingChars="100" w:hanging="18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ゴシック" w:hint="eastAsia"/>
                <w:color w:val="000000" w:themeColor="text1"/>
                <w:kern w:val="0"/>
                <w:sz w:val="18"/>
                <w:szCs w:val="18"/>
              </w:rPr>
              <w:t>注１　イ</w:t>
            </w:r>
            <w:r w:rsidR="009C1890" w:rsidRPr="00E911F4">
              <w:rPr>
                <w:rFonts w:ascii="ＭＳ ゴシック" w:eastAsia="ＭＳ ゴシック" w:hAnsi="ＭＳ ゴシック" w:cs="ＭＳ ゴシック" w:hint="eastAsia"/>
                <w:color w:val="000000" w:themeColor="text1"/>
                <w:kern w:val="0"/>
                <w:sz w:val="18"/>
                <w:szCs w:val="18"/>
              </w:rPr>
              <w:t>の</w:t>
            </w:r>
            <w:r w:rsidR="009C1890" w:rsidRPr="00E911F4">
              <w:rPr>
                <w:rFonts w:ascii="ＭＳ ゴシック" w:eastAsia="ＭＳ ゴシック" w:hAnsi="ＭＳ ゴシック" w:cs="ＭＳ 明朝" w:hint="eastAsia"/>
                <w:color w:val="000000" w:themeColor="text1"/>
                <w:kern w:val="0"/>
                <w:sz w:val="18"/>
                <w:szCs w:val="18"/>
              </w:rPr>
              <w:t>障害福祉サービスの体験利用支援加算</w:t>
            </w:r>
            <w:r w:rsidR="009C1890" w:rsidRPr="00E911F4">
              <w:rPr>
                <w:rFonts w:ascii="ＭＳ ゴシック" w:eastAsia="ＭＳ ゴシック" w:hAnsi="ＭＳ ゴシック" w:cs="ＭＳ 明朝"/>
                <w:color w:val="000000" w:themeColor="text1"/>
                <w:kern w:val="0"/>
                <w:sz w:val="18"/>
                <w:szCs w:val="18"/>
              </w:rPr>
              <w:t>(</w:t>
            </w:r>
            <w:r w:rsidR="009C1890" w:rsidRPr="00E911F4">
              <w:rPr>
                <w:rFonts w:ascii="ＭＳ ゴシック" w:eastAsia="ＭＳ ゴシック" w:hAnsi="ＭＳ ゴシック" w:cs="ＭＳ 明朝" w:hint="eastAsia"/>
                <w:color w:val="000000" w:themeColor="text1"/>
                <w:kern w:val="0"/>
                <w:sz w:val="18"/>
                <w:szCs w:val="18"/>
              </w:rPr>
              <w:t>Ⅰ</w:t>
            </w:r>
            <w:r w:rsidR="009C1890"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ゴシック" w:hint="eastAsia"/>
                <w:color w:val="000000" w:themeColor="text1"/>
                <w:kern w:val="0"/>
                <w:sz w:val="18"/>
                <w:szCs w:val="18"/>
              </w:rPr>
              <w:t>及びロ</w:t>
            </w:r>
            <w:r w:rsidR="009C1890" w:rsidRPr="00E911F4">
              <w:rPr>
                <w:rFonts w:ascii="ＭＳ ゴシック" w:eastAsia="ＭＳ ゴシック" w:hAnsi="ＭＳ ゴシック" w:cs="ＭＳ ゴシック" w:hint="eastAsia"/>
                <w:color w:val="000000" w:themeColor="text1"/>
                <w:kern w:val="0"/>
                <w:sz w:val="18"/>
                <w:szCs w:val="18"/>
              </w:rPr>
              <w:t>の</w:t>
            </w:r>
            <w:r w:rsidR="009C1890" w:rsidRPr="00E911F4">
              <w:rPr>
                <w:rFonts w:ascii="ＭＳ ゴシック" w:eastAsia="ＭＳ ゴシック" w:hAnsi="ＭＳ ゴシック" w:cs="ＭＳ 明朝" w:hint="eastAsia"/>
                <w:color w:val="000000" w:themeColor="text1"/>
                <w:kern w:val="0"/>
                <w:sz w:val="18"/>
                <w:szCs w:val="18"/>
              </w:rPr>
              <w:t>障害福祉サービスの体験利用支援加算</w:t>
            </w:r>
            <w:r w:rsidR="009C1890" w:rsidRPr="00E911F4">
              <w:rPr>
                <w:rFonts w:ascii="ＭＳ ゴシック" w:eastAsia="ＭＳ ゴシック" w:hAnsi="ＭＳ ゴシック" w:cs="ＭＳ 明朝"/>
                <w:color w:val="000000" w:themeColor="text1"/>
                <w:kern w:val="0"/>
                <w:sz w:val="18"/>
                <w:szCs w:val="18"/>
              </w:rPr>
              <w:t>(</w:t>
            </w:r>
            <w:r w:rsidR="009C1890" w:rsidRPr="00E911F4">
              <w:rPr>
                <w:rFonts w:ascii="ＭＳ ゴシック" w:eastAsia="ＭＳ ゴシック" w:hAnsi="ＭＳ ゴシック" w:cs="ＭＳ 明朝" w:hint="eastAsia"/>
                <w:color w:val="000000" w:themeColor="text1"/>
                <w:kern w:val="0"/>
                <w:sz w:val="18"/>
                <w:szCs w:val="18"/>
              </w:rPr>
              <w:t>Ⅱ</w:t>
            </w:r>
            <w:r w:rsidR="009C1890"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ゴシック" w:hint="eastAsia"/>
                <w:color w:val="000000" w:themeColor="text1"/>
                <w:kern w:val="0"/>
                <w:sz w:val="18"/>
                <w:szCs w:val="18"/>
              </w:rPr>
              <w:t>については、</w:t>
            </w:r>
            <w:r w:rsidRPr="00E911F4">
              <w:rPr>
                <w:rFonts w:ascii="ＭＳ ゴシック" w:eastAsia="ＭＳ ゴシック" w:hAnsi="ＭＳ ゴシック" w:cs="ＭＳ 明朝" w:hint="eastAsia"/>
                <w:color w:val="000000" w:themeColor="text1"/>
                <w:kern w:val="0"/>
                <w:sz w:val="18"/>
                <w:szCs w:val="18"/>
              </w:rPr>
              <w:t>指定障害者支援施設等において指定生活介護を利用する利用者が，指定地域移行支援の障害福祉サービスの体験的な利用支援を利用する場合において，指定障害者支援施設等に置くべき従業者が，次の(1)又は(2)のいずれかに該当する支援を行うとともに，当該利用者の状況，当該支援の内容等を記録した場合に，所定単位数</w:t>
            </w:r>
            <w:r w:rsidR="00034675" w:rsidRPr="00E911F4">
              <w:rPr>
                <w:rFonts w:ascii="ＭＳ ゴシック" w:eastAsia="ＭＳ ゴシック" w:hAnsi="ＭＳ ゴシック" w:cs="ＭＳ 明朝" w:hint="eastAsia"/>
                <w:color w:val="000000" w:themeColor="text1"/>
                <w:kern w:val="0"/>
                <w:sz w:val="18"/>
                <w:szCs w:val="18"/>
              </w:rPr>
              <w:t>を加算</w:t>
            </w:r>
            <w:r w:rsidRPr="00E911F4">
              <w:rPr>
                <w:rFonts w:ascii="ＭＳ ゴシック" w:eastAsia="ＭＳ ゴシック" w:hAnsi="ＭＳ ゴシック" w:cs="ＭＳ 明朝" w:hint="eastAsia"/>
                <w:color w:val="000000" w:themeColor="text1"/>
                <w:kern w:val="0"/>
                <w:sz w:val="18"/>
                <w:szCs w:val="18"/>
              </w:rPr>
              <w:t>しているか。</w:t>
            </w:r>
          </w:p>
          <w:p w14:paraId="6205EBCE" w14:textId="77777777" w:rsidR="009C1890" w:rsidRPr="00E911F4" w:rsidRDefault="009C1890" w:rsidP="00995164">
            <w:pPr>
              <w:overflowPunct w:val="0"/>
              <w:ind w:left="180" w:hangingChars="100" w:hanging="180"/>
              <w:jc w:val="left"/>
              <w:textAlignment w:val="baseline"/>
              <w:rPr>
                <w:rFonts w:ascii="ＭＳ ゴシック" w:eastAsia="ＭＳ ゴシック" w:hAnsi="ＭＳ ゴシック"/>
                <w:color w:val="000000" w:themeColor="text1"/>
                <w:kern w:val="0"/>
                <w:sz w:val="18"/>
                <w:szCs w:val="18"/>
              </w:rPr>
            </w:pPr>
          </w:p>
          <w:p w14:paraId="18343114" w14:textId="77777777" w:rsidR="000754E4" w:rsidRPr="00E911F4" w:rsidRDefault="000754E4" w:rsidP="009C1890">
            <w:pPr>
              <w:overflowPunct w:val="0"/>
              <w:ind w:leftChars="100" w:left="660" w:hangingChars="250" w:hanging="450"/>
              <w:jc w:val="left"/>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(1)　体験的な利用支援の利用の日において昼間の時間帯における介護等の支援を行った場合</w:t>
            </w:r>
          </w:p>
          <w:p w14:paraId="254B8DAE" w14:textId="77777777" w:rsidR="000754E4" w:rsidRPr="00E911F4" w:rsidRDefault="000754E4" w:rsidP="009C1890">
            <w:pPr>
              <w:overflowPunct w:val="0"/>
              <w:ind w:leftChars="100" w:left="660" w:hangingChars="250" w:hanging="45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(2)</w:t>
            </w:r>
            <w:r w:rsidRPr="00E911F4">
              <w:rPr>
                <w:rFonts w:ascii="ＭＳ ゴシック" w:eastAsia="ＭＳ ゴシック" w:hAnsi="ＭＳ ゴシック" w:cs="ＭＳ 明朝" w:hint="eastAsia"/>
                <w:color w:val="000000" w:themeColor="text1"/>
                <w:kern w:val="0"/>
                <w:sz w:val="18"/>
                <w:szCs w:val="18"/>
              </w:rPr>
              <w:t xml:space="preserve">　障害福祉サービスの体験的な利用支援に係る指定一般相談支援事業者との連絡調整その他の相談援助を行った場合</w:t>
            </w:r>
          </w:p>
          <w:p w14:paraId="5E8715A4" w14:textId="77777777" w:rsidR="000754E4" w:rsidRPr="00E911F4" w:rsidRDefault="000754E4" w:rsidP="00995164">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p>
          <w:p w14:paraId="7F560EB7" w14:textId="77777777" w:rsidR="000754E4" w:rsidRPr="00E911F4" w:rsidRDefault="000754E4" w:rsidP="00995164">
            <w:pPr>
              <w:overflowPunct w:val="0"/>
              <w:ind w:left="360" w:hangingChars="200" w:hanging="36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hint="eastAsia"/>
                <w:color w:val="000000" w:themeColor="text1"/>
                <w:sz w:val="18"/>
                <w:szCs w:val="18"/>
              </w:rPr>
              <w:t>注２　イの</w:t>
            </w:r>
            <w:r w:rsidRPr="00E911F4">
              <w:rPr>
                <w:rFonts w:ascii="ＭＳ ゴシック" w:eastAsia="ＭＳ ゴシック" w:hAnsi="ＭＳ ゴシック" w:cs="ＭＳ 明朝" w:hint="eastAsia"/>
                <w:color w:val="000000" w:themeColor="text1"/>
                <w:kern w:val="0"/>
                <w:sz w:val="18"/>
                <w:szCs w:val="18"/>
              </w:rPr>
              <w:t>障害福祉サービスの体験利用支援加算</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Ⅰ</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hint="eastAsia"/>
                <w:color w:val="000000" w:themeColor="text1"/>
                <w:sz w:val="18"/>
                <w:szCs w:val="18"/>
              </w:rPr>
              <w:t>については、体験的な利用支援の利用を開始した日から起算して５日以内の期間について算定</w:t>
            </w:r>
            <w:r w:rsidRPr="00E911F4">
              <w:rPr>
                <w:rFonts w:ascii="ＭＳ ゴシック" w:eastAsia="ＭＳ ゴシック" w:hAnsi="ＭＳ ゴシック" w:cs="ＭＳ 明朝" w:hint="eastAsia"/>
                <w:color w:val="000000" w:themeColor="text1"/>
                <w:kern w:val="0"/>
                <w:sz w:val="18"/>
                <w:szCs w:val="18"/>
              </w:rPr>
              <w:t>しているか。</w:t>
            </w:r>
          </w:p>
          <w:p w14:paraId="6AF98599" w14:textId="77777777" w:rsidR="000754E4" w:rsidRPr="00E911F4" w:rsidRDefault="000754E4" w:rsidP="00995164">
            <w:pPr>
              <w:overflowPunct w:val="0"/>
              <w:ind w:left="360" w:hangingChars="200" w:hanging="36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hint="eastAsia"/>
                <w:color w:val="000000" w:themeColor="text1"/>
                <w:sz w:val="18"/>
                <w:szCs w:val="18"/>
              </w:rPr>
              <w:t>注３　ロの</w:t>
            </w:r>
            <w:r w:rsidRPr="00E911F4">
              <w:rPr>
                <w:rFonts w:ascii="ＭＳ ゴシック" w:eastAsia="ＭＳ ゴシック" w:hAnsi="ＭＳ ゴシック" w:cs="ＭＳ 明朝" w:hint="eastAsia"/>
                <w:color w:val="000000" w:themeColor="text1"/>
                <w:kern w:val="0"/>
                <w:sz w:val="18"/>
                <w:szCs w:val="18"/>
              </w:rPr>
              <w:t>障害福祉サービスの体験利用支援加算</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Ⅱ</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hint="eastAsia"/>
                <w:color w:val="000000" w:themeColor="text1"/>
                <w:sz w:val="18"/>
                <w:szCs w:val="18"/>
              </w:rPr>
              <w:t>については、体験的な利用支援の利用を開始した日から起算して６日以上</w:t>
            </w:r>
            <w:r w:rsidRPr="00E911F4">
              <w:rPr>
                <w:rFonts w:ascii="ＭＳ ゴシック" w:eastAsia="ＭＳ ゴシック" w:hAnsi="ＭＳ ゴシック"/>
                <w:color w:val="000000" w:themeColor="text1"/>
                <w:sz w:val="18"/>
                <w:szCs w:val="18"/>
              </w:rPr>
              <w:t>15</w:t>
            </w:r>
            <w:r w:rsidRPr="00E911F4">
              <w:rPr>
                <w:rFonts w:ascii="ＭＳ ゴシック" w:eastAsia="ＭＳ ゴシック" w:hAnsi="ＭＳ ゴシック" w:hint="eastAsia"/>
                <w:color w:val="000000" w:themeColor="text1"/>
                <w:sz w:val="18"/>
                <w:szCs w:val="18"/>
              </w:rPr>
              <w:t>日以内の期間について算定</w:t>
            </w:r>
            <w:r w:rsidRPr="00E911F4">
              <w:rPr>
                <w:rFonts w:ascii="ＭＳ ゴシック" w:eastAsia="ＭＳ ゴシック" w:hAnsi="ＭＳ ゴシック" w:cs="ＭＳ 明朝" w:hint="eastAsia"/>
                <w:color w:val="000000" w:themeColor="text1"/>
                <w:kern w:val="0"/>
                <w:sz w:val="18"/>
                <w:szCs w:val="18"/>
              </w:rPr>
              <w:t>しているか。</w:t>
            </w:r>
          </w:p>
          <w:p w14:paraId="37535276" w14:textId="77777777" w:rsidR="000754E4" w:rsidRPr="00E911F4" w:rsidRDefault="000754E4" w:rsidP="009C1890">
            <w:pPr>
              <w:overflowPunct w:val="0"/>
              <w:ind w:left="360" w:hangingChars="200" w:hanging="36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hint="eastAsia"/>
                <w:color w:val="000000" w:themeColor="text1"/>
                <w:sz w:val="18"/>
                <w:szCs w:val="18"/>
              </w:rPr>
              <w:t>注４　イ又はロが算定されている指定障害者支援施設等が、別に厚生労働大臣が定める施設基準</w:t>
            </w:r>
            <w:r w:rsidR="009C1890" w:rsidRPr="00E911F4">
              <w:rPr>
                <w:rFonts w:ascii="ＭＳ ゴシック" w:eastAsia="ＭＳ ゴシック" w:hAnsi="ＭＳ ゴシック" w:cs="ＭＳ 明朝" w:hint="eastAsia"/>
                <w:color w:val="000000" w:themeColor="text1"/>
                <w:kern w:val="0"/>
                <w:sz w:val="18"/>
                <w:szCs w:val="18"/>
              </w:rPr>
              <w:t>（</w:t>
            </w:r>
            <w:r w:rsidR="009C1890" w:rsidRPr="00E911F4">
              <w:rPr>
                <w:rFonts w:ascii="ＭＳ ゴシック" w:eastAsia="ＭＳ ゴシック" w:hAnsi="ＭＳ ゴシック" w:cs="ＭＳ ゴシック" w:hint="eastAsia"/>
                <w:color w:val="000000" w:themeColor="text1"/>
                <w:kern w:val="0"/>
                <w:sz w:val="18"/>
                <w:szCs w:val="18"/>
              </w:rPr>
              <w:t>平成18年厚生労働省告示第551・第2号・チ）</w:t>
            </w:r>
            <w:r w:rsidR="009C1890" w:rsidRPr="00E911F4">
              <w:rPr>
                <w:rFonts w:ascii="ＭＳ ゴシック" w:eastAsia="ＭＳ ゴシック" w:hAnsi="ＭＳ ゴシック" w:hint="eastAsia"/>
                <w:color w:val="000000" w:themeColor="text1"/>
                <w:sz w:val="18"/>
                <w:szCs w:val="18"/>
              </w:rPr>
              <w:t>に適合しているものとして市長</w:t>
            </w:r>
            <w:r w:rsidRPr="00E911F4">
              <w:rPr>
                <w:rFonts w:ascii="ＭＳ ゴシック" w:eastAsia="ＭＳ ゴシック" w:hAnsi="ＭＳ ゴシック" w:hint="eastAsia"/>
                <w:color w:val="000000" w:themeColor="text1"/>
                <w:sz w:val="18"/>
                <w:szCs w:val="18"/>
              </w:rPr>
              <w:t>に届け出た場合に、更に１日につき所定単位数に</w:t>
            </w:r>
            <w:r w:rsidRPr="00E911F4">
              <w:rPr>
                <w:rFonts w:ascii="ＭＳ ゴシック" w:eastAsia="ＭＳ ゴシック" w:hAnsi="ＭＳ ゴシック"/>
                <w:color w:val="000000" w:themeColor="text1"/>
                <w:sz w:val="18"/>
                <w:szCs w:val="18"/>
              </w:rPr>
              <w:t>50</w:t>
            </w:r>
            <w:r w:rsidRPr="00E911F4">
              <w:rPr>
                <w:rFonts w:ascii="ＭＳ ゴシック" w:eastAsia="ＭＳ ゴシック" w:hAnsi="ＭＳ ゴシック" w:hint="eastAsia"/>
                <w:color w:val="000000" w:themeColor="text1"/>
                <w:sz w:val="18"/>
                <w:szCs w:val="18"/>
              </w:rPr>
              <w:t>単位を加算</w:t>
            </w:r>
            <w:r w:rsidRPr="00E911F4">
              <w:rPr>
                <w:rFonts w:ascii="ＭＳ ゴシック" w:eastAsia="ＭＳ ゴシック" w:hAnsi="ＭＳ ゴシック" w:cs="ＭＳ 明朝" w:hint="eastAsia"/>
                <w:color w:val="000000" w:themeColor="text1"/>
                <w:kern w:val="0"/>
                <w:sz w:val="18"/>
                <w:szCs w:val="18"/>
              </w:rPr>
              <w:t>しているか。</w:t>
            </w:r>
          </w:p>
          <w:p w14:paraId="128F4DD7" w14:textId="77777777" w:rsidR="00B958F4" w:rsidRPr="00E911F4" w:rsidRDefault="00B958F4" w:rsidP="009C1890">
            <w:pPr>
              <w:overflowPunct w:val="0"/>
              <w:ind w:left="360" w:hangingChars="200" w:hanging="360"/>
              <w:textAlignment w:val="baseline"/>
              <w:rPr>
                <w:rFonts w:ascii="ＭＳ ゴシック" w:eastAsia="ＭＳ ゴシック" w:hAnsi="ＭＳ ゴシック" w:cs="ＭＳ 明朝"/>
                <w:color w:val="000000" w:themeColor="text1"/>
                <w:kern w:val="0"/>
                <w:sz w:val="18"/>
                <w:szCs w:val="18"/>
              </w:rPr>
            </w:pPr>
          </w:p>
          <w:p w14:paraId="60AB80A1" w14:textId="449CC492" w:rsidR="00275361" w:rsidRPr="00E911F4" w:rsidRDefault="00275361" w:rsidP="00275361">
            <w:pPr>
              <w:overflowPunct w:val="0"/>
              <w:ind w:left="180" w:hangingChars="100" w:hanging="18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　指定生活介護事業所等における指定生活介護等を受けた後就労（指定就労継続支援Ａ型事業所等への移行を除く。）し、就労を継続している期間が</w:t>
            </w:r>
            <w:r w:rsidR="00034675" w:rsidRPr="00E911F4">
              <w:rPr>
                <w:rFonts w:ascii="ＭＳ ゴシック" w:eastAsia="ＭＳ ゴシック" w:hAnsi="ＭＳ ゴシック" w:hint="eastAsia"/>
                <w:color w:val="000000" w:themeColor="text1"/>
                <w:sz w:val="18"/>
                <w:szCs w:val="18"/>
              </w:rPr>
              <w:t>6</w:t>
            </w:r>
            <w:r w:rsidRPr="00E911F4">
              <w:rPr>
                <w:rFonts w:ascii="ＭＳ ゴシック" w:eastAsia="ＭＳ ゴシック" w:hAnsi="ＭＳ ゴシック" w:hint="eastAsia"/>
                <w:color w:val="000000" w:themeColor="text1"/>
                <w:sz w:val="18"/>
                <w:szCs w:val="18"/>
              </w:rPr>
              <w:t>月に達した者（</w:t>
            </w:r>
            <w:r w:rsidR="00034675" w:rsidRPr="00E911F4">
              <w:rPr>
                <w:rFonts w:ascii="ＭＳ ゴシック" w:eastAsia="ＭＳ ゴシック" w:hAnsi="ＭＳ ゴシック" w:hint="eastAsia"/>
                <w:color w:val="000000" w:themeColor="text1"/>
                <w:sz w:val="18"/>
                <w:szCs w:val="18"/>
              </w:rPr>
              <w:t>通常の事業所に雇用</w:t>
            </w:r>
            <w:r w:rsidR="00BE1261" w:rsidRPr="00E911F4">
              <w:rPr>
                <w:rFonts w:ascii="ＭＳ ゴシック" w:eastAsia="ＭＳ ゴシック" w:hAnsi="ＭＳ ゴシック" w:hint="eastAsia"/>
                <w:color w:val="000000" w:themeColor="text1"/>
                <w:sz w:val="18"/>
                <w:szCs w:val="18"/>
              </w:rPr>
              <w:t>されている者</w:t>
            </w:r>
            <w:r w:rsidR="00034675" w:rsidRPr="00E911F4">
              <w:rPr>
                <w:rFonts w:ascii="ＭＳ ゴシック" w:eastAsia="ＭＳ ゴシック" w:hAnsi="ＭＳ ゴシック" w:hint="eastAsia"/>
                <w:color w:val="000000" w:themeColor="text1"/>
                <w:sz w:val="18"/>
                <w:szCs w:val="18"/>
              </w:rPr>
              <w:t>であって労働時間の延長又は休職からの復職の際に就労に必要な知識及び能力の向上のための支援の一時的に必要とするものが,当該指定生活介護事業所等において,指定生活介護等を受けた場合にあっては,当該指定生活介護等を受けた後,就労を継続している期間が6月に達した者）（過去3年間において,当該指定生活介護事業所等において既に当該者の就労につき就労移行支援体制加算が算定された者にあっては,市長が適当と認める者に限る。</w:t>
            </w:r>
            <w:r w:rsidRPr="00E911F4">
              <w:rPr>
                <w:rFonts w:ascii="ＭＳ ゴシック" w:eastAsia="ＭＳ ゴシック" w:hAnsi="ＭＳ ゴシック" w:hint="eastAsia"/>
                <w:color w:val="000000" w:themeColor="text1"/>
                <w:sz w:val="18"/>
                <w:szCs w:val="18"/>
              </w:rPr>
              <w:t>以下この注において「就労定着者」という。）が前年度において１人以上いるものとして市長に届け出た指定生活介護事業所等において、指定生活介護等を行った場合に、</w:t>
            </w:r>
            <w:r w:rsidR="00034675" w:rsidRPr="00E911F4">
              <w:rPr>
                <w:rFonts w:ascii="ＭＳ ゴシック" w:eastAsia="ＭＳ ゴシック" w:hAnsi="ＭＳ ゴシック" w:hint="eastAsia"/>
                <w:color w:val="000000" w:themeColor="text1"/>
                <w:sz w:val="18"/>
                <w:szCs w:val="18"/>
              </w:rPr>
              <w:t>1</w:t>
            </w:r>
            <w:r w:rsidRPr="00E911F4">
              <w:rPr>
                <w:rFonts w:ascii="ＭＳ ゴシック" w:eastAsia="ＭＳ ゴシック" w:hAnsi="ＭＳ ゴシック" w:hint="eastAsia"/>
                <w:color w:val="000000" w:themeColor="text1"/>
                <w:sz w:val="18"/>
                <w:szCs w:val="18"/>
              </w:rPr>
              <w:t>日につき当該指定生活介護等を行った日の属する年度の利用定員に応じた所定単位数に就労定着者の数を乗じて得た単位数を加算しているか。</w:t>
            </w:r>
          </w:p>
          <w:p w14:paraId="2203CF91" w14:textId="77777777" w:rsidR="00B958F4" w:rsidRPr="00E911F4" w:rsidRDefault="00B958F4" w:rsidP="009C1890">
            <w:pPr>
              <w:overflowPunct w:val="0"/>
              <w:ind w:left="360" w:hangingChars="200" w:hanging="360"/>
              <w:textAlignment w:val="baseline"/>
              <w:rPr>
                <w:rFonts w:ascii="ＭＳ ゴシック" w:eastAsia="ＭＳ ゴシック" w:hAnsi="ＭＳ ゴシック"/>
                <w:color w:val="000000" w:themeColor="text1"/>
                <w:sz w:val="18"/>
                <w:szCs w:val="18"/>
              </w:rPr>
            </w:pPr>
          </w:p>
          <w:p w14:paraId="174EE603" w14:textId="77777777" w:rsidR="00E3730E" w:rsidRPr="00E911F4" w:rsidRDefault="00767957" w:rsidP="009C1890">
            <w:pPr>
              <w:overflowPunct w:val="0"/>
              <w:ind w:left="360" w:hangingChars="200" w:hanging="36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　別に厚生労働大臣が定める者に対して,入浴に係る支援を提供しているものとし</w:t>
            </w:r>
          </w:p>
          <w:p w14:paraId="3F67DC4C" w14:textId="77777777" w:rsidR="00E3730E" w:rsidRPr="00E911F4" w:rsidRDefault="00767957" w:rsidP="00E3730E">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て市長に届け出た指定生活介護事業所,共生型生活介護事業所又は指定障害者支援</w:t>
            </w:r>
          </w:p>
          <w:p w14:paraId="1757CD35" w14:textId="77777777" w:rsidR="00E3730E" w:rsidRPr="00E911F4" w:rsidRDefault="00767957" w:rsidP="00E3730E">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施設において,当該者に対して入浴を提供した場合に,1日につき所定単位数を加算</w:t>
            </w:r>
          </w:p>
          <w:p w14:paraId="382828B0" w14:textId="1E681770" w:rsidR="00767957" w:rsidRPr="00E911F4" w:rsidRDefault="00767957" w:rsidP="00E3730E">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しているか。</w:t>
            </w:r>
          </w:p>
          <w:p w14:paraId="5EE74CDC" w14:textId="77777777" w:rsidR="00767957" w:rsidRPr="00E911F4" w:rsidRDefault="00767957" w:rsidP="009C1890">
            <w:pPr>
              <w:overflowPunct w:val="0"/>
              <w:ind w:left="360" w:hangingChars="200" w:hanging="360"/>
              <w:textAlignment w:val="baseline"/>
              <w:rPr>
                <w:rFonts w:ascii="ＭＳ ゴシック" w:eastAsia="ＭＳ ゴシック" w:hAnsi="ＭＳ ゴシック"/>
                <w:color w:val="000000" w:themeColor="text1"/>
                <w:sz w:val="18"/>
                <w:szCs w:val="18"/>
              </w:rPr>
            </w:pPr>
          </w:p>
          <w:p w14:paraId="39F134E2" w14:textId="77777777" w:rsidR="00E3730E" w:rsidRPr="00E911F4" w:rsidRDefault="00767957" w:rsidP="009C1890">
            <w:pPr>
              <w:overflowPunct w:val="0"/>
              <w:ind w:left="360" w:hangingChars="200" w:hanging="36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　指定生活介護事業所等において,別に厚生労働大臣が定める者であって喀痰吸引</w:t>
            </w:r>
          </w:p>
          <w:p w14:paraId="4F80B267" w14:textId="77777777" w:rsidR="00E3730E" w:rsidRPr="00E911F4" w:rsidRDefault="00767957" w:rsidP="00E3730E">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等が必要なものに対して,登録特定行為事業者の認定</w:t>
            </w:r>
            <w:r w:rsidR="00E3730E" w:rsidRPr="00E911F4">
              <w:rPr>
                <w:rFonts w:ascii="ＭＳ ゴシック" w:eastAsia="ＭＳ ゴシック" w:hAnsi="ＭＳ ゴシック" w:hint="eastAsia"/>
                <w:color w:val="000000" w:themeColor="text1"/>
                <w:sz w:val="18"/>
                <w:szCs w:val="18"/>
              </w:rPr>
              <w:t>特定行為業務従事者が喀痰吸</w:t>
            </w:r>
          </w:p>
          <w:p w14:paraId="7D78AA3F" w14:textId="77777777" w:rsidR="00767957" w:rsidRPr="00E911F4" w:rsidRDefault="00E3730E" w:rsidP="00E3730E">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引等を行った場合に,1日につき所定単位数を加算しているか。</w:t>
            </w:r>
          </w:p>
          <w:p w14:paraId="381CD595" w14:textId="77777777" w:rsidR="00E3730E" w:rsidRPr="00E911F4" w:rsidRDefault="00E3730E" w:rsidP="00E3730E">
            <w:pPr>
              <w:overflowPunct w:val="0"/>
              <w:ind w:leftChars="100" w:left="390" w:hangingChars="100" w:hanging="180"/>
              <w:textAlignment w:val="baseline"/>
              <w:rPr>
                <w:rFonts w:ascii="ＭＳ ゴシック" w:eastAsia="ＭＳ ゴシック" w:hAnsi="ＭＳ ゴシック"/>
                <w:color w:val="000000" w:themeColor="text1"/>
                <w:sz w:val="18"/>
                <w:szCs w:val="18"/>
              </w:rPr>
            </w:pPr>
          </w:p>
          <w:p w14:paraId="2E729B4C" w14:textId="5FE25587" w:rsidR="00E3730E" w:rsidRPr="00E911F4" w:rsidRDefault="00E3730E" w:rsidP="00E3730E">
            <w:pPr>
              <w:overflowPunct w:val="0"/>
              <w:ind w:left="180" w:hangingChars="100" w:hanging="180"/>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18"/>
                <w:szCs w:val="18"/>
              </w:rPr>
              <w:t>注　別に厚生労働大臣が定める施設基準に適合する指定生活介護事業所等の従事者が,利用開始時及び利用中6月ごとに利用者の栄養状態のスクリーニングを行った場合に,1回につき所定単位数を加算しているか。</w:t>
            </w:r>
          </w:p>
        </w:tc>
        <w:tc>
          <w:tcPr>
            <w:tcW w:w="1440" w:type="dxa"/>
            <w:shd w:val="clear" w:color="auto" w:fill="auto"/>
          </w:tcPr>
          <w:p w14:paraId="43B89CB8"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1C611889"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53F70381"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464E4D7F"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44FFCE9D"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24A62FD5"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1685CD35"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261E2107"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6CE5DAEA" w14:textId="77777777" w:rsidR="000B7774" w:rsidRPr="00E911F4" w:rsidRDefault="000B7774" w:rsidP="00995164">
            <w:pPr>
              <w:overflowPunct w:val="0"/>
              <w:jc w:val="center"/>
              <w:textAlignment w:val="baseline"/>
              <w:rPr>
                <w:rFonts w:ascii="ＭＳ ゴシック" w:eastAsia="ＭＳ ゴシック" w:hAnsi="ＭＳ ゴシック"/>
                <w:color w:val="000000" w:themeColor="text1"/>
                <w:kern w:val="0"/>
                <w:sz w:val="20"/>
                <w:szCs w:val="20"/>
              </w:rPr>
            </w:pPr>
          </w:p>
          <w:p w14:paraId="490C26E3" w14:textId="77777777" w:rsidR="000B7774" w:rsidRPr="00E911F4" w:rsidRDefault="000B7774" w:rsidP="00995164">
            <w:pPr>
              <w:overflowPunct w:val="0"/>
              <w:jc w:val="center"/>
              <w:textAlignment w:val="baseline"/>
              <w:rPr>
                <w:rFonts w:ascii="ＭＳ ゴシック" w:eastAsia="ＭＳ ゴシック" w:hAnsi="ＭＳ ゴシック"/>
                <w:color w:val="000000" w:themeColor="text1"/>
                <w:kern w:val="0"/>
                <w:sz w:val="20"/>
                <w:szCs w:val="20"/>
              </w:rPr>
            </w:pPr>
          </w:p>
          <w:p w14:paraId="723CB13F"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1D68B57A"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7DF03681"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0367E2BC"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5F67609E"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1BF28057"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43073624"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06B4DBB9"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635DF71C"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kern w:val="0"/>
                <w:sz w:val="20"/>
                <w:szCs w:val="20"/>
              </w:rPr>
            </w:pPr>
          </w:p>
          <w:p w14:paraId="26DDE223" w14:textId="77777777" w:rsidR="000754E4" w:rsidRPr="00E911F4" w:rsidRDefault="000754E4" w:rsidP="00995164">
            <w:pPr>
              <w:overflowPunct w:val="0"/>
              <w:jc w:val="center"/>
              <w:textAlignment w:val="baseline"/>
              <w:rPr>
                <w:rFonts w:ascii="ＭＳ ゴシック" w:eastAsia="ＭＳ ゴシック" w:hAnsi="ＭＳ ゴシック"/>
                <w:color w:val="000000" w:themeColor="text1"/>
                <w:sz w:val="22"/>
                <w:szCs w:val="22"/>
              </w:rPr>
            </w:pPr>
          </w:p>
          <w:p w14:paraId="293920F3" w14:textId="77777777" w:rsidR="00275361" w:rsidRPr="00E911F4" w:rsidRDefault="00275361" w:rsidP="00995164">
            <w:pPr>
              <w:overflowPunct w:val="0"/>
              <w:jc w:val="center"/>
              <w:textAlignment w:val="baseline"/>
              <w:rPr>
                <w:rFonts w:ascii="ＭＳ ゴシック" w:eastAsia="ＭＳ ゴシック" w:hAnsi="ＭＳ ゴシック"/>
                <w:color w:val="000000" w:themeColor="text1"/>
                <w:sz w:val="22"/>
                <w:szCs w:val="22"/>
              </w:rPr>
            </w:pPr>
          </w:p>
          <w:p w14:paraId="0FB1C1A7" w14:textId="77777777" w:rsidR="00275361" w:rsidRPr="00E911F4" w:rsidRDefault="00275361" w:rsidP="00995164">
            <w:pPr>
              <w:overflowPunct w:val="0"/>
              <w:jc w:val="center"/>
              <w:textAlignment w:val="baseline"/>
              <w:rPr>
                <w:rFonts w:ascii="ＭＳ ゴシック" w:eastAsia="ＭＳ ゴシック" w:hAnsi="ＭＳ ゴシック"/>
                <w:color w:val="000000" w:themeColor="text1"/>
                <w:sz w:val="22"/>
                <w:szCs w:val="22"/>
              </w:rPr>
            </w:pPr>
          </w:p>
          <w:p w14:paraId="6B727438" w14:textId="77777777" w:rsidR="00275361" w:rsidRPr="00E911F4" w:rsidRDefault="00275361" w:rsidP="00275361">
            <w:pPr>
              <w:overflowPunct w:val="0"/>
              <w:jc w:val="center"/>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いる・いない</w:t>
            </w:r>
          </w:p>
          <w:p w14:paraId="5B9A8C20" w14:textId="77777777" w:rsidR="00275361" w:rsidRPr="00E911F4" w:rsidRDefault="00275361" w:rsidP="00995164">
            <w:pPr>
              <w:overflowPunct w:val="0"/>
              <w:jc w:val="center"/>
              <w:textAlignment w:val="baseline"/>
              <w:rPr>
                <w:rFonts w:ascii="ＭＳ ゴシック" w:eastAsia="ＭＳ ゴシック" w:hAnsi="ＭＳ ゴシック"/>
                <w:color w:val="000000" w:themeColor="text1"/>
                <w:sz w:val="22"/>
                <w:szCs w:val="22"/>
              </w:rPr>
            </w:pPr>
          </w:p>
          <w:p w14:paraId="0C4E7AA7"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2F77AB9C"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075C9355"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05CCFFA4"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2882FF70"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209E02C3"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74EAD753"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514F45A2"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54301259"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5EBB9941"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575E9465"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2"/>
                <w:szCs w:val="22"/>
              </w:rPr>
            </w:pPr>
          </w:p>
          <w:p w14:paraId="7C1A4637"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いる・いない</w:t>
            </w:r>
          </w:p>
          <w:p w14:paraId="25EFFF9F"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0"/>
                <w:szCs w:val="20"/>
              </w:rPr>
            </w:pPr>
          </w:p>
          <w:p w14:paraId="1F5EBD95"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0"/>
                <w:szCs w:val="20"/>
              </w:rPr>
            </w:pPr>
          </w:p>
          <w:p w14:paraId="40DE66F5"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0"/>
                <w:szCs w:val="20"/>
              </w:rPr>
            </w:pPr>
          </w:p>
          <w:p w14:paraId="101BE5EC" w14:textId="77777777" w:rsidR="00767957" w:rsidRPr="00E911F4" w:rsidRDefault="00767957" w:rsidP="00995164">
            <w:pPr>
              <w:overflowPunct w:val="0"/>
              <w:jc w:val="center"/>
              <w:textAlignment w:val="baseline"/>
              <w:rPr>
                <w:rFonts w:ascii="ＭＳ ゴシック" w:eastAsia="ＭＳ ゴシック" w:hAnsi="ＭＳ ゴシック"/>
                <w:color w:val="000000" w:themeColor="text1"/>
                <w:sz w:val="20"/>
                <w:szCs w:val="20"/>
              </w:rPr>
            </w:pPr>
          </w:p>
          <w:p w14:paraId="570A42D1" w14:textId="77777777" w:rsidR="00767957" w:rsidRPr="00E911F4" w:rsidRDefault="00E3730E" w:rsidP="00995164">
            <w:pPr>
              <w:overflowPunct w:val="0"/>
              <w:jc w:val="center"/>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いる・いない</w:t>
            </w:r>
          </w:p>
          <w:p w14:paraId="3031A3F2" w14:textId="77777777" w:rsidR="00E3730E" w:rsidRPr="00E911F4" w:rsidRDefault="00E3730E" w:rsidP="00995164">
            <w:pPr>
              <w:overflowPunct w:val="0"/>
              <w:jc w:val="center"/>
              <w:textAlignment w:val="baseline"/>
              <w:rPr>
                <w:rFonts w:ascii="ＭＳ ゴシック" w:eastAsia="ＭＳ ゴシック" w:hAnsi="ＭＳ ゴシック"/>
                <w:color w:val="000000" w:themeColor="text1"/>
                <w:sz w:val="20"/>
                <w:szCs w:val="20"/>
              </w:rPr>
            </w:pPr>
          </w:p>
          <w:p w14:paraId="5DF0152F" w14:textId="77777777" w:rsidR="00E3730E" w:rsidRPr="00E911F4" w:rsidRDefault="00E3730E" w:rsidP="00995164">
            <w:pPr>
              <w:overflowPunct w:val="0"/>
              <w:jc w:val="center"/>
              <w:textAlignment w:val="baseline"/>
              <w:rPr>
                <w:rFonts w:ascii="ＭＳ ゴシック" w:eastAsia="ＭＳ ゴシック" w:hAnsi="ＭＳ ゴシック"/>
                <w:color w:val="000000" w:themeColor="text1"/>
                <w:sz w:val="20"/>
                <w:szCs w:val="20"/>
              </w:rPr>
            </w:pPr>
          </w:p>
          <w:p w14:paraId="11D8ACF5" w14:textId="77777777" w:rsidR="00E3730E" w:rsidRPr="00E911F4" w:rsidRDefault="00E3730E" w:rsidP="00995164">
            <w:pPr>
              <w:overflowPunct w:val="0"/>
              <w:jc w:val="center"/>
              <w:textAlignment w:val="baseline"/>
              <w:rPr>
                <w:rFonts w:ascii="ＭＳ ゴシック" w:eastAsia="ＭＳ ゴシック" w:hAnsi="ＭＳ ゴシック"/>
                <w:color w:val="000000" w:themeColor="text1"/>
                <w:sz w:val="20"/>
                <w:szCs w:val="20"/>
              </w:rPr>
            </w:pPr>
          </w:p>
          <w:p w14:paraId="2E9E1A14" w14:textId="77777777" w:rsidR="00E3730E" w:rsidRPr="00E911F4" w:rsidRDefault="00E3730E" w:rsidP="00995164">
            <w:pPr>
              <w:overflowPunct w:val="0"/>
              <w:jc w:val="center"/>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いる・いない</w:t>
            </w:r>
          </w:p>
          <w:p w14:paraId="7F666A21" w14:textId="77777777" w:rsidR="00E3730E" w:rsidRPr="00E911F4" w:rsidRDefault="00E3730E" w:rsidP="00995164">
            <w:pPr>
              <w:overflowPunct w:val="0"/>
              <w:jc w:val="center"/>
              <w:textAlignment w:val="baseline"/>
              <w:rPr>
                <w:rFonts w:ascii="ＭＳ ゴシック" w:eastAsia="ＭＳ ゴシック" w:hAnsi="ＭＳ ゴシック"/>
                <w:color w:val="000000" w:themeColor="text1"/>
                <w:sz w:val="22"/>
                <w:szCs w:val="22"/>
              </w:rPr>
            </w:pPr>
          </w:p>
          <w:p w14:paraId="53A94AA1" w14:textId="77777777" w:rsidR="00E3730E" w:rsidRPr="00E911F4" w:rsidRDefault="00E3730E" w:rsidP="00995164">
            <w:pPr>
              <w:overflowPunct w:val="0"/>
              <w:jc w:val="center"/>
              <w:textAlignment w:val="baseline"/>
              <w:rPr>
                <w:rFonts w:ascii="ＭＳ ゴシック" w:eastAsia="ＭＳ ゴシック" w:hAnsi="ＭＳ ゴシック"/>
                <w:color w:val="000000" w:themeColor="text1"/>
                <w:sz w:val="22"/>
                <w:szCs w:val="22"/>
              </w:rPr>
            </w:pPr>
          </w:p>
          <w:p w14:paraId="5617755A" w14:textId="77777777" w:rsidR="00E3730E" w:rsidRPr="00E911F4" w:rsidRDefault="00E3730E" w:rsidP="00995164">
            <w:pPr>
              <w:overflowPunct w:val="0"/>
              <w:jc w:val="center"/>
              <w:textAlignment w:val="baseline"/>
              <w:rPr>
                <w:rFonts w:ascii="ＭＳ ゴシック" w:eastAsia="ＭＳ ゴシック" w:hAnsi="ＭＳ ゴシック"/>
                <w:color w:val="000000" w:themeColor="text1"/>
                <w:sz w:val="22"/>
                <w:szCs w:val="22"/>
              </w:rPr>
            </w:pPr>
          </w:p>
          <w:p w14:paraId="20E17CC9" w14:textId="2BB84421" w:rsidR="00E3730E" w:rsidRPr="00E911F4" w:rsidRDefault="00E3730E" w:rsidP="00995164">
            <w:pPr>
              <w:overflowPunct w:val="0"/>
              <w:jc w:val="center"/>
              <w:textAlignment w:val="baseline"/>
              <w:rPr>
                <w:rFonts w:ascii="ＭＳ ゴシック" w:eastAsia="ＭＳ ゴシック" w:hAnsi="ＭＳ ゴシック"/>
                <w:color w:val="000000" w:themeColor="text1"/>
                <w:sz w:val="22"/>
                <w:szCs w:val="22"/>
              </w:rPr>
            </w:pPr>
          </w:p>
        </w:tc>
      </w:tr>
    </w:tbl>
    <w:p w14:paraId="2402EDB4" w14:textId="77777777" w:rsidR="00945B18" w:rsidRPr="00E911F4" w:rsidRDefault="00945B1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
        <w:gridCol w:w="1454"/>
        <w:gridCol w:w="6919"/>
        <w:gridCol w:w="322"/>
        <w:gridCol w:w="1297"/>
        <w:gridCol w:w="77"/>
      </w:tblGrid>
      <w:tr w:rsidR="00E911F4" w:rsidRPr="00E911F4" w14:paraId="7020D50A" w14:textId="77777777" w:rsidTr="00080D2A">
        <w:trPr>
          <w:gridBefore w:val="1"/>
          <w:gridAfter w:val="1"/>
          <w:wBefore w:w="126" w:type="dxa"/>
          <w:wAfter w:w="78" w:type="dxa"/>
          <w:trHeight w:val="431"/>
          <w:jc w:val="center"/>
        </w:trPr>
        <w:tc>
          <w:tcPr>
            <w:tcW w:w="8429" w:type="dxa"/>
            <w:gridSpan w:val="2"/>
            <w:shd w:val="clear" w:color="auto" w:fill="auto"/>
            <w:vAlign w:val="center"/>
          </w:tcPr>
          <w:p w14:paraId="1F65EA49" w14:textId="77777777" w:rsidR="000754E4" w:rsidRPr="00E911F4" w:rsidRDefault="000754E4" w:rsidP="00995164">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lastRenderedPageBreak/>
              <w:t>チェックポイント</w:t>
            </w:r>
          </w:p>
        </w:tc>
        <w:tc>
          <w:tcPr>
            <w:tcW w:w="1623" w:type="dxa"/>
            <w:gridSpan w:val="2"/>
            <w:shd w:val="clear" w:color="auto" w:fill="auto"/>
            <w:vAlign w:val="center"/>
          </w:tcPr>
          <w:p w14:paraId="23D9A878" w14:textId="77777777" w:rsidR="000754E4" w:rsidRPr="00E911F4" w:rsidRDefault="000754E4" w:rsidP="00995164">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E911F4" w:rsidRPr="00E911F4" w14:paraId="027E2397" w14:textId="77777777" w:rsidTr="00080D2A">
        <w:trPr>
          <w:gridBefore w:val="1"/>
          <w:gridAfter w:val="1"/>
          <w:wBefore w:w="126" w:type="dxa"/>
          <w:wAfter w:w="78" w:type="dxa"/>
          <w:trHeight w:val="14480"/>
          <w:jc w:val="center"/>
        </w:trPr>
        <w:tc>
          <w:tcPr>
            <w:tcW w:w="8429" w:type="dxa"/>
            <w:gridSpan w:val="2"/>
            <w:shd w:val="clear" w:color="auto" w:fill="auto"/>
          </w:tcPr>
          <w:p w14:paraId="4520086C" w14:textId="77777777" w:rsidR="000754E4" w:rsidRPr="00E911F4" w:rsidRDefault="009C1890" w:rsidP="00995164">
            <w:pPr>
              <w:overflowPunct w:val="0"/>
              <w:ind w:left="181" w:hangingChars="100" w:hanging="181"/>
              <w:jc w:val="left"/>
              <w:textAlignment w:val="baseline"/>
              <w:rPr>
                <w:rFonts w:ascii="ＭＳ ゴシック" w:eastAsia="ＭＳ ゴシック" w:hAnsi="ＭＳ ゴシック" w:cs="ＭＳ 明朝"/>
                <w:b/>
                <w:color w:val="000000" w:themeColor="text1"/>
                <w:kern w:val="0"/>
                <w:sz w:val="18"/>
                <w:szCs w:val="18"/>
              </w:rPr>
            </w:pPr>
            <w:r w:rsidRPr="00E911F4">
              <w:rPr>
                <w:rFonts w:ascii="ＭＳ ゴシック" w:eastAsia="ＭＳ ゴシック" w:hAnsi="ＭＳ ゴシック" w:cs="ＭＳ 明朝" w:hint="eastAsia"/>
                <w:b/>
                <w:color w:val="000000" w:themeColor="text1"/>
                <w:kern w:val="0"/>
                <w:sz w:val="18"/>
                <w:szCs w:val="18"/>
              </w:rPr>
              <w:t>○</w:t>
            </w:r>
            <w:r w:rsidR="000754E4" w:rsidRPr="00E911F4">
              <w:rPr>
                <w:rFonts w:ascii="ＭＳ ゴシック" w:eastAsia="ＭＳ ゴシック" w:hAnsi="ＭＳ ゴシック" w:cs="ＭＳ 明朝" w:hint="eastAsia"/>
                <w:b/>
                <w:color w:val="000000" w:themeColor="text1"/>
                <w:kern w:val="0"/>
                <w:sz w:val="18"/>
                <w:szCs w:val="18"/>
              </w:rPr>
              <w:t>障害福祉サービスの体験利用支援加算</w:t>
            </w:r>
          </w:p>
          <w:p w14:paraId="78EFEFCC" w14:textId="77777777" w:rsidR="000754E4" w:rsidRPr="00E911F4" w:rsidRDefault="000754E4" w:rsidP="00995164">
            <w:pPr>
              <w:overflowPunct w:val="0"/>
              <w:ind w:leftChars="100" w:left="21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イ　障害福祉サービスの体験利用支援加算</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Ⅰ</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 xml:space="preserve">　　　</w:t>
            </w:r>
            <w:r w:rsidRPr="00E911F4">
              <w:rPr>
                <w:rFonts w:ascii="ＭＳ ゴシック" w:eastAsia="ＭＳ ゴシック" w:hAnsi="ＭＳ ゴシック" w:cs="ＭＳ 明朝"/>
                <w:color w:val="000000" w:themeColor="text1"/>
                <w:kern w:val="0"/>
                <w:sz w:val="18"/>
                <w:szCs w:val="18"/>
              </w:rPr>
              <w:t>500</w:t>
            </w:r>
            <w:r w:rsidRPr="00E911F4">
              <w:rPr>
                <w:rFonts w:ascii="ＭＳ ゴシック" w:eastAsia="ＭＳ ゴシック" w:hAnsi="ＭＳ ゴシック" w:cs="ＭＳ 明朝" w:hint="eastAsia"/>
                <w:color w:val="000000" w:themeColor="text1"/>
                <w:kern w:val="0"/>
                <w:sz w:val="18"/>
                <w:szCs w:val="18"/>
              </w:rPr>
              <w:t>単位</w:t>
            </w:r>
          </w:p>
          <w:p w14:paraId="27CF59C6" w14:textId="77777777" w:rsidR="000754E4" w:rsidRPr="00E911F4" w:rsidRDefault="000754E4" w:rsidP="00995164">
            <w:pPr>
              <w:overflowPunct w:val="0"/>
              <w:ind w:leftChars="100" w:left="21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ロ　障害福祉サービスの体験利用支援加算</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Ⅱ</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 xml:space="preserve">　　　</w:t>
            </w:r>
            <w:r w:rsidRPr="00E911F4">
              <w:rPr>
                <w:rFonts w:ascii="ＭＳ ゴシック" w:eastAsia="ＭＳ ゴシック" w:hAnsi="ＭＳ ゴシック" w:cs="ＭＳ 明朝"/>
                <w:color w:val="000000" w:themeColor="text1"/>
                <w:kern w:val="0"/>
                <w:sz w:val="18"/>
                <w:szCs w:val="18"/>
              </w:rPr>
              <w:t>250</w:t>
            </w:r>
            <w:r w:rsidRPr="00E911F4">
              <w:rPr>
                <w:rFonts w:ascii="ＭＳ ゴシック" w:eastAsia="ＭＳ ゴシック" w:hAnsi="ＭＳ ゴシック" w:cs="ＭＳ 明朝" w:hint="eastAsia"/>
                <w:color w:val="000000" w:themeColor="text1"/>
                <w:kern w:val="0"/>
                <w:sz w:val="18"/>
                <w:szCs w:val="18"/>
              </w:rPr>
              <w:t>単位</w:t>
            </w:r>
          </w:p>
          <w:p w14:paraId="58B3D3B9" w14:textId="77777777" w:rsidR="009C1890" w:rsidRPr="00E911F4" w:rsidRDefault="009C1890" w:rsidP="00995164">
            <w:pPr>
              <w:overflowPunct w:val="0"/>
              <w:ind w:leftChars="100" w:left="210"/>
              <w:textAlignment w:val="baseline"/>
              <w:rPr>
                <w:rFonts w:ascii="ＭＳ ゴシック" w:eastAsia="ＭＳ ゴシック" w:hAnsi="ＭＳ ゴシック" w:cs="ＭＳ 明朝"/>
                <w:color w:val="000000" w:themeColor="text1"/>
                <w:kern w:val="0"/>
                <w:sz w:val="18"/>
                <w:szCs w:val="18"/>
              </w:rPr>
            </w:pPr>
          </w:p>
          <w:p w14:paraId="05CE5566" w14:textId="77777777" w:rsidR="009C1890" w:rsidRPr="00E911F4" w:rsidRDefault="009C1890" w:rsidP="009C1890">
            <w:pPr>
              <w:overflowPunct w:val="0"/>
              <w:ind w:left="180" w:hangingChars="100" w:hanging="18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○「体験的な利用支援に係る指定地域移行支援事業者との連絡調整その他の相談援助を行った場合」とは、以下に掲げるものとする。</w:t>
            </w:r>
          </w:p>
          <w:p w14:paraId="6AF3F663" w14:textId="77777777" w:rsidR="009C1890" w:rsidRPr="00E911F4" w:rsidRDefault="009C1890" w:rsidP="009C1890">
            <w:pPr>
              <w:overflowPunct w:val="0"/>
              <w:ind w:leftChars="100" w:left="660" w:hangingChars="250" w:hanging="45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(ⅰ) 体験的な利用支援を行うに当たっての指定地域移行支援事業者との留意点等の情報共有その他必要な連絡調整</w:t>
            </w:r>
          </w:p>
          <w:p w14:paraId="2C4017D9" w14:textId="77777777" w:rsidR="009C1890" w:rsidRPr="00E911F4" w:rsidRDefault="009C1890" w:rsidP="009C1890">
            <w:pPr>
              <w:overflowPunct w:val="0"/>
              <w:ind w:leftChars="100" w:left="660" w:hangingChars="250" w:hanging="45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(ⅱ) 体験的な利用支援を行った際の状況に係る指定地域移行支援事業者との情報共有や当該状況を踏まえた今後の支援方針の協議等</w:t>
            </w:r>
          </w:p>
          <w:p w14:paraId="31DF9841" w14:textId="77777777" w:rsidR="009C1890" w:rsidRPr="00E911F4" w:rsidRDefault="009C1890" w:rsidP="009C1890">
            <w:pPr>
              <w:overflowPunct w:val="0"/>
              <w:ind w:firstLineChars="100" w:firstLine="18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(ⅲ) 利用者に対する体験的な利用支援を行うに当たっての相談援助</w:t>
            </w:r>
          </w:p>
          <w:p w14:paraId="69E0C6D5" w14:textId="77777777" w:rsidR="009C1890" w:rsidRPr="00E911F4" w:rsidRDefault="009C1890" w:rsidP="009C1890">
            <w:pPr>
              <w:overflowPunct w:val="0"/>
              <w:textAlignment w:val="baseline"/>
              <w:rPr>
                <w:rFonts w:ascii="ＭＳ ゴシック" w:eastAsia="ＭＳ ゴシック" w:hAnsi="ＭＳ ゴシック" w:cs="ＭＳ 明朝"/>
                <w:color w:val="000000" w:themeColor="text1"/>
                <w:kern w:val="0"/>
                <w:sz w:val="18"/>
                <w:szCs w:val="18"/>
              </w:rPr>
            </w:pPr>
          </w:p>
          <w:p w14:paraId="6F38D5AF" w14:textId="77777777" w:rsidR="009C1890" w:rsidRPr="00E911F4" w:rsidRDefault="009C1890" w:rsidP="009C1890">
            <w:pPr>
              <w:overflowPunct w:val="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○なお、指定地域移行支援事業者が行う障害福祉サービスの体験的な利用支援の利用日につ</w:t>
            </w:r>
          </w:p>
          <w:p w14:paraId="7AF7E1B2" w14:textId="0A77D324" w:rsidR="009C1890" w:rsidRPr="00E911F4" w:rsidRDefault="009C1890" w:rsidP="000B7774">
            <w:pPr>
              <w:overflowPunct w:val="0"/>
              <w:ind w:leftChars="100" w:left="21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いては、当該加算以外の指定生活介護等に係る基本報酬等は算定できないことに留意すること。また、当該加算は、体験利用日に算定することが原則である</w:t>
            </w:r>
            <w:r w:rsidR="000B7774" w:rsidRPr="00E911F4">
              <w:rPr>
                <w:rFonts w:ascii="ＭＳ ゴシック" w:eastAsia="ＭＳ ゴシック" w:hAnsi="ＭＳ ゴシック" w:cs="ＭＳ 明朝" w:hint="eastAsia"/>
                <w:color w:val="000000" w:themeColor="text1"/>
                <w:kern w:val="0"/>
                <w:sz w:val="18"/>
                <w:szCs w:val="18"/>
              </w:rPr>
              <w:t>が、注１の(2)</w:t>
            </w:r>
            <w:r w:rsidRPr="00E911F4">
              <w:rPr>
                <w:rFonts w:ascii="ＭＳ ゴシック" w:eastAsia="ＭＳ ゴシック" w:hAnsi="ＭＳ ゴシック" w:cs="ＭＳ 明朝" w:hint="eastAsia"/>
                <w:color w:val="000000" w:themeColor="text1"/>
                <w:kern w:val="0"/>
                <w:sz w:val="18"/>
                <w:szCs w:val="18"/>
              </w:rPr>
              <w:t>の支援を、体験利用日以前に行った場合には、利用者が実際に体験利用した日の初日に算定して差し支えない。</w:t>
            </w:r>
          </w:p>
          <w:p w14:paraId="464CD8E2" w14:textId="77777777" w:rsidR="000B7774" w:rsidRPr="00E911F4" w:rsidRDefault="000B7774" w:rsidP="000B7774">
            <w:pPr>
              <w:overflowPunct w:val="0"/>
              <w:ind w:leftChars="100" w:left="210"/>
              <w:textAlignment w:val="baseline"/>
              <w:rPr>
                <w:rFonts w:ascii="ＭＳ ゴシック" w:eastAsia="ＭＳ ゴシック" w:hAnsi="ＭＳ ゴシック" w:cs="ＭＳ 明朝"/>
                <w:color w:val="000000" w:themeColor="text1"/>
                <w:kern w:val="0"/>
                <w:sz w:val="18"/>
                <w:szCs w:val="18"/>
              </w:rPr>
            </w:pPr>
          </w:p>
          <w:p w14:paraId="0D2922FB" w14:textId="77777777" w:rsidR="000B7774" w:rsidRPr="00E911F4" w:rsidRDefault="000B7774" w:rsidP="000B7774">
            <w:pPr>
              <w:overflowPunct w:val="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○厚生労働大臣が定める施設基準（平成18年厚生労働省告示第551・第2号・チ）</w:t>
            </w:r>
          </w:p>
          <w:p w14:paraId="052CDE9F" w14:textId="46234A1C" w:rsidR="000B7774" w:rsidRPr="00E911F4" w:rsidRDefault="000B7774" w:rsidP="00E3730E">
            <w:pPr>
              <w:overflowPunct w:val="0"/>
              <w:ind w:left="180" w:hangingChars="100" w:hanging="18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 xml:space="preserve">　➢運営規程において、当該指定障害者支援施設が地域生活支援拠点等（障害福祉サービ</w:t>
            </w:r>
            <w:r w:rsidR="0025629E" w:rsidRPr="00E911F4">
              <w:rPr>
                <w:rFonts w:ascii="ＭＳ ゴシック" w:eastAsia="ＭＳ ゴシック" w:hAnsi="ＭＳ ゴシック" w:cs="ＭＳ 明朝" w:hint="eastAsia"/>
                <w:color w:val="000000" w:themeColor="text1"/>
                <w:kern w:val="0"/>
                <w:sz w:val="18"/>
                <w:szCs w:val="18"/>
              </w:rPr>
              <w:t>ス</w:t>
            </w:r>
            <w:r w:rsidRPr="00E911F4">
              <w:rPr>
                <w:rFonts w:ascii="ＭＳ ゴシック" w:eastAsia="ＭＳ ゴシック" w:hAnsi="ＭＳ ゴシック" w:cs="ＭＳ 明朝" w:hint="eastAsia"/>
                <w:color w:val="000000" w:themeColor="text1"/>
                <w:kern w:val="0"/>
                <w:sz w:val="18"/>
                <w:szCs w:val="18"/>
              </w:rPr>
              <w:t xml:space="preserve">　　等及び障害児通所支援等の円滑な実施を確保するための基本的な指針（平成29年厚生労働省告示第116号）第2の3の規定する「地域生活支援拠点等」をいう。）であることを定めていること。</w:t>
            </w:r>
          </w:p>
          <w:p w14:paraId="25651C4E" w14:textId="77777777" w:rsidR="000B7774" w:rsidRPr="00E911F4" w:rsidRDefault="000B7774" w:rsidP="000B7774">
            <w:pPr>
              <w:overflowPunct w:val="0"/>
              <w:textAlignment w:val="baseline"/>
              <w:rPr>
                <w:rFonts w:ascii="ＭＳ ゴシック" w:eastAsia="ＭＳ ゴシック" w:hAnsi="ＭＳ ゴシック" w:cs="ＭＳ 明朝"/>
                <w:color w:val="000000" w:themeColor="text1"/>
                <w:kern w:val="0"/>
                <w:sz w:val="18"/>
                <w:szCs w:val="18"/>
              </w:rPr>
            </w:pPr>
          </w:p>
          <w:p w14:paraId="32FBAC10" w14:textId="77777777" w:rsidR="000B7774" w:rsidRPr="00E911F4" w:rsidRDefault="000B7774" w:rsidP="000B7774">
            <w:pPr>
              <w:overflowPunct w:val="0"/>
              <w:ind w:left="180" w:hangingChars="100" w:hanging="180"/>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障害福祉サービスの体験利用支援加算については、運営規程に、地域生活支援拠点等に位置づけられていることが規定されているものとして市長に届け出た指定障害者支援施設等において、１日につき所定単位数にさらに50単位を加算する。</w:t>
            </w:r>
          </w:p>
          <w:p w14:paraId="7C049F7A" w14:textId="77777777" w:rsidR="00B958F4" w:rsidRPr="00E911F4" w:rsidRDefault="00B958F4" w:rsidP="000B7774">
            <w:pPr>
              <w:overflowPunct w:val="0"/>
              <w:ind w:left="180" w:hangingChars="100" w:hanging="180"/>
              <w:textAlignment w:val="baseline"/>
              <w:rPr>
                <w:rFonts w:ascii="ＭＳ ゴシック" w:eastAsia="ＭＳ ゴシック" w:hAnsi="ＭＳ ゴシック" w:cs="ＭＳ 明朝"/>
                <w:color w:val="000000" w:themeColor="text1"/>
                <w:kern w:val="0"/>
                <w:sz w:val="18"/>
                <w:szCs w:val="18"/>
              </w:rPr>
            </w:pPr>
          </w:p>
          <w:p w14:paraId="1B74515E" w14:textId="77777777" w:rsidR="00B958F4" w:rsidRPr="00E911F4" w:rsidRDefault="00B958F4" w:rsidP="00B958F4">
            <w:pPr>
              <w:overflowPunct w:val="0"/>
              <w:ind w:left="181" w:hangingChars="100" w:hanging="181"/>
              <w:jc w:val="left"/>
              <w:textAlignment w:val="baseline"/>
              <w:rPr>
                <w:rFonts w:ascii="ＭＳ ゴシック" w:eastAsia="ＭＳ ゴシック" w:hAnsi="ＭＳ ゴシック"/>
                <w:b/>
                <w:color w:val="000000" w:themeColor="text1"/>
                <w:sz w:val="18"/>
                <w:szCs w:val="18"/>
              </w:rPr>
            </w:pPr>
            <w:r w:rsidRPr="00E911F4">
              <w:rPr>
                <w:rFonts w:ascii="ＭＳ ゴシック" w:eastAsia="ＭＳ ゴシック" w:hAnsi="ＭＳ ゴシック" w:cs="ＭＳ 明朝" w:hint="eastAsia"/>
                <w:b/>
                <w:color w:val="000000" w:themeColor="text1"/>
                <w:kern w:val="0"/>
                <w:sz w:val="18"/>
                <w:szCs w:val="18"/>
              </w:rPr>
              <w:t xml:space="preserve">○　</w:t>
            </w:r>
            <w:r w:rsidRPr="00E911F4">
              <w:rPr>
                <w:rFonts w:ascii="ＭＳ ゴシック" w:eastAsia="ＭＳ ゴシック" w:hAnsi="ＭＳ ゴシック" w:hint="eastAsia"/>
                <w:b/>
                <w:color w:val="000000" w:themeColor="text1"/>
                <w:sz w:val="18"/>
                <w:szCs w:val="18"/>
              </w:rPr>
              <w:t>就労移行支援体制加算</w:t>
            </w:r>
          </w:p>
          <w:p w14:paraId="58623414" w14:textId="77777777" w:rsidR="00B958F4" w:rsidRPr="00E911F4" w:rsidRDefault="00B958F4"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イ　利用定員が</w:t>
            </w:r>
            <w:r w:rsidRPr="00E911F4">
              <w:rPr>
                <w:rFonts w:ascii="ＭＳ ゴシック" w:eastAsia="ＭＳ ゴシック" w:hAnsi="ＭＳ ゴシック"/>
                <w:color w:val="000000" w:themeColor="text1"/>
                <w:sz w:val="18"/>
                <w:szCs w:val="18"/>
              </w:rPr>
              <w:t>20</w:t>
            </w:r>
            <w:r w:rsidRPr="00E911F4">
              <w:rPr>
                <w:rFonts w:ascii="ＭＳ ゴシック" w:eastAsia="ＭＳ ゴシック" w:hAnsi="ＭＳ ゴシック" w:hint="eastAsia"/>
                <w:color w:val="000000" w:themeColor="text1"/>
                <w:sz w:val="18"/>
                <w:szCs w:val="18"/>
              </w:rPr>
              <w:t xml:space="preserve">人以下　　　　　　 　　</w:t>
            </w:r>
            <w:r w:rsidRPr="00E911F4">
              <w:rPr>
                <w:rFonts w:ascii="ＭＳ ゴシック" w:eastAsia="ＭＳ ゴシック" w:hAnsi="ＭＳ ゴシック"/>
                <w:color w:val="000000" w:themeColor="text1"/>
                <w:sz w:val="18"/>
                <w:szCs w:val="18"/>
              </w:rPr>
              <w:t>42</w:t>
            </w:r>
            <w:r w:rsidRPr="00E911F4">
              <w:rPr>
                <w:rFonts w:ascii="ＭＳ ゴシック" w:eastAsia="ＭＳ ゴシック" w:hAnsi="ＭＳ ゴシック" w:hint="eastAsia"/>
                <w:color w:val="000000" w:themeColor="text1"/>
                <w:sz w:val="18"/>
                <w:szCs w:val="18"/>
              </w:rPr>
              <w:t>単位</w:t>
            </w:r>
          </w:p>
          <w:p w14:paraId="4A74B9B2" w14:textId="6539B716" w:rsidR="00B958F4" w:rsidRPr="00E911F4" w:rsidRDefault="00B958F4"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ロ　利用定員が</w:t>
            </w:r>
            <w:r w:rsidRPr="00E911F4">
              <w:rPr>
                <w:rFonts w:ascii="ＭＳ ゴシック" w:eastAsia="ＭＳ ゴシック" w:hAnsi="ＭＳ ゴシック"/>
                <w:color w:val="000000" w:themeColor="text1"/>
                <w:sz w:val="18"/>
                <w:szCs w:val="18"/>
              </w:rPr>
              <w:t>21</w:t>
            </w:r>
            <w:r w:rsidRPr="00E911F4">
              <w:rPr>
                <w:rFonts w:ascii="ＭＳ ゴシック" w:eastAsia="ＭＳ ゴシック" w:hAnsi="ＭＳ ゴシック" w:hint="eastAsia"/>
                <w:color w:val="000000" w:themeColor="text1"/>
                <w:sz w:val="18"/>
                <w:szCs w:val="18"/>
              </w:rPr>
              <w:t>人以上</w:t>
            </w:r>
            <w:r w:rsidR="00767957" w:rsidRPr="00E911F4">
              <w:rPr>
                <w:rFonts w:ascii="ＭＳ ゴシック" w:eastAsia="ＭＳ ゴシック" w:hAnsi="ＭＳ ゴシック" w:hint="eastAsia"/>
                <w:color w:val="000000" w:themeColor="text1"/>
                <w:sz w:val="18"/>
                <w:szCs w:val="18"/>
              </w:rPr>
              <w:t>3</w:t>
            </w:r>
            <w:r w:rsidRPr="00E911F4">
              <w:rPr>
                <w:rFonts w:ascii="ＭＳ ゴシック" w:eastAsia="ＭＳ ゴシック" w:hAnsi="ＭＳ ゴシック"/>
                <w:color w:val="000000" w:themeColor="text1"/>
                <w:sz w:val="18"/>
                <w:szCs w:val="18"/>
              </w:rPr>
              <w:t>0</w:t>
            </w:r>
            <w:r w:rsidRPr="00E911F4">
              <w:rPr>
                <w:rFonts w:ascii="ＭＳ ゴシック" w:eastAsia="ＭＳ ゴシック" w:hAnsi="ＭＳ ゴシック" w:hint="eastAsia"/>
                <w:color w:val="000000" w:themeColor="text1"/>
                <w:sz w:val="18"/>
                <w:szCs w:val="18"/>
              </w:rPr>
              <w:t xml:space="preserve">人以下　　　　</w:t>
            </w:r>
            <w:r w:rsidR="00767957" w:rsidRPr="00E911F4">
              <w:rPr>
                <w:rFonts w:ascii="ＭＳ ゴシック" w:eastAsia="ＭＳ ゴシック" w:hAnsi="ＭＳ ゴシック" w:hint="eastAsia"/>
                <w:color w:val="000000" w:themeColor="text1"/>
                <w:sz w:val="18"/>
                <w:szCs w:val="18"/>
              </w:rPr>
              <w:t>20</w:t>
            </w:r>
            <w:r w:rsidRPr="00E911F4">
              <w:rPr>
                <w:rFonts w:ascii="ＭＳ ゴシック" w:eastAsia="ＭＳ ゴシック" w:hAnsi="ＭＳ ゴシック" w:hint="eastAsia"/>
                <w:color w:val="000000" w:themeColor="text1"/>
                <w:sz w:val="18"/>
                <w:szCs w:val="18"/>
              </w:rPr>
              <w:t>単位</w:t>
            </w:r>
          </w:p>
          <w:p w14:paraId="7B04BC53" w14:textId="49CA651C" w:rsidR="00B958F4" w:rsidRPr="00E911F4" w:rsidRDefault="00B958F4"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ハ　利用定員が</w:t>
            </w:r>
            <w:r w:rsidR="00767957" w:rsidRPr="00E911F4">
              <w:rPr>
                <w:rFonts w:ascii="ＭＳ ゴシック" w:eastAsia="ＭＳ ゴシック" w:hAnsi="ＭＳ ゴシック" w:hint="eastAsia"/>
                <w:color w:val="000000" w:themeColor="text1"/>
                <w:sz w:val="18"/>
                <w:szCs w:val="18"/>
              </w:rPr>
              <w:t>3</w:t>
            </w:r>
            <w:r w:rsidRPr="00E911F4">
              <w:rPr>
                <w:rFonts w:ascii="ＭＳ ゴシック" w:eastAsia="ＭＳ ゴシック" w:hAnsi="ＭＳ ゴシック"/>
                <w:color w:val="000000" w:themeColor="text1"/>
                <w:sz w:val="18"/>
                <w:szCs w:val="18"/>
              </w:rPr>
              <w:t>1</w:t>
            </w:r>
            <w:r w:rsidRPr="00E911F4">
              <w:rPr>
                <w:rFonts w:ascii="ＭＳ ゴシック" w:eastAsia="ＭＳ ゴシック" w:hAnsi="ＭＳ ゴシック" w:hint="eastAsia"/>
                <w:color w:val="000000" w:themeColor="text1"/>
                <w:sz w:val="18"/>
                <w:szCs w:val="18"/>
              </w:rPr>
              <w:t>人以上</w:t>
            </w:r>
            <w:r w:rsidR="00767957" w:rsidRPr="00E911F4">
              <w:rPr>
                <w:rFonts w:ascii="ＭＳ ゴシック" w:eastAsia="ＭＳ ゴシック" w:hAnsi="ＭＳ ゴシック" w:hint="eastAsia"/>
                <w:color w:val="000000" w:themeColor="text1"/>
                <w:sz w:val="18"/>
                <w:szCs w:val="18"/>
              </w:rPr>
              <w:t>4</w:t>
            </w:r>
            <w:r w:rsidRPr="00E911F4">
              <w:rPr>
                <w:rFonts w:ascii="ＭＳ ゴシック" w:eastAsia="ＭＳ ゴシック" w:hAnsi="ＭＳ ゴシック"/>
                <w:color w:val="000000" w:themeColor="text1"/>
                <w:sz w:val="18"/>
                <w:szCs w:val="18"/>
              </w:rPr>
              <w:t>0</w:t>
            </w:r>
            <w:r w:rsidRPr="00E911F4">
              <w:rPr>
                <w:rFonts w:ascii="ＭＳ ゴシック" w:eastAsia="ＭＳ ゴシック" w:hAnsi="ＭＳ ゴシック" w:hint="eastAsia"/>
                <w:color w:val="000000" w:themeColor="text1"/>
                <w:sz w:val="18"/>
                <w:szCs w:val="18"/>
              </w:rPr>
              <w:t xml:space="preserve">人以下　　　　</w:t>
            </w:r>
            <w:r w:rsidR="00767957" w:rsidRPr="00E911F4">
              <w:rPr>
                <w:rFonts w:ascii="ＭＳ ゴシック" w:eastAsia="ＭＳ ゴシック" w:hAnsi="ＭＳ ゴシック" w:hint="eastAsia"/>
                <w:color w:val="000000" w:themeColor="text1"/>
                <w:sz w:val="18"/>
                <w:szCs w:val="18"/>
              </w:rPr>
              <w:t>18</w:t>
            </w:r>
            <w:r w:rsidRPr="00E911F4">
              <w:rPr>
                <w:rFonts w:ascii="ＭＳ ゴシック" w:eastAsia="ＭＳ ゴシック" w:hAnsi="ＭＳ ゴシック" w:hint="eastAsia"/>
                <w:color w:val="000000" w:themeColor="text1"/>
                <w:sz w:val="18"/>
                <w:szCs w:val="18"/>
              </w:rPr>
              <w:t>単位</w:t>
            </w:r>
          </w:p>
          <w:p w14:paraId="7FB9B41C" w14:textId="002E2B62" w:rsidR="00B958F4" w:rsidRPr="00E911F4" w:rsidRDefault="00B958F4"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ニ　利用定員が</w:t>
            </w:r>
            <w:r w:rsidR="00767957" w:rsidRPr="00E911F4">
              <w:rPr>
                <w:rFonts w:ascii="ＭＳ ゴシック" w:eastAsia="ＭＳ ゴシック" w:hAnsi="ＭＳ ゴシック" w:hint="eastAsia"/>
                <w:color w:val="000000" w:themeColor="text1"/>
                <w:sz w:val="18"/>
                <w:szCs w:val="18"/>
              </w:rPr>
              <w:t>4</w:t>
            </w:r>
            <w:r w:rsidRPr="00E911F4">
              <w:rPr>
                <w:rFonts w:ascii="ＭＳ ゴシック" w:eastAsia="ＭＳ ゴシック" w:hAnsi="ＭＳ ゴシック"/>
                <w:color w:val="000000" w:themeColor="text1"/>
                <w:sz w:val="18"/>
                <w:szCs w:val="18"/>
              </w:rPr>
              <w:t>1</w:t>
            </w:r>
            <w:r w:rsidRPr="00E911F4">
              <w:rPr>
                <w:rFonts w:ascii="ＭＳ ゴシック" w:eastAsia="ＭＳ ゴシック" w:hAnsi="ＭＳ ゴシック" w:hint="eastAsia"/>
                <w:color w:val="000000" w:themeColor="text1"/>
                <w:sz w:val="18"/>
                <w:szCs w:val="18"/>
              </w:rPr>
              <w:t>人以上</w:t>
            </w:r>
            <w:r w:rsidR="00767957" w:rsidRPr="00E911F4">
              <w:rPr>
                <w:rFonts w:ascii="ＭＳ ゴシック" w:eastAsia="ＭＳ ゴシック" w:hAnsi="ＭＳ ゴシック" w:hint="eastAsia"/>
                <w:color w:val="000000" w:themeColor="text1"/>
                <w:sz w:val="18"/>
                <w:szCs w:val="18"/>
              </w:rPr>
              <w:t>50</w:t>
            </w:r>
            <w:r w:rsidRPr="00E911F4">
              <w:rPr>
                <w:rFonts w:ascii="ＭＳ ゴシック" w:eastAsia="ＭＳ ゴシック" w:hAnsi="ＭＳ ゴシック" w:hint="eastAsia"/>
                <w:color w:val="000000" w:themeColor="text1"/>
                <w:sz w:val="18"/>
                <w:szCs w:val="18"/>
              </w:rPr>
              <w:t xml:space="preserve">人以下　　　　</w:t>
            </w:r>
            <w:r w:rsidR="00767957" w:rsidRPr="00E911F4">
              <w:rPr>
                <w:rFonts w:ascii="ＭＳ ゴシック" w:eastAsia="ＭＳ ゴシック" w:hAnsi="ＭＳ ゴシック" w:hint="eastAsia"/>
                <w:color w:val="000000" w:themeColor="text1"/>
                <w:sz w:val="18"/>
                <w:szCs w:val="18"/>
              </w:rPr>
              <w:t>14</w:t>
            </w:r>
            <w:r w:rsidRPr="00E911F4">
              <w:rPr>
                <w:rFonts w:ascii="ＭＳ ゴシック" w:eastAsia="ＭＳ ゴシック" w:hAnsi="ＭＳ ゴシック" w:hint="eastAsia"/>
                <w:color w:val="000000" w:themeColor="text1"/>
                <w:sz w:val="18"/>
                <w:szCs w:val="18"/>
              </w:rPr>
              <w:t>単位</w:t>
            </w:r>
          </w:p>
          <w:p w14:paraId="123F8F09" w14:textId="046CD390" w:rsidR="00B958F4" w:rsidRPr="00E911F4" w:rsidRDefault="00B958F4"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ホ　</w:t>
            </w:r>
            <w:r w:rsidR="00767957" w:rsidRPr="00E911F4">
              <w:rPr>
                <w:rFonts w:ascii="ＭＳ ゴシック" w:eastAsia="ＭＳ ゴシック" w:hAnsi="ＭＳ ゴシック" w:hint="eastAsia"/>
                <w:color w:val="000000" w:themeColor="text1"/>
                <w:sz w:val="18"/>
                <w:szCs w:val="18"/>
              </w:rPr>
              <w:t>利用定員が5</w:t>
            </w:r>
            <w:r w:rsidR="00767957" w:rsidRPr="00E911F4">
              <w:rPr>
                <w:rFonts w:ascii="ＭＳ ゴシック" w:eastAsia="ＭＳ ゴシック" w:hAnsi="ＭＳ ゴシック"/>
                <w:color w:val="000000" w:themeColor="text1"/>
                <w:sz w:val="18"/>
                <w:szCs w:val="18"/>
              </w:rPr>
              <w:t>1</w:t>
            </w:r>
            <w:r w:rsidR="00767957" w:rsidRPr="00E911F4">
              <w:rPr>
                <w:rFonts w:ascii="ＭＳ ゴシック" w:eastAsia="ＭＳ ゴシック" w:hAnsi="ＭＳ ゴシック" w:hint="eastAsia"/>
                <w:color w:val="000000" w:themeColor="text1"/>
                <w:sz w:val="18"/>
                <w:szCs w:val="18"/>
              </w:rPr>
              <w:t>人以上60人以下</w:t>
            </w:r>
            <w:r w:rsidRPr="00E911F4">
              <w:rPr>
                <w:rFonts w:ascii="ＭＳ ゴシック" w:eastAsia="ＭＳ ゴシック" w:hAnsi="ＭＳ ゴシック" w:hint="eastAsia"/>
                <w:color w:val="000000" w:themeColor="text1"/>
                <w:sz w:val="18"/>
                <w:szCs w:val="18"/>
              </w:rPr>
              <w:t xml:space="preserve">　　　  </w:t>
            </w:r>
            <w:r w:rsidR="00767957" w:rsidRPr="00E911F4">
              <w:rPr>
                <w:rFonts w:ascii="ＭＳ ゴシック" w:eastAsia="ＭＳ ゴシック" w:hAnsi="ＭＳ ゴシック" w:hint="eastAsia"/>
                <w:color w:val="000000" w:themeColor="text1"/>
                <w:sz w:val="18"/>
                <w:szCs w:val="18"/>
              </w:rPr>
              <w:t>10</w:t>
            </w:r>
            <w:r w:rsidRPr="00E911F4">
              <w:rPr>
                <w:rFonts w:ascii="ＭＳ ゴシック" w:eastAsia="ＭＳ ゴシック" w:hAnsi="ＭＳ ゴシック" w:hint="eastAsia"/>
                <w:color w:val="000000" w:themeColor="text1"/>
                <w:sz w:val="18"/>
                <w:szCs w:val="18"/>
              </w:rPr>
              <w:t>単位</w:t>
            </w:r>
          </w:p>
          <w:p w14:paraId="262FE14E" w14:textId="0D6431D0" w:rsidR="00767957" w:rsidRPr="00E911F4" w:rsidRDefault="00767957"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ヘ  利用定員が6</w:t>
            </w:r>
            <w:r w:rsidRPr="00E911F4">
              <w:rPr>
                <w:rFonts w:ascii="ＭＳ ゴシック" w:eastAsia="ＭＳ ゴシック" w:hAnsi="ＭＳ ゴシック"/>
                <w:color w:val="000000" w:themeColor="text1"/>
                <w:sz w:val="18"/>
                <w:szCs w:val="18"/>
              </w:rPr>
              <w:t>1</w:t>
            </w:r>
            <w:r w:rsidRPr="00E911F4">
              <w:rPr>
                <w:rFonts w:ascii="ＭＳ ゴシック" w:eastAsia="ＭＳ ゴシック" w:hAnsi="ＭＳ ゴシック" w:hint="eastAsia"/>
                <w:color w:val="000000" w:themeColor="text1"/>
                <w:sz w:val="18"/>
                <w:szCs w:val="18"/>
              </w:rPr>
              <w:t>人以上70人以下         8単位</w:t>
            </w:r>
          </w:p>
          <w:p w14:paraId="47E420E9" w14:textId="2386CBD8" w:rsidR="00767957" w:rsidRPr="00E911F4" w:rsidRDefault="00767957"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ト　利用定員が7</w:t>
            </w:r>
            <w:r w:rsidRPr="00E911F4">
              <w:rPr>
                <w:rFonts w:ascii="ＭＳ ゴシック" w:eastAsia="ＭＳ ゴシック" w:hAnsi="ＭＳ ゴシック"/>
                <w:color w:val="000000" w:themeColor="text1"/>
                <w:sz w:val="18"/>
                <w:szCs w:val="18"/>
              </w:rPr>
              <w:t>1</w:t>
            </w:r>
            <w:r w:rsidRPr="00E911F4">
              <w:rPr>
                <w:rFonts w:ascii="ＭＳ ゴシック" w:eastAsia="ＭＳ ゴシック" w:hAnsi="ＭＳ ゴシック" w:hint="eastAsia"/>
                <w:color w:val="000000" w:themeColor="text1"/>
                <w:sz w:val="18"/>
                <w:szCs w:val="18"/>
              </w:rPr>
              <w:t>人以上80人以下         7単位</w:t>
            </w:r>
          </w:p>
          <w:p w14:paraId="2BD9981C" w14:textId="24E9EE67" w:rsidR="00767957" w:rsidRPr="00E911F4" w:rsidRDefault="00767957" w:rsidP="00B958F4">
            <w:pPr>
              <w:overflowPunct w:val="0"/>
              <w:ind w:leftChars="50" w:left="19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チ  利用定員が8</w:t>
            </w:r>
            <w:r w:rsidRPr="00E911F4">
              <w:rPr>
                <w:rFonts w:ascii="ＭＳ ゴシック" w:eastAsia="ＭＳ ゴシック" w:hAnsi="ＭＳ ゴシック"/>
                <w:color w:val="000000" w:themeColor="text1"/>
                <w:sz w:val="18"/>
                <w:szCs w:val="18"/>
              </w:rPr>
              <w:t>1</w:t>
            </w:r>
            <w:r w:rsidRPr="00E911F4">
              <w:rPr>
                <w:rFonts w:ascii="ＭＳ ゴシック" w:eastAsia="ＭＳ ゴシック" w:hAnsi="ＭＳ ゴシック" w:hint="eastAsia"/>
                <w:color w:val="000000" w:themeColor="text1"/>
                <w:sz w:val="18"/>
                <w:szCs w:val="18"/>
              </w:rPr>
              <w:t>人以上                  6単位</w:t>
            </w:r>
          </w:p>
          <w:p w14:paraId="2B5EFF4C" w14:textId="77777777" w:rsidR="00B958F4" w:rsidRPr="00E911F4" w:rsidRDefault="00B958F4" w:rsidP="000B7774">
            <w:pPr>
              <w:overflowPunct w:val="0"/>
              <w:ind w:left="180" w:hangingChars="100" w:hanging="180"/>
              <w:textAlignment w:val="baseline"/>
              <w:rPr>
                <w:rFonts w:ascii="ＭＳ ゴシック" w:eastAsia="ＭＳ ゴシック" w:hAnsi="ＭＳ ゴシック"/>
                <w:color w:val="000000" w:themeColor="text1"/>
                <w:sz w:val="18"/>
                <w:szCs w:val="18"/>
              </w:rPr>
            </w:pPr>
          </w:p>
          <w:p w14:paraId="7674D4D5" w14:textId="77777777" w:rsidR="00275361" w:rsidRPr="00E911F4" w:rsidRDefault="00275361" w:rsidP="00275361">
            <w:pPr>
              <w:overflowPunct w:val="0"/>
              <w:ind w:left="18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利用定員に応じた所定単位数に前年度の就労定着者の数を乗じて得た単位数を加算する。</w:t>
            </w:r>
          </w:p>
          <w:p w14:paraId="7B15E17E" w14:textId="77777777" w:rsidR="00275361" w:rsidRPr="00E911F4" w:rsidRDefault="00275361" w:rsidP="00275361">
            <w:pPr>
              <w:overflowPunct w:val="0"/>
              <w:ind w:leftChars="100" w:left="21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14:paraId="3070AEC2" w14:textId="77777777" w:rsidR="00275361" w:rsidRPr="00E911F4" w:rsidRDefault="00275361" w:rsidP="00716A34">
            <w:pPr>
              <w:overflowPunct w:val="0"/>
              <w:ind w:left="180" w:hangingChars="100" w:hanging="18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○注中「６月に達した者」とは、前年度において企業等での雇用継続期間が６月に達した者である。例えば、</w:t>
            </w:r>
            <w:r w:rsidR="0025629E" w:rsidRPr="00E911F4">
              <w:rPr>
                <w:rFonts w:ascii="ＭＳ ゴシック" w:eastAsia="ＭＳ ゴシック" w:hAnsi="ＭＳ ゴシック" w:hint="eastAsia"/>
                <w:color w:val="000000" w:themeColor="text1"/>
                <w:sz w:val="18"/>
                <w:szCs w:val="18"/>
              </w:rPr>
              <w:t>令和</w:t>
            </w:r>
            <w:r w:rsidR="00716A34" w:rsidRPr="00E911F4">
              <w:rPr>
                <w:rFonts w:ascii="ＭＳ ゴシック" w:eastAsia="ＭＳ ゴシック" w:hAnsi="ＭＳ ゴシック" w:hint="eastAsia"/>
                <w:color w:val="000000" w:themeColor="text1"/>
                <w:sz w:val="18"/>
                <w:szCs w:val="18"/>
              </w:rPr>
              <w:t>4</w:t>
            </w:r>
            <w:r w:rsidRPr="00E911F4">
              <w:rPr>
                <w:rFonts w:ascii="ＭＳ ゴシック" w:eastAsia="ＭＳ ゴシック" w:hAnsi="ＭＳ ゴシック" w:hint="eastAsia"/>
                <w:color w:val="000000" w:themeColor="text1"/>
                <w:sz w:val="18"/>
                <w:szCs w:val="18"/>
              </w:rPr>
              <w:t>年10月1日に就職した者は、</w:t>
            </w:r>
            <w:r w:rsidR="0025629E" w:rsidRPr="00E911F4">
              <w:rPr>
                <w:rFonts w:ascii="ＭＳ ゴシック" w:eastAsia="ＭＳ ゴシック" w:hAnsi="ＭＳ ゴシック" w:hint="eastAsia"/>
                <w:color w:val="000000" w:themeColor="text1"/>
                <w:sz w:val="18"/>
                <w:szCs w:val="18"/>
              </w:rPr>
              <w:t>令和</w:t>
            </w:r>
            <w:r w:rsidR="00716A34" w:rsidRPr="00E911F4">
              <w:rPr>
                <w:rFonts w:ascii="ＭＳ ゴシック" w:eastAsia="ＭＳ ゴシック" w:hAnsi="ＭＳ ゴシック" w:hint="eastAsia"/>
                <w:color w:val="000000" w:themeColor="text1"/>
                <w:sz w:val="18"/>
                <w:szCs w:val="18"/>
              </w:rPr>
              <w:t>5</w:t>
            </w:r>
            <w:r w:rsidRPr="00E911F4">
              <w:rPr>
                <w:rFonts w:ascii="ＭＳ ゴシック" w:eastAsia="ＭＳ ゴシック" w:hAnsi="ＭＳ ゴシック" w:hint="eastAsia"/>
                <w:color w:val="000000" w:themeColor="text1"/>
                <w:sz w:val="18"/>
                <w:szCs w:val="18"/>
              </w:rPr>
              <w:t>年3月31日に６月に達した者となる。</w:t>
            </w:r>
          </w:p>
          <w:p w14:paraId="39D336C5" w14:textId="77777777" w:rsidR="00767957" w:rsidRPr="00E911F4" w:rsidRDefault="00767957" w:rsidP="00716A34">
            <w:pPr>
              <w:overflowPunct w:val="0"/>
              <w:ind w:left="180" w:hangingChars="100" w:hanging="180"/>
              <w:textAlignment w:val="baseline"/>
              <w:rPr>
                <w:rFonts w:ascii="ＭＳ ゴシック" w:eastAsia="ＭＳ ゴシック" w:hAnsi="ＭＳ ゴシック"/>
                <w:color w:val="000000" w:themeColor="text1"/>
                <w:sz w:val="18"/>
                <w:szCs w:val="18"/>
              </w:rPr>
            </w:pPr>
          </w:p>
          <w:p w14:paraId="4397D8F0" w14:textId="237EAEFC" w:rsidR="00E3730E" w:rsidRPr="00E911F4" w:rsidRDefault="00E3730E" w:rsidP="00E3730E">
            <w:pPr>
              <w:numPr>
                <w:ilvl w:val="0"/>
                <w:numId w:val="3"/>
              </w:numPr>
              <w:overflowPunct w:val="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入浴支援加算　　　　　　　　　　　　　80単位</w:t>
            </w:r>
          </w:p>
          <w:p w14:paraId="560DDBBE" w14:textId="77777777" w:rsidR="00E3730E" w:rsidRPr="00E911F4" w:rsidRDefault="00E3730E" w:rsidP="00716A34">
            <w:pPr>
              <w:overflowPunct w:val="0"/>
              <w:ind w:left="180" w:hangingChars="100" w:hanging="180"/>
              <w:textAlignment w:val="baseline"/>
              <w:rPr>
                <w:rFonts w:ascii="ＭＳ ゴシック" w:eastAsia="ＭＳ ゴシック" w:hAnsi="ＭＳ ゴシック"/>
                <w:color w:val="000000" w:themeColor="text1"/>
                <w:sz w:val="18"/>
                <w:szCs w:val="18"/>
              </w:rPr>
            </w:pPr>
          </w:p>
          <w:p w14:paraId="11D37F73" w14:textId="1C01D35F" w:rsidR="00E3730E" w:rsidRPr="00E911F4" w:rsidRDefault="00E3730E" w:rsidP="00E3730E">
            <w:pPr>
              <w:numPr>
                <w:ilvl w:val="0"/>
                <w:numId w:val="3"/>
              </w:numPr>
              <w:overflowPunct w:val="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喀痰吸引等実施加算　　　　　　　　　　30単位</w:t>
            </w:r>
          </w:p>
          <w:p w14:paraId="65DE2C47" w14:textId="77777777" w:rsidR="00E3730E" w:rsidRPr="00E911F4" w:rsidRDefault="00E3730E" w:rsidP="00E3730E">
            <w:pPr>
              <w:overflowPunct w:val="0"/>
              <w:textAlignment w:val="baseline"/>
              <w:rPr>
                <w:rFonts w:ascii="ＭＳ ゴシック" w:eastAsia="ＭＳ ゴシック" w:hAnsi="ＭＳ ゴシック"/>
                <w:color w:val="000000" w:themeColor="text1"/>
                <w:sz w:val="18"/>
                <w:szCs w:val="18"/>
              </w:rPr>
            </w:pPr>
          </w:p>
          <w:p w14:paraId="4E38F724" w14:textId="08835BEF" w:rsidR="00E3730E" w:rsidRPr="00E911F4" w:rsidRDefault="00E3730E" w:rsidP="00E3730E">
            <w:pPr>
              <w:numPr>
                <w:ilvl w:val="0"/>
                <w:numId w:val="3"/>
              </w:numPr>
              <w:overflowPunct w:val="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栄養スクリーニング加算　　　　　　　　 5単位</w:t>
            </w:r>
          </w:p>
          <w:p w14:paraId="11789131" w14:textId="77777777" w:rsidR="00E3730E" w:rsidRPr="00E911F4" w:rsidRDefault="00E3730E" w:rsidP="00716A34">
            <w:pPr>
              <w:overflowPunct w:val="0"/>
              <w:ind w:left="180" w:hangingChars="100" w:hanging="180"/>
              <w:textAlignment w:val="baseline"/>
              <w:rPr>
                <w:rFonts w:ascii="ＭＳ ゴシック" w:eastAsia="ＭＳ ゴシック" w:hAnsi="ＭＳ ゴシック"/>
                <w:color w:val="000000" w:themeColor="text1"/>
                <w:sz w:val="18"/>
                <w:szCs w:val="18"/>
              </w:rPr>
            </w:pPr>
          </w:p>
        </w:tc>
        <w:tc>
          <w:tcPr>
            <w:tcW w:w="1623" w:type="dxa"/>
            <w:gridSpan w:val="2"/>
            <w:shd w:val="clear" w:color="auto" w:fill="auto"/>
          </w:tcPr>
          <w:p w14:paraId="56D4B527"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9366B11"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別表第6の13の注1</w:t>
            </w:r>
          </w:p>
          <w:p w14:paraId="77B6331B"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23D37B09"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0323D53A"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72849BAA"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6454BA46"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217AF077"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0467C154"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1B705A8E" w14:textId="77777777" w:rsidR="000B7774" w:rsidRPr="00E911F4" w:rsidRDefault="000B7774" w:rsidP="00995164">
            <w:pPr>
              <w:overflowPunct w:val="0"/>
              <w:jc w:val="left"/>
              <w:textAlignment w:val="baseline"/>
              <w:rPr>
                <w:rFonts w:ascii="ＭＳ ゴシック" w:eastAsia="ＭＳ ゴシック" w:hAnsi="ＭＳ ゴシック"/>
                <w:color w:val="000000" w:themeColor="text1"/>
                <w:kern w:val="0"/>
                <w:sz w:val="20"/>
                <w:szCs w:val="20"/>
              </w:rPr>
            </w:pPr>
          </w:p>
          <w:p w14:paraId="404EC56A"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28F84675"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57B3ACE7"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別表第6の13の注2</w:t>
            </w:r>
          </w:p>
          <w:p w14:paraId="22FCEED0"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5C6273AF"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7FCDD69"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別表第6の13の注3</w:t>
            </w:r>
          </w:p>
          <w:p w14:paraId="4AC6E102"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p>
          <w:p w14:paraId="4AB2D7BA"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4A0AD7C8" w14:textId="77777777" w:rsidR="000754E4" w:rsidRPr="00E911F4" w:rsidRDefault="000754E4" w:rsidP="0099516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別表第6の13の注4</w:t>
            </w:r>
          </w:p>
          <w:p w14:paraId="1D04EC00" w14:textId="77777777" w:rsidR="000754E4" w:rsidRPr="00E911F4" w:rsidRDefault="000754E4" w:rsidP="00995164">
            <w:pPr>
              <w:overflowPunct w:val="0"/>
              <w:textAlignment w:val="baseline"/>
              <w:rPr>
                <w:rFonts w:ascii="ＭＳ ゴシック" w:eastAsia="ＭＳ ゴシック" w:hAnsi="ＭＳ ゴシック"/>
                <w:color w:val="000000" w:themeColor="text1"/>
                <w:sz w:val="20"/>
                <w:szCs w:val="20"/>
              </w:rPr>
            </w:pPr>
          </w:p>
          <w:p w14:paraId="60DE7565"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514A82C6"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3287D307"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1FB77901"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5CA9DD73"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7BA1668E"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79E8575C" w14:textId="77777777" w:rsidR="00275361" w:rsidRPr="00E911F4" w:rsidRDefault="00275361" w:rsidP="00995164">
            <w:pPr>
              <w:overflowPunct w:val="0"/>
              <w:textAlignment w:val="baseline"/>
              <w:rPr>
                <w:rFonts w:ascii="ＭＳ ゴシック" w:eastAsia="ＭＳ ゴシック" w:hAnsi="ＭＳ ゴシック"/>
                <w:color w:val="000000" w:themeColor="text1"/>
                <w:sz w:val="20"/>
                <w:szCs w:val="20"/>
              </w:rPr>
            </w:pPr>
          </w:p>
          <w:p w14:paraId="616C5556"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1412BA42" w14:textId="77777777" w:rsidR="00B958F4" w:rsidRPr="00E911F4" w:rsidRDefault="00B958F4" w:rsidP="00B958F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2D802CAD" w14:textId="77777777" w:rsidR="00275361" w:rsidRPr="00E911F4" w:rsidRDefault="00B958F4" w:rsidP="00B958F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p>
          <w:p w14:paraId="293EB341" w14:textId="77777777" w:rsidR="00B958F4" w:rsidRPr="00E911F4" w:rsidRDefault="00B958F4" w:rsidP="00B958F4">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13の2の注</w:t>
            </w:r>
          </w:p>
          <w:p w14:paraId="0222AA76" w14:textId="77777777" w:rsidR="00B958F4" w:rsidRPr="00E911F4" w:rsidRDefault="00B958F4" w:rsidP="00995164">
            <w:pPr>
              <w:overflowPunct w:val="0"/>
              <w:textAlignment w:val="baseline"/>
              <w:rPr>
                <w:rFonts w:ascii="ＭＳ ゴシック" w:eastAsia="ＭＳ ゴシック" w:hAnsi="ＭＳ ゴシック"/>
                <w:color w:val="000000" w:themeColor="text1"/>
                <w:sz w:val="20"/>
                <w:szCs w:val="20"/>
              </w:rPr>
            </w:pPr>
          </w:p>
          <w:p w14:paraId="12019A4D"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468B8657"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2D88D35E"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23964600"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6FB982D1"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358C12B1"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2FFBBA3F"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0B1DC9CA"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0BBA7791"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p w14:paraId="0B89BDC3" w14:textId="77777777" w:rsidR="009D4D7D" w:rsidRPr="00E911F4" w:rsidRDefault="009D4D7D" w:rsidP="009D4D7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E418B47" w14:textId="77777777" w:rsidR="009D4D7D" w:rsidRPr="00E911F4" w:rsidRDefault="009D4D7D" w:rsidP="009D4D7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p>
          <w:p w14:paraId="7388E76D" w14:textId="3B084487" w:rsidR="009D4D7D" w:rsidRPr="00E911F4" w:rsidRDefault="009D4D7D" w:rsidP="009D4D7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13の3,13の4,13の5</w:t>
            </w:r>
          </w:p>
          <w:p w14:paraId="656F8640" w14:textId="77777777" w:rsidR="009D4D7D" w:rsidRPr="00E911F4" w:rsidRDefault="009D4D7D" w:rsidP="00995164">
            <w:pPr>
              <w:overflowPunct w:val="0"/>
              <w:textAlignment w:val="baseline"/>
              <w:rPr>
                <w:rFonts w:ascii="ＭＳ ゴシック" w:eastAsia="ＭＳ ゴシック" w:hAnsi="ＭＳ ゴシック"/>
                <w:color w:val="000000" w:themeColor="text1"/>
                <w:sz w:val="20"/>
                <w:szCs w:val="20"/>
              </w:rPr>
            </w:pPr>
          </w:p>
        </w:tc>
      </w:tr>
      <w:tr w:rsidR="00E911F4" w:rsidRPr="00E911F4" w14:paraId="0F52E3EA" w14:textId="77777777" w:rsidTr="00F0734E">
        <w:trPr>
          <w:trHeight w:val="431"/>
          <w:jc w:val="center"/>
        </w:trPr>
        <w:tc>
          <w:tcPr>
            <w:tcW w:w="1586" w:type="dxa"/>
            <w:gridSpan w:val="2"/>
            <w:shd w:val="clear" w:color="auto" w:fill="auto"/>
            <w:vAlign w:val="center"/>
          </w:tcPr>
          <w:p w14:paraId="3C27FF45"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lastRenderedPageBreak/>
              <w:t>主　眼　事　項</w:t>
            </w:r>
          </w:p>
        </w:tc>
        <w:tc>
          <w:tcPr>
            <w:tcW w:w="7292" w:type="dxa"/>
            <w:gridSpan w:val="2"/>
            <w:shd w:val="clear" w:color="auto" w:fill="auto"/>
            <w:vAlign w:val="center"/>
          </w:tcPr>
          <w:p w14:paraId="6578C25F" w14:textId="77777777" w:rsidR="0057615A" w:rsidRPr="00E911F4" w:rsidRDefault="0057615A" w:rsidP="00D0073C">
            <w:pPr>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着　　　　　　　眼　　　　　　　点</w:t>
            </w:r>
          </w:p>
        </w:tc>
        <w:tc>
          <w:tcPr>
            <w:tcW w:w="1378" w:type="dxa"/>
            <w:gridSpan w:val="2"/>
            <w:shd w:val="clear" w:color="auto" w:fill="auto"/>
            <w:vAlign w:val="center"/>
          </w:tcPr>
          <w:p w14:paraId="64C5B237"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自</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己</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評</w:t>
            </w:r>
            <w:r w:rsidRPr="00E911F4">
              <w:rPr>
                <w:rFonts w:ascii="ＭＳ ゴシック" w:eastAsia="ＭＳ ゴシック" w:hAnsi="ＭＳ ゴシック"/>
                <w:color w:val="000000" w:themeColor="text1"/>
                <w:sz w:val="20"/>
                <w:szCs w:val="20"/>
              </w:rPr>
              <w:t xml:space="preserve"> </w:t>
            </w:r>
            <w:r w:rsidRPr="00E911F4">
              <w:rPr>
                <w:rFonts w:ascii="ＭＳ ゴシック" w:eastAsia="ＭＳ ゴシック" w:hAnsi="ＭＳ ゴシック" w:hint="eastAsia"/>
                <w:color w:val="000000" w:themeColor="text1"/>
                <w:sz w:val="20"/>
                <w:szCs w:val="20"/>
              </w:rPr>
              <w:t>価</w:t>
            </w:r>
          </w:p>
        </w:tc>
      </w:tr>
      <w:tr w:rsidR="00080D2A" w:rsidRPr="00E911F4" w14:paraId="26F90CDC" w14:textId="77777777" w:rsidTr="00F0734E">
        <w:trPr>
          <w:trHeight w:val="14480"/>
          <w:jc w:val="center"/>
        </w:trPr>
        <w:tc>
          <w:tcPr>
            <w:tcW w:w="1586" w:type="dxa"/>
            <w:gridSpan w:val="2"/>
            <w:shd w:val="clear" w:color="auto" w:fill="auto"/>
          </w:tcPr>
          <w:p w14:paraId="535F6633" w14:textId="77777777" w:rsidR="00452BB3" w:rsidRPr="00E911F4" w:rsidRDefault="00E3730E" w:rsidP="00452BB3">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13の6　栄養</w:t>
            </w:r>
          </w:p>
          <w:p w14:paraId="79FE4C1D" w14:textId="1BA99254" w:rsidR="001C6A08" w:rsidRPr="00E911F4" w:rsidRDefault="00E3730E" w:rsidP="00452BB3">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改善加算</w:t>
            </w:r>
          </w:p>
          <w:p w14:paraId="3CEF8AAA"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4D51D788"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0C4AB16"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DD72491"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45B7DDB0"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B1DAA2E"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73BC3082"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3FF27EB"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DF4A9F8"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FEE8C95"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BA79D5F"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045C20D"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5E6BE34"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EE34DD3"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0C9C8AD" w14:textId="77777777" w:rsidR="00E3730E" w:rsidRPr="00E911F4" w:rsidRDefault="00E3730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3E6E345" w14:textId="77777777" w:rsidR="00452BB3" w:rsidRPr="00E911F4" w:rsidRDefault="00F0734E" w:rsidP="00F0734E">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13の7　緊急</w:t>
            </w:r>
          </w:p>
          <w:p w14:paraId="6B9B5527" w14:textId="4029852D" w:rsidR="00F0734E" w:rsidRPr="00E911F4" w:rsidRDefault="00F0734E" w:rsidP="00F0734E">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時受入加算</w:t>
            </w:r>
          </w:p>
          <w:p w14:paraId="524FE81E" w14:textId="77777777" w:rsidR="00F0734E" w:rsidRPr="00E911F4" w:rsidRDefault="00F0734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28EB7280" w14:textId="77777777" w:rsidR="00F0734E" w:rsidRPr="00E911F4" w:rsidRDefault="00F0734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6C59E5E" w14:textId="77777777" w:rsidR="00F0734E" w:rsidRPr="00E911F4" w:rsidRDefault="00F0734E"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770577E" w14:textId="77777777" w:rsidR="00452BB3" w:rsidRPr="00E911F4" w:rsidRDefault="009D4D7D" w:rsidP="00452BB3">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13の8　集中</w:t>
            </w:r>
          </w:p>
          <w:p w14:paraId="61AEB4B1" w14:textId="5BD9734F" w:rsidR="009D4D7D" w:rsidRPr="00E911F4" w:rsidRDefault="009D4D7D" w:rsidP="00452BB3">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的支援加算</w:t>
            </w:r>
          </w:p>
          <w:p w14:paraId="6F613F08" w14:textId="77777777" w:rsidR="009D4D7D" w:rsidRPr="00E911F4" w:rsidRDefault="009D4D7D" w:rsidP="009D4D7D">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13F6D353" w14:textId="77777777" w:rsidR="009D4D7D" w:rsidRPr="00E911F4" w:rsidRDefault="009D4D7D" w:rsidP="009D4D7D">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02954DF5" w14:textId="77777777" w:rsidR="009D4D7D" w:rsidRPr="00E911F4" w:rsidRDefault="009D4D7D" w:rsidP="009D4D7D">
            <w:pPr>
              <w:overflowPunct w:val="0"/>
              <w:ind w:leftChars="100" w:left="410" w:hangingChars="100" w:hanging="200"/>
              <w:jc w:val="left"/>
              <w:textAlignment w:val="baseline"/>
              <w:rPr>
                <w:rFonts w:ascii="ＭＳ ゴシック" w:eastAsia="ＭＳ ゴシック" w:hAnsi="ＭＳ ゴシック"/>
                <w:color w:val="000000" w:themeColor="text1"/>
                <w:sz w:val="20"/>
                <w:szCs w:val="20"/>
              </w:rPr>
            </w:pPr>
          </w:p>
          <w:p w14:paraId="7A0888BB" w14:textId="77777777" w:rsidR="00452BB3" w:rsidRPr="00E911F4" w:rsidRDefault="001C6A08" w:rsidP="001C6A08">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hint="eastAsia"/>
                <w:color w:val="000000" w:themeColor="text1"/>
                <w:sz w:val="20"/>
                <w:szCs w:val="20"/>
              </w:rPr>
              <w:t xml:space="preserve">14　</w:t>
            </w:r>
            <w:r w:rsidRPr="00E911F4">
              <w:rPr>
                <w:rFonts w:ascii="ＭＳ ゴシック" w:eastAsia="ＭＳ ゴシック" w:hAnsi="ＭＳ ゴシック" w:cs="ＭＳ 明朝" w:hint="eastAsia"/>
                <w:color w:val="000000" w:themeColor="text1"/>
                <w:kern w:val="0"/>
                <w:sz w:val="20"/>
                <w:szCs w:val="20"/>
              </w:rPr>
              <w:t>福祉・介</w:t>
            </w:r>
          </w:p>
          <w:p w14:paraId="255F81CF" w14:textId="77777777" w:rsidR="00452BB3" w:rsidRPr="00E911F4" w:rsidRDefault="001C6A08" w:rsidP="001C6A08">
            <w:pPr>
              <w:overflowPunct w:val="0"/>
              <w:ind w:left="200" w:hangingChars="100" w:hanging="200"/>
              <w:jc w:val="left"/>
              <w:textAlignment w:val="baseline"/>
              <w:rPr>
                <w:rFonts w:ascii="ＭＳ ゴシック" w:eastAsia="ＭＳ ゴシック" w:hAnsi="ＭＳ ゴシック" w:cs="ＭＳ 明朝"/>
                <w:color w:val="000000" w:themeColor="text1"/>
                <w:kern w:val="0"/>
                <w:sz w:val="20"/>
                <w:szCs w:val="20"/>
              </w:rPr>
            </w:pPr>
            <w:r w:rsidRPr="00E911F4">
              <w:rPr>
                <w:rFonts w:ascii="ＭＳ ゴシック" w:eastAsia="ＭＳ ゴシック" w:hAnsi="ＭＳ ゴシック" w:cs="ＭＳ 明朝" w:hint="eastAsia"/>
                <w:color w:val="000000" w:themeColor="text1"/>
                <w:kern w:val="0"/>
                <w:sz w:val="20"/>
                <w:szCs w:val="20"/>
              </w:rPr>
              <w:t>護職員処遇改</w:t>
            </w:r>
          </w:p>
          <w:p w14:paraId="2BBAF903" w14:textId="347270D6" w:rsidR="001C6A08" w:rsidRPr="00E911F4" w:rsidRDefault="001C6A08" w:rsidP="001C6A0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cs="ＭＳ 明朝" w:hint="eastAsia"/>
                <w:color w:val="000000" w:themeColor="text1"/>
                <w:kern w:val="0"/>
                <w:sz w:val="20"/>
                <w:szCs w:val="20"/>
              </w:rPr>
              <w:t>善加算</w:t>
            </w:r>
          </w:p>
          <w:p w14:paraId="3EEFA0F6"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9FED20A"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0FCC86DA"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345E1C08"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96639A6" w14:textId="77777777" w:rsidR="001C6A08" w:rsidRPr="00E911F4" w:rsidRDefault="001C6A08" w:rsidP="001C6A08">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24F6B7A" w14:textId="77777777" w:rsidR="00452BB3" w:rsidRPr="00E911F4" w:rsidRDefault="001C6A08" w:rsidP="0025629E">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w:t>
            </w:r>
            <w:r w:rsidR="0025629E" w:rsidRPr="00E911F4">
              <w:rPr>
                <w:rFonts w:ascii="ＭＳ ゴシック" w:eastAsia="ＭＳ ゴシック" w:hAnsi="ＭＳ ゴシック" w:hint="eastAsia"/>
                <w:color w:val="000000" w:themeColor="text1"/>
                <w:sz w:val="20"/>
                <w:szCs w:val="20"/>
              </w:rPr>
              <w:t>5</w:t>
            </w:r>
            <w:r w:rsidRPr="00E911F4">
              <w:rPr>
                <w:rFonts w:ascii="ＭＳ ゴシック" w:eastAsia="ＭＳ ゴシック" w:hAnsi="ＭＳ ゴシック" w:hint="eastAsia"/>
                <w:color w:val="000000" w:themeColor="text1"/>
                <w:sz w:val="20"/>
                <w:szCs w:val="20"/>
              </w:rPr>
              <w:t xml:space="preserve"> </w:t>
            </w:r>
            <w:r w:rsidR="004757FE" w:rsidRPr="00E911F4">
              <w:rPr>
                <w:rFonts w:ascii="ＭＳ ゴシック" w:eastAsia="ＭＳ ゴシック" w:hAnsi="ＭＳ ゴシック" w:hint="eastAsia"/>
                <w:color w:val="000000" w:themeColor="text1"/>
                <w:sz w:val="20"/>
                <w:szCs w:val="20"/>
              </w:rPr>
              <w:t>福祉・介護</w:t>
            </w:r>
          </w:p>
          <w:p w14:paraId="67F9DF68" w14:textId="77777777" w:rsidR="00452BB3" w:rsidRPr="00E911F4" w:rsidRDefault="004757FE" w:rsidP="0025629E">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職員等特定処</w:t>
            </w:r>
          </w:p>
          <w:p w14:paraId="55D52B13" w14:textId="0BDAE7C3" w:rsidR="0057615A" w:rsidRPr="00E911F4" w:rsidRDefault="004757FE" w:rsidP="0025629E">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遇改善加算</w:t>
            </w:r>
          </w:p>
          <w:p w14:paraId="6DE25FAD" w14:textId="77777777" w:rsidR="008D1ACD" w:rsidRPr="00E911F4" w:rsidRDefault="008D1AC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207D5FA5" w14:textId="77777777" w:rsidR="008D1ACD" w:rsidRPr="00E911F4" w:rsidRDefault="008D1AC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04CAF0B9" w14:textId="77777777" w:rsidR="008D1ACD" w:rsidRPr="00E911F4" w:rsidRDefault="008D1AC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78818A06" w14:textId="77777777" w:rsidR="008D1ACD" w:rsidRPr="00E911F4" w:rsidRDefault="008D1AC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1C98F773" w14:textId="77777777" w:rsidR="008D1ACD" w:rsidRPr="00E911F4" w:rsidRDefault="008D1AC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3359C694" w14:textId="77777777" w:rsidR="008D1ACD" w:rsidRPr="00E911F4" w:rsidRDefault="008D1AC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14E06211" w14:textId="77777777" w:rsidR="009D4D7D" w:rsidRPr="00E911F4" w:rsidRDefault="009D4D7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2D1914AA" w14:textId="77777777" w:rsidR="00452BB3" w:rsidRPr="00E911F4" w:rsidRDefault="00452BB3"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7F6C6A8C" w14:textId="77777777" w:rsidR="00452BB3" w:rsidRPr="00E911F4" w:rsidRDefault="00452BB3"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p w14:paraId="6E98BF46" w14:textId="1753875D" w:rsidR="008D1ACD" w:rsidRPr="00E911F4" w:rsidRDefault="00452BB3" w:rsidP="008D1ACD">
            <w:pPr>
              <w:overflowPunct w:val="0"/>
              <w:ind w:left="200" w:hangingChars="100" w:hanging="200"/>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1</w:t>
            </w:r>
            <w:r w:rsidR="009B568B" w:rsidRPr="00E911F4">
              <w:rPr>
                <w:rFonts w:ascii="ＭＳ ゴシック" w:eastAsia="ＭＳ ゴシック" w:hAnsi="ＭＳ ゴシック" w:hint="eastAsia"/>
                <w:color w:val="000000" w:themeColor="text1"/>
                <w:sz w:val="20"/>
                <w:szCs w:val="20"/>
              </w:rPr>
              <w:t>6</w:t>
            </w:r>
            <w:r w:rsidR="008D1ACD" w:rsidRPr="00E911F4">
              <w:rPr>
                <w:rFonts w:ascii="ＭＳ ゴシック" w:eastAsia="ＭＳ ゴシック" w:hAnsi="ＭＳ ゴシック" w:hint="eastAsia"/>
                <w:color w:val="000000" w:themeColor="text1"/>
                <w:sz w:val="20"/>
                <w:szCs w:val="20"/>
              </w:rPr>
              <w:t xml:space="preserve"> 福祉・介護職員等</w:t>
            </w:r>
            <w:r w:rsidR="009B568B" w:rsidRPr="00E911F4">
              <w:rPr>
                <w:rFonts w:ascii="ＭＳ ゴシック" w:eastAsia="ＭＳ ゴシック" w:hAnsi="ＭＳ ゴシック" w:hint="eastAsia"/>
                <w:color w:val="000000" w:themeColor="text1"/>
                <w:sz w:val="20"/>
                <w:szCs w:val="20"/>
              </w:rPr>
              <w:t>ベースアップ等支援加算</w:t>
            </w:r>
          </w:p>
          <w:p w14:paraId="74EEDD55" w14:textId="77777777" w:rsidR="008D1ACD" w:rsidRPr="00E911F4" w:rsidRDefault="008D1ACD" w:rsidP="0025629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7292" w:type="dxa"/>
            <w:gridSpan w:val="2"/>
            <w:shd w:val="clear" w:color="auto" w:fill="auto"/>
          </w:tcPr>
          <w:p w14:paraId="7CB8256A" w14:textId="41EE24DE" w:rsidR="00E3730E" w:rsidRPr="00E911F4" w:rsidRDefault="00E3730E" w:rsidP="00E3730E">
            <w:pPr>
              <w:overflowPunct w:val="0"/>
              <w:ind w:left="180" w:hangingChars="100" w:hanging="18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　次の(1)から(4)までのいずれにも適合するものとして市長に届け出た指定生活介護事業所等において,低栄養状態にある利用者又はそのおそれがある利用者に対して,当該利用者の低栄養状態の改善等を目的とした個別的に実施される</w:t>
            </w:r>
            <w:r w:rsidR="003C72CC" w:rsidRPr="00E911F4">
              <w:rPr>
                <w:rFonts w:ascii="ＭＳ ゴシック" w:eastAsia="ＭＳ ゴシック" w:hAnsi="ＭＳ ゴシック" w:hint="eastAsia"/>
                <w:color w:val="000000" w:themeColor="text1"/>
                <w:sz w:val="18"/>
                <w:szCs w:val="18"/>
              </w:rPr>
              <w:t>栄養</w:t>
            </w:r>
            <w:r w:rsidRPr="00E911F4">
              <w:rPr>
                <w:rFonts w:ascii="ＭＳ ゴシック" w:eastAsia="ＭＳ ゴシック" w:hAnsi="ＭＳ ゴシック" w:hint="eastAsia"/>
                <w:color w:val="000000" w:themeColor="text1"/>
                <w:sz w:val="18"/>
                <w:szCs w:val="18"/>
              </w:rPr>
              <w:t>食事相談等の栄養管理であって,利用者の心身の状態の維持又は向上に資すると認められるもの（以下「栄養改善サービス」という。）を行った場合は,当該栄養改善サービスを開始した日の属する月から起算して3月以内の期間に限り1月に2回を限度として所定単位数を加算しているか。　ただし,栄養改善サービスの開始から3月ごと</w:t>
            </w:r>
            <w:r w:rsidR="00595B19" w:rsidRPr="00E911F4">
              <w:rPr>
                <w:rFonts w:ascii="ＭＳ ゴシック" w:eastAsia="ＭＳ ゴシック" w:hAnsi="ＭＳ ゴシック" w:hint="eastAsia"/>
                <w:color w:val="000000" w:themeColor="text1"/>
                <w:sz w:val="18"/>
                <w:szCs w:val="18"/>
              </w:rPr>
              <w:t>の</w:t>
            </w:r>
            <w:r w:rsidRPr="00E911F4">
              <w:rPr>
                <w:rFonts w:ascii="ＭＳ ゴシック" w:eastAsia="ＭＳ ゴシック" w:hAnsi="ＭＳ ゴシック" w:hint="eastAsia"/>
                <w:color w:val="000000" w:themeColor="text1"/>
                <w:sz w:val="18"/>
                <w:szCs w:val="18"/>
              </w:rPr>
              <w:t>利用者の栄養状態の評価の結果,低栄養状態が改善せず,栄養改善サービスを引き続き行うことが必要と認められる利用者については引き続き算定することができる。</w:t>
            </w:r>
          </w:p>
          <w:p w14:paraId="529FE8A7" w14:textId="41248C89" w:rsidR="00E3730E" w:rsidRPr="00E911F4" w:rsidRDefault="00E3730E" w:rsidP="00E3730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(1)当該事業所の従業者として,又は外部との連携により,管理栄養士を1名以上配置していること。</w:t>
            </w:r>
          </w:p>
          <w:p w14:paraId="7F3FA0C6" w14:textId="5AA9885A" w:rsidR="00E3730E" w:rsidRPr="00E911F4" w:rsidRDefault="00E3730E" w:rsidP="00E3730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(2)</w:t>
            </w:r>
            <w:r w:rsidR="00F0734E" w:rsidRPr="00E911F4">
              <w:rPr>
                <w:rFonts w:ascii="ＭＳ ゴシック" w:eastAsia="ＭＳ ゴシック" w:hAnsi="ＭＳ ゴシック" w:hint="eastAsia"/>
                <w:color w:val="000000" w:themeColor="text1"/>
                <w:sz w:val="18"/>
                <w:szCs w:val="18"/>
              </w:rPr>
              <w:t>利用者の栄養状態を利用開始時に把握し,管理栄養士等が共同して,利用者ごとの摂食・嚥下機能及び食形態にも配慮した栄養ケア計画を策定していること。</w:t>
            </w:r>
          </w:p>
          <w:p w14:paraId="312D6F13" w14:textId="2D972E91" w:rsidR="00F0734E" w:rsidRPr="00E911F4" w:rsidRDefault="00F0734E" w:rsidP="00E3730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(3)利用者ごとの栄養ケア計画に従い,必要に応じて当該利用者の居宅に訪問し,管理栄養士等が栄養改善サービスを行っているとともに,利用者の栄養状態を定期的に記録していること。</w:t>
            </w:r>
          </w:p>
          <w:p w14:paraId="5123D4B7" w14:textId="75A04D98" w:rsidR="00F0734E" w:rsidRPr="00E911F4" w:rsidRDefault="00F0734E" w:rsidP="00E3730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(4)利用者ごとの栄養ケア計画の進捗状況を定期的に評価していること。</w:t>
            </w:r>
          </w:p>
          <w:p w14:paraId="3C6B4EBC" w14:textId="24C33132" w:rsidR="00F0734E" w:rsidRPr="00E911F4" w:rsidRDefault="00F0734E" w:rsidP="00E3730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注　</w:t>
            </w:r>
            <w:r w:rsidR="009D4D7D" w:rsidRPr="00E911F4">
              <w:rPr>
                <w:rFonts w:ascii="ＭＳ ゴシック" w:eastAsia="ＭＳ ゴシック" w:hAnsi="ＭＳ ゴシック" w:hint="eastAsia"/>
                <w:color w:val="000000" w:themeColor="text1"/>
                <w:sz w:val="18"/>
                <w:szCs w:val="18"/>
              </w:rPr>
              <w:t>別</w:t>
            </w:r>
            <w:r w:rsidRPr="00E911F4">
              <w:rPr>
                <w:rFonts w:ascii="ＭＳ ゴシック" w:eastAsia="ＭＳ ゴシック" w:hAnsi="ＭＳ ゴシック" w:hint="eastAsia"/>
                <w:color w:val="000000" w:themeColor="text1"/>
                <w:sz w:val="18"/>
                <w:szCs w:val="18"/>
              </w:rPr>
              <w:t>に厚生労働大臣が定める施設基準に適合しているものとして市長に届け出た指定生活介護事業所等において,利用者（施設入所者は除く。）の障害の特性に起因して生じた緊急の事態その他の緊急に支援が必要な事態が生じた場合において,当該利用者又はその家族等からの要請に基づき,夜間に支援を行ったときに,1日につき所定単位数を加算しているか。</w:t>
            </w:r>
          </w:p>
          <w:p w14:paraId="49B52A7E" w14:textId="13A990A5" w:rsidR="009D4D7D" w:rsidRPr="00E911F4" w:rsidRDefault="009D4D7D" w:rsidP="00E3730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　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3月以内の期間に限り1月に4回を限度として所定単位数を加算しているか。</w:t>
            </w:r>
          </w:p>
          <w:p w14:paraId="5907AF9A" w14:textId="28036DC9" w:rsidR="005D69E6" w:rsidRPr="00E911F4" w:rsidRDefault="005D69E6" w:rsidP="00F0734E">
            <w:pPr>
              <w:overflowPunct w:val="0"/>
              <w:ind w:left="180" w:hangingChars="100" w:hanging="180"/>
              <w:jc w:val="left"/>
              <w:textAlignment w:val="baseline"/>
              <w:rPr>
                <w:rFonts w:ascii="ＭＳ ゴシック" w:eastAsia="ＭＳ ゴシック" w:hAnsi="ＭＳ ゴシック" w:cs="ＭＳ 明朝"/>
                <w:color w:val="000000" w:themeColor="text1"/>
                <w:kern w:val="0"/>
                <w:sz w:val="18"/>
                <w:szCs w:val="18"/>
              </w:rPr>
            </w:pPr>
            <w:r w:rsidRPr="00E911F4">
              <w:rPr>
                <w:rFonts w:ascii="ＭＳ ゴシック" w:eastAsia="ＭＳ ゴシック" w:hAnsi="ＭＳ ゴシック" w:cs="ＭＳ 明朝" w:hint="eastAsia"/>
                <w:color w:val="000000" w:themeColor="text1"/>
                <w:kern w:val="0"/>
                <w:sz w:val="18"/>
                <w:szCs w:val="18"/>
              </w:rPr>
              <w:t>注　別に</w:t>
            </w:r>
            <w:r w:rsidR="004757FE" w:rsidRPr="00E911F4">
              <w:rPr>
                <w:rFonts w:ascii="ＭＳ ゴシック" w:eastAsia="ＭＳ ゴシック" w:hAnsi="ＭＳ ゴシック" w:cs="ＭＳ 明朝" w:hint="eastAsia"/>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厚生労働大臣が定める基準</w:t>
            </w:r>
            <w:r w:rsidR="004757FE" w:rsidRPr="00E911F4">
              <w:rPr>
                <w:rFonts w:ascii="ＭＳ ゴシック" w:eastAsia="ＭＳ ゴシック" w:hAnsi="ＭＳ ゴシック" w:cs="ＭＳ 明朝" w:hint="eastAsia"/>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w:t>
            </w:r>
            <w:r w:rsidRPr="00E911F4">
              <w:rPr>
                <w:rFonts w:ascii="ＭＳ ゴシック" w:eastAsia="ＭＳ ゴシック" w:hAnsi="ＭＳ ゴシック" w:cs="ＭＳ ゴシック" w:hint="eastAsia"/>
                <w:color w:val="000000" w:themeColor="text1"/>
                <w:kern w:val="0"/>
                <w:sz w:val="18"/>
                <w:szCs w:val="18"/>
              </w:rPr>
              <w:t>平成18年厚生労働省告示第543・第1</w:t>
            </w:r>
            <w:r w:rsidRPr="00E911F4">
              <w:rPr>
                <w:rFonts w:ascii="ＭＳ ゴシック" w:eastAsia="ＭＳ ゴシック" w:hAnsi="ＭＳ ゴシック" w:cs="ＭＳ ゴシック"/>
                <w:color w:val="000000" w:themeColor="text1"/>
                <w:kern w:val="0"/>
                <w:sz w:val="18"/>
                <w:szCs w:val="18"/>
              </w:rPr>
              <w:t>8</w:t>
            </w:r>
            <w:r w:rsidRPr="00E911F4">
              <w:rPr>
                <w:rFonts w:ascii="ＭＳ ゴシック" w:eastAsia="ＭＳ ゴシック" w:hAnsi="ＭＳ ゴシック" w:cs="ＭＳ ゴシック" w:hint="eastAsia"/>
                <w:color w:val="000000" w:themeColor="text1"/>
                <w:kern w:val="0"/>
                <w:sz w:val="18"/>
                <w:szCs w:val="18"/>
              </w:rPr>
              <w:t>号）</w:t>
            </w:r>
            <w:r w:rsidRPr="00E911F4">
              <w:rPr>
                <w:rFonts w:ascii="ＭＳ ゴシック" w:eastAsia="ＭＳ ゴシック" w:hAnsi="ＭＳ ゴシック" w:cs="ＭＳ 明朝" w:hint="eastAsia"/>
                <w:color w:val="000000" w:themeColor="text1"/>
                <w:kern w:val="0"/>
                <w:sz w:val="18"/>
                <w:szCs w:val="18"/>
              </w:rPr>
              <w:t>に適合している福祉・介護</w:t>
            </w:r>
            <w:r w:rsidR="0025629E" w:rsidRPr="00E911F4">
              <w:rPr>
                <w:rFonts w:ascii="ＭＳ ゴシック" w:eastAsia="ＭＳ ゴシック" w:hAnsi="ＭＳ ゴシック" w:cs="ＭＳ 明朝" w:hint="eastAsia"/>
                <w:color w:val="000000" w:themeColor="text1"/>
                <w:kern w:val="0"/>
                <w:sz w:val="18"/>
                <w:szCs w:val="18"/>
              </w:rPr>
              <w:t>職員の賃金の改善等を実施しているものとして市</w:t>
            </w:r>
            <w:r w:rsidRPr="00E911F4">
              <w:rPr>
                <w:rFonts w:ascii="ＭＳ ゴシック" w:eastAsia="ＭＳ ゴシック" w:hAnsi="ＭＳ ゴシック" w:cs="ＭＳ 明朝" w:hint="eastAsia"/>
                <w:color w:val="000000" w:themeColor="text1"/>
                <w:kern w:val="0"/>
                <w:sz w:val="18"/>
                <w:szCs w:val="18"/>
              </w:rPr>
              <w:t>長に届け出た指定生活介護事業所等又は基準該当生活介護事業所（国，のぞみの園又は独立行政法人国立病院機構が行う場合を除く。15及び16において同じ。</w:t>
            </w:r>
            <w:r w:rsidRPr="00E911F4">
              <w:rPr>
                <w:rFonts w:ascii="ＭＳ ゴシック" w:eastAsia="ＭＳ ゴシック" w:hAnsi="ＭＳ ゴシック" w:cs="ＭＳ 明朝"/>
                <w:color w:val="000000" w:themeColor="text1"/>
                <w:kern w:val="0"/>
                <w:sz w:val="18"/>
                <w:szCs w:val="18"/>
              </w:rPr>
              <w:t>)</w:t>
            </w:r>
            <w:r w:rsidRPr="00E911F4">
              <w:rPr>
                <w:rFonts w:ascii="ＭＳ ゴシック" w:eastAsia="ＭＳ ゴシック" w:hAnsi="ＭＳ ゴシック" w:cs="ＭＳ 明朝" w:hint="eastAsia"/>
                <w:color w:val="000000" w:themeColor="text1"/>
                <w:kern w:val="0"/>
                <w:sz w:val="18"/>
                <w:szCs w:val="18"/>
              </w:rPr>
              <w:t>が，利用者に対し，指定生活介護等又は基準該当生活介護を行った場合に，当該基準に掲げる区分に従い，令和６年</w:t>
            </w:r>
            <w:r w:rsidR="001F4D32" w:rsidRPr="00E911F4">
              <w:rPr>
                <w:rFonts w:ascii="ＭＳ ゴシック" w:eastAsia="ＭＳ ゴシック" w:hAnsi="ＭＳ ゴシック" w:cs="ＭＳ 明朝" w:hint="eastAsia"/>
                <w:color w:val="000000" w:themeColor="text1"/>
                <w:kern w:val="0"/>
                <w:sz w:val="18"/>
                <w:szCs w:val="18"/>
              </w:rPr>
              <w:t>５</w:t>
            </w:r>
            <w:r w:rsidRPr="00E911F4">
              <w:rPr>
                <w:rFonts w:ascii="ＭＳ ゴシック" w:eastAsia="ＭＳ ゴシック" w:hAnsi="ＭＳ ゴシック" w:cs="ＭＳ 明朝" w:hint="eastAsia"/>
                <w:color w:val="000000" w:themeColor="text1"/>
                <w:kern w:val="0"/>
                <w:sz w:val="18"/>
                <w:szCs w:val="18"/>
              </w:rPr>
              <w:t>月３１日までの間，「チェックポイント」欄に掲げる単位数を所定単位数に加算しているか。ただし，「チェックポイント」欄に掲げるいずれかの加算を算定している場合にあっては，次に掲げるその他の加算は算定しない。</w:t>
            </w:r>
          </w:p>
          <w:p w14:paraId="214AAB8C" w14:textId="77777777" w:rsidR="001C6A08" w:rsidRPr="00E911F4" w:rsidRDefault="001C6A08" w:rsidP="001C6A08">
            <w:pPr>
              <w:overflowPunct w:val="0"/>
              <w:ind w:left="180" w:hangingChars="100" w:hanging="18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注　別に厚生労働大臣が定める基準</w:t>
            </w:r>
            <w:r w:rsidR="001B0248" w:rsidRPr="00E911F4">
              <w:rPr>
                <w:rFonts w:ascii="ＭＳ ゴシック" w:eastAsia="ＭＳ ゴシック" w:hAnsi="ＭＳ ゴシック" w:cs="ＭＳ 明朝" w:hint="eastAsia"/>
                <w:color w:val="000000" w:themeColor="text1"/>
                <w:kern w:val="0"/>
                <w:sz w:val="18"/>
                <w:szCs w:val="18"/>
              </w:rPr>
              <w:t>（平成18年厚生労働省告示第543・第19号）</w:t>
            </w:r>
            <w:r w:rsidRPr="00E911F4">
              <w:rPr>
                <w:rFonts w:ascii="ＭＳ ゴシック" w:eastAsia="ＭＳ ゴシック" w:hAnsi="ＭＳ ゴシック" w:hint="eastAsia"/>
                <w:color w:val="000000" w:themeColor="text1"/>
                <w:sz w:val="18"/>
                <w:szCs w:val="18"/>
              </w:rPr>
              <w:t>に適合している福祉・介護職員を中心とした従</w:t>
            </w:r>
            <w:r w:rsidR="0025629E" w:rsidRPr="00E911F4">
              <w:rPr>
                <w:rFonts w:ascii="ＭＳ ゴシック" w:eastAsia="ＭＳ ゴシック" w:hAnsi="ＭＳ ゴシック" w:hint="eastAsia"/>
                <w:color w:val="000000" w:themeColor="text1"/>
                <w:sz w:val="18"/>
                <w:szCs w:val="18"/>
              </w:rPr>
              <w:t>業者の賃金の改善等を実施しているものとして市</w:t>
            </w:r>
            <w:r w:rsidRPr="00E911F4">
              <w:rPr>
                <w:rFonts w:ascii="ＭＳ ゴシック" w:eastAsia="ＭＳ ゴシック" w:hAnsi="ＭＳ ゴシック" w:hint="eastAsia"/>
                <w:color w:val="000000" w:themeColor="text1"/>
                <w:sz w:val="18"/>
                <w:szCs w:val="18"/>
              </w:rPr>
              <w:t>長に届け出た指定生活介護事業所等又は基準該当生活介護事業所が、利用者に対し、指定生活介護等又は基準該当生活介護を行った場合に、当該基準に掲げる区分に従い、次に掲げる単位数を所定単位数に加算する。ただし、次に掲げる一方の加算を算定している場合にあっては、次に掲げる他方の加算は算定しない。</w:t>
            </w:r>
          </w:p>
          <w:p w14:paraId="52508826" w14:textId="12AFA2BD" w:rsidR="004757FE" w:rsidRPr="00E911F4" w:rsidRDefault="004757FE" w:rsidP="00F0734E">
            <w:pPr>
              <w:overflowPunct w:val="0"/>
              <w:ind w:left="180" w:hangingChars="100" w:hanging="18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w:t>
            </w:r>
            <w:r w:rsidR="001C6A08" w:rsidRPr="00E911F4">
              <w:rPr>
                <w:rFonts w:ascii="ＭＳ ゴシック" w:eastAsia="ＭＳ ゴシック" w:hAnsi="ＭＳ ゴシック" w:hint="eastAsia"/>
                <w:color w:val="000000" w:themeColor="text1"/>
                <w:sz w:val="18"/>
                <w:szCs w:val="18"/>
              </w:rPr>
              <w:t>イ　福祉・介護職員等特定処遇改善加算(Ⅰ)</w:t>
            </w:r>
          </w:p>
          <w:p w14:paraId="76840B78" w14:textId="4BE716F6" w:rsidR="001C6A08" w:rsidRPr="00E911F4" w:rsidRDefault="001C6A08" w:rsidP="00C1745E">
            <w:pPr>
              <w:overflowPunct w:val="0"/>
              <w:ind w:leftChars="250" w:left="615" w:hangingChars="50" w:hanging="9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 </w:t>
            </w:r>
            <w:r w:rsidR="004757FE" w:rsidRPr="00E911F4">
              <w:rPr>
                <w:rFonts w:ascii="ＭＳ ゴシック" w:eastAsia="ＭＳ ゴシック" w:hAnsi="ＭＳ ゴシック" w:hint="eastAsia"/>
                <w:color w:val="000000" w:themeColor="text1"/>
                <w:sz w:val="18"/>
                <w:szCs w:val="18"/>
              </w:rPr>
              <w:t>1</w:t>
            </w:r>
            <w:r w:rsidRPr="00E911F4">
              <w:rPr>
                <w:rFonts w:ascii="ＭＳ ゴシック" w:eastAsia="ＭＳ ゴシック" w:hAnsi="ＭＳ ゴシック" w:hint="eastAsia"/>
                <w:color w:val="000000" w:themeColor="text1"/>
                <w:sz w:val="18"/>
                <w:szCs w:val="18"/>
              </w:rPr>
              <w:t>から13の</w:t>
            </w:r>
            <w:r w:rsidR="001F4D32" w:rsidRPr="00E911F4">
              <w:rPr>
                <w:rFonts w:ascii="ＭＳ ゴシック" w:eastAsia="ＭＳ ゴシック" w:hAnsi="ＭＳ ゴシック" w:hint="eastAsia"/>
                <w:color w:val="000000" w:themeColor="text1"/>
                <w:kern w:val="0"/>
                <w:sz w:val="20"/>
                <w:szCs w:val="20"/>
              </w:rPr>
              <w:t>8</w:t>
            </w:r>
            <w:r w:rsidRPr="00E911F4">
              <w:rPr>
                <w:rFonts w:ascii="ＭＳ ゴシック" w:eastAsia="ＭＳ ゴシック" w:hAnsi="ＭＳ ゴシック" w:hint="eastAsia"/>
                <w:color w:val="000000" w:themeColor="text1"/>
                <w:sz w:val="18"/>
                <w:szCs w:val="18"/>
              </w:rPr>
              <w:t>までにより算定した単位数の1000分の14に相当する単位数（指定障害者支援施設にあっては、1000分の</w:t>
            </w:r>
            <w:r w:rsidR="009907E5" w:rsidRPr="00E911F4">
              <w:rPr>
                <w:rFonts w:ascii="ＭＳ ゴシック" w:eastAsia="ＭＳ ゴシック" w:hAnsi="ＭＳ ゴシック" w:hint="eastAsia"/>
                <w:color w:val="000000" w:themeColor="text1"/>
                <w:sz w:val="18"/>
                <w:szCs w:val="18"/>
              </w:rPr>
              <w:t>1</w:t>
            </w:r>
            <w:r w:rsidR="009907E5" w:rsidRPr="00E911F4">
              <w:rPr>
                <w:rFonts w:ascii="ＭＳ ゴシック" w:eastAsia="ＭＳ ゴシック" w:hAnsi="ＭＳ ゴシック"/>
                <w:color w:val="000000" w:themeColor="text1"/>
                <w:sz w:val="18"/>
                <w:szCs w:val="18"/>
              </w:rPr>
              <w:t>7</w:t>
            </w:r>
            <w:r w:rsidRPr="00E911F4">
              <w:rPr>
                <w:rFonts w:ascii="ＭＳ ゴシック" w:eastAsia="ＭＳ ゴシック" w:hAnsi="ＭＳ ゴシック" w:hint="eastAsia"/>
                <w:color w:val="000000" w:themeColor="text1"/>
                <w:sz w:val="18"/>
                <w:szCs w:val="18"/>
              </w:rPr>
              <w:t>に相当する単位数）</w:t>
            </w:r>
          </w:p>
          <w:p w14:paraId="42B8E97D" w14:textId="77777777" w:rsidR="009907E5" w:rsidRPr="00E911F4" w:rsidRDefault="001C6A08" w:rsidP="00C1745E">
            <w:pPr>
              <w:overflowPunct w:val="0"/>
              <w:ind w:leftChars="100" w:left="480" w:hangingChars="150" w:hanging="27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 xml:space="preserve">ロ　福祉・介護職員等特定処遇改善加算(Ⅱ) </w:t>
            </w:r>
          </w:p>
          <w:p w14:paraId="4AE233A8" w14:textId="4BCFE0ED" w:rsidR="0057615A" w:rsidRPr="00E911F4" w:rsidRDefault="009907E5" w:rsidP="00C1745E">
            <w:pPr>
              <w:overflowPunct w:val="0"/>
              <w:ind w:leftChars="300" w:left="630"/>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1</w:t>
            </w:r>
            <w:r w:rsidR="001C6A08" w:rsidRPr="00E911F4">
              <w:rPr>
                <w:rFonts w:ascii="ＭＳ ゴシック" w:eastAsia="ＭＳ ゴシック" w:hAnsi="ＭＳ ゴシック" w:hint="eastAsia"/>
                <w:color w:val="000000" w:themeColor="text1"/>
                <w:sz w:val="18"/>
                <w:szCs w:val="18"/>
              </w:rPr>
              <w:t>から13の</w:t>
            </w:r>
            <w:r w:rsidR="001F4D32" w:rsidRPr="00E911F4">
              <w:rPr>
                <w:rFonts w:ascii="ＭＳ ゴシック" w:eastAsia="ＭＳ ゴシック" w:hAnsi="ＭＳ ゴシック" w:hint="eastAsia"/>
                <w:color w:val="000000" w:themeColor="text1"/>
                <w:kern w:val="0"/>
                <w:sz w:val="20"/>
                <w:szCs w:val="20"/>
              </w:rPr>
              <w:t>8</w:t>
            </w:r>
            <w:r w:rsidR="001C6A08" w:rsidRPr="00E911F4">
              <w:rPr>
                <w:rFonts w:ascii="ＭＳ ゴシック" w:eastAsia="ＭＳ ゴシック" w:hAnsi="ＭＳ ゴシック" w:hint="eastAsia"/>
                <w:color w:val="000000" w:themeColor="text1"/>
                <w:sz w:val="18"/>
                <w:szCs w:val="18"/>
              </w:rPr>
              <w:t>までにより算定した単位数の1000分の13に相当する単位数（指定障害者支援施設にあっては、1000分の1</w:t>
            </w:r>
            <w:r w:rsidRPr="00E911F4">
              <w:rPr>
                <w:rFonts w:ascii="ＭＳ ゴシック" w:eastAsia="ＭＳ ゴシック" w:hAnsi="ＭＳ ゴシック"/>
                <w:color w:val="000000" w:themeColor="text1"/>
                <w:sz w:val="18"/>
                <w:szCs w:val="18"/>
              </w:rPr>
              <w:t>7</w:t>
            </w:r>
            <w:r w:rsidR="001C6A08" w:rsidRPr="00E911F4">
              <w:rPr>
                <w:rFonts w:ascii="ＭＳ ゴシック" w:eastAsia="ＭＳ ゴシック" w:hAnsi="ＭＳ ゴシック" w:hint="eastAsia"/>
                <w:color w:val="000000" w:themeColor="text1"/>
                <w:sz w:val="18"/>
                <w:szCs w:val="18"/>
              </w:rPr>
              <w:t>に相当する単位数）</w:t>
            </w:r>
          </w:p>
          <w:p w14:paraId="6A9ECD01" w14:textId="34A55F8C" w:rsidR="008D1ACD" w:rsidRPr="00E911F4" w:rsidRDefault="00970C5A" w:rsidP="00CA2DD3">
            <w:pPr>
              <w:overflowPunct w:val="0"/>
              <w:ind w:leftChars="1" w:left="47" w:hangingChars="25" w:hanging="45"/>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sz w:val="18"/>
                <w:szCs w:val="18"/>
              </w:rPr>
              <w:t>注　別に</w:t>
            </w:r>
            <w:r w:rsidR="008D1ACD" w:rsidRPr="00E911F4">
              <w:rPr>
                <w:rFonts w:ascii="ＭＳ ゴシック" w:eastAsia="ＭＳ ゴシック" w:hAnsi="ＭＳ ゴシック" w:hint="eastAsia"/>
                <w:color w:val="000000" w:themeColor="text1"/>
                <w:sz w:val="18"/>
                <w:szCs w:val="18"/>
              </w:rPr>
              <w:t>厚生労働</w:t>
            </w:r>
            <w:r w:rsidRPr="00E911F4">
              <w:rPr>
                <w:rFonts w:ascii="ＭＳ ゴシック" w:eastAsia="ＭＳ ゴシック" w:hAnsi="ＭＳ ゴシック" w:hint="eastAsia"/>
                <w:color w:val="000000" w:themeColor="text1"/>
                <w:sz w:val="18"/>
                <w:szCs w:val="18"/>
              </w:rPr>
              <w:t>大臣が</w:t>
            </w:r>
            <w:r w:rsidR="008D1ACD" w:rsidRPr="00E911F4">
              <w:rPr>
                <w:rFonts w:ascii="ＭＳ ゴシック" w:eastAsia="ＭＳ ゴシック" w:hAnsi="ＭＳ ゴシック" w:hint="eastAsia"/>
                <w:color w:val="000000" w:themeColor="text1"/>
                <w:sz w:val="18"/>
                <w:szCs w:val="18"/>
              </w:rPr>
              <w:t>定める基準（</w:t>
            </w:r>
            <w:r w:rsidRPr="00E911F4">
              <w:rPr>
                <w:rFonts w:ascii="ＭＳ ゴシック" w:eastAsia="ＭＳ ゴシック" w:hAnsi="ＭＳ ゴシック" w:hint="eastAsia"/>
                <w:color w:val="000000" w:themeColor="text1"/>
                <w:sz w:val="18"/>
                <w:szCs w:val="18"/>
              </w:rPr>
              <w:t>平成18年厚生労働省告示543・</w:t>
            </w:r>
            <w:r w:rsidR="008D1ACD" w:rsidRPr="00E911F4">
              <w:rPr>
                <w:rFonts w:ascii="ＭＳ ゴシック" w:eastAsia="ＭＳ ゴシック" w:hAnsi="ＭＳ ゴシック" w:hint="eastAsia"/>
                <w:color w:val="000000" w:themeColor="text1"/>
                <w:sz w:val="18"/>
                <w:szCs w:val="18"/>
              </w:rPr>
              <w:t>第19号の2）</w:t>
            </w:r>
            <w:r w:rsidR="009B568B" w:rsidRPr="00E911F4">
              <w:rPr>
                <w:rFonts w:ascii="ＭＳ ゴシック" w:eastAsia="ＭＳ ゴシック" w:hAnsi="ＭＳ ゴシック" w:hint="eastAsia"/>
                <w:color w:val="000000" w:themeColor="text1"/>
                <w:sz w:val="18"/>
                <w:szCs w:val="18"/>
              </w:rPr>
              <w:t>に適合している福祉・介護職員を中心とした従業</w:t>
            </w:r>
            <w:r w:rsidR="00CA2DD3" w:rsidRPr="00E911F4">
              <w:rPr>
                <w:rFonts w:ascii="ＭＳ ゴシック" w:eastAsia="ＭＳ ゴシック" w:hAnsi="ＭＳ ゴシック" w:hint="eastAsia"/>
                <w:color w:val="000000" w:themeColor="text1"/>
                <w:sz w:val="18"/>
                <w:szCs w:val="18"/>
              </w:rPr>
              <w:t>者</w:t>
            </w:r>
            <w:r w:rsidR="009B568B" w:rsidRPr="00E911F4">
              <w:rPr>
                <w:rFonts w:ascii="ＭＳ ゴシック" w:eastAsia="ＭＳ ゴシック" w:hAnsi="ＭＳ ゴシック" w:hint="eastAsia"/>
                <w:color w:val="000000" w:themeColor="text1"/>
                <w:sz w:val="18"/>
                <w:szCs w:val="18"/>
              </w:rPr>
              <w:t>の賃金の改善等を実施しているものとして市長に届け出た指定生活介護事業所等又は基準該当生活介護事業所が、利用者に対し、指定生活介護等又は基準該当生活介護を行った場合は、1から13の</w:t>
            </w:r>
            <w:r w:rsidR="001F4D32" w:rsidRPr="00E911F4">
              <w:rPr>
                <w:rFonts w:ascii="ＭＳ ゴシック" w:eastAsia="ＭＳ ゴシック" w:hAnsi="ＭＳ ゴシック" w:hint="eastAsia"/>
                <w:color w:val="000000" w:themeColor="text1"/>
                <w:kern w:val="0"/>
                <w:sz w:val="20"/>
                <w:szCs w:val="20"/>
              </w:rPr>
              <w:t>8</w:t>
            </w:r>
            <w:r w:rsidR="009B568B" w:rsidRPr="00E911F4">
              <w:rPr>
                <w:rFonts w:ascii="ＭＳ ゴシック" w:eastAsia="ＭＳ ゴシック" w:hAnsi="ＭＳ ゴシック" w:hint="eastAsia"/>
                <w:color w:val="000000" w:themeColor="text1"/>
                <w:sz w:val="18"/>
                <w:szCs w:val="18"/>
              </w:rPr>
              <w:t>までにより算定した単位数の1000分の11に相当する単位数を所定単位数に加算</w:t>
            </w:r>
            <w:r w:rsidRPr="00E911F4">
              <w:rPr>
                <w:rFonts w:ascii="ＭＳ ゴシック" w:eastAsia="ＭＳ ゴシック" w:hAnsi="ＭＳ ゴシック" w:hint="eastAsia"/>
                <w:color w:val="000000" w:themeColor="text1"/>
                <w:sz w:val="18"/>
                <w:szCs w:val="18"/>
              </w:rPr>
              <w:t>する。</w:t>
            </w:r>
          </w:p>
        </w:tc>
        <w:tc>
          <w:tcPr>
            <w:tcW w:w="1378" w:type="dxa"/>
            <w:gridSpan w:val="2"/>
            <w:shd w:val="clear" w:color="auto" w:fill="auto"/>
          </w:tcPr>
          <w:p w14:paraId="692B9479" w14:textId="06A56437" w:rsidR="001C6A08"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63CDCA6E"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50CADDC6"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6004D629"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64DA8F74"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33AC04D7"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370852DF"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62432610"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48D8D9EE"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5D768AAD" w14:textId="7755E6B9" w:rsidR="00E3730E" w:rsidRPr="00E911F4" w:rsidRDefault="00F0734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7B497585"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1C5F2226" w14:textId="77777777" w:rsidR="00F0734E" w:rsidRPr="00E911F4" w:rsidRDefault="00F0734E" w:rsidP="00F0734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290D42A8"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08ADBE89" w14:textId="77777777" w:rsidR="00F0734E" w:rsidRPr="00E911F4" w:rsidRDefault="00F0734E" w:rsidP="00F0734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3795BE60" w14:textId="77777777" w:rsidR="00E3730E" w:rsidRPr="00E911F4" w:rsidRDefault="00E3730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59916A40" w14:textId="77777777" w:rsidR="00F0734E" w:rsidRPr="00E911F4" w:rsidRDefault="00F0734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0C734020" w14:textId="77777777" w:rsidR="00F0734E" w:rsidRPr="00E911F4" w:rsidRDefault="00F0734E" w:rsidP="00F0734E">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3012154D" w14:textId="4B5F23AD" w:rsidR="00F0734E" w:rsidRPr="00E911F4" w:rsidRDefault="00F0734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510C3829" w14:textId="77777777" w:rsidR="00F0734E" w:rsidRPr="00E911F4" w:rsidRDefault="00F0734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40C31F44" w14:textId="77777777" w:rsidR="00F0734E" w:rsidRPr="00E911F4" w:rsidRDefault="00F0734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653DE8BC" w14:textId="77777777" w:rsidR="00F0734E" w:rsidRPr="00E911F4" w:rsidRDefault="00F0734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5F24284F" w14:textId="77777777" w:rsidR="00F0734E" w:rsidRPr="00E911F4" w:rsidRDefault="00F0734E"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1F5FD0B6" w14:textId="69C12BB4" w:rsidR="009D4D7D" w:rsidRPr="00E911F4" w:rsidRDefault="009D4D7D"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E911F4">
              <w:rPr>
                <w:rFonts w:ascii="ＭＳ ゴシック" w:eastAsia="ＭＳ ゴシック" w:hAnsi="ＭＳ ゴシック" w:hint="eastAsia"/>
                <w:color w:val="000000" w:themeColor="text1"/>
                <w:sz w:val="18"/>
                <w:szCs w:val="18"/>
              </w:rPr>
              <w:t>いる・いない</w:t>
            </w:r>
          </w:p>
          <w:p w14:paraId="0D7B7D19" w14:textId="77777777" w:rsidR="009D4D7D" w:rsidRPr="00E911F4" w:rsidRDefault="009D4D7D"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4675F249" w14:textId="77777777" w:rsidR="009D4D7D" w:rsidRPr="00E911F4" w:rsidRDefault="009D4D7D"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3CFC6C45" w14:textId="77777777" w:rsidR="009D4D7D" w:rsidRPr="00E911F4" w:rsidRDefault="009D4D7D"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32057BDB" w14:textId="77777777" w:rsidR="009D4D7D" w:rsidRPr="00E911F4" w:rsidRDefault="009D4D7D" w:rsidP="001C6A08">
            <w:pPr>
              <w:overflowPunct w:val="0"/>
              <w:ind w:left="360" w:hangingChars="200" w:hanging="360"/>
              <w:jc w:val="left"/>
              <w:textAlignment w:val="baseline"/>
              <w:rPr>
                <w:rFonts w:ascii="ＭＳ ゴシック" w:eastAsia="ＭＳ ゴシック" w:hAnsi="ＭＳ ゴシック"/>
                <w:color w:val="000000" w:themeColor="text1"/>
                <w:sz w:val="18"/>
                <w:szCs w:val="18"/>
              </w:rPr>
            </w:pPr>
          </w:p>
          <w:p w14:paraId="47EBE27D"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3F5CAAE7"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p>
          <w:p w14:paraId="6115436C"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p>
          <w:p w14:paraId="07C86878"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p>
          <w:p w14:paraId="2E5C7C17"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p>
          <w:p w14:paraId="2D11568C"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p>
          <w:p w14:paraId="0D320AAF"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p>
          <w:p w14:paraId="53D09C89" w14:textId="77777777" w:rsidR="001C6A08" w:rsidRPr="00E911F4" w:rsidRDefault="001C6A08" w:rsidP="001C6A08">
            <w:pPr>
              <w:overflowPunct w:val="0"/>
              <w:jc w:val="center"/>
              <w:textAlignment w:val="baseline"/>
              <w:rPr>
                <w:rFonts w:ascii="ＭＳ ゴシック" w:eastAsia="ＭＳ ゴシック" w:hAnsi="ＭＳ ゴシック"/>
                <w:color w:val="000000" w:themeColor="text1"/>
                <w:kern w:val="0"/>
                <w:sz w:val="18"/>
                <w:szCs w:val="18"/>
              </w:rPr>
            </w:pPr>
          </w:p>
          <w:p w14:paraId="0E3AFB34" w14:textId="77777777" w:rsidR="0057615A" w:rsidRPr="00E911F4" w:rsidRDefault="001C6A08" w:rsidP="0025629E">
            <w:pPr>
              <w:overflowPunct w:val="0"/>
              <w:jc w:val="center"/>
              <w:textAlignment w:val="baseline"/>
              <w:rPr>
                <w:rFonts w:ascii="ＭＳ ゴシック" w:eastAsia="ＭＳ ゴシック" w:hAnsi="ＭＳ ゴシック"/>
                <w:color w:val="000000" w:themeColor="text1"/>
                <w:kern w:val="0"/>
                <w:sz w:val="18"/>
                <w:szCs w:val="18"/>
              </w:rPr>
            </w:pPr>
            <w:r w:rsidRPr="00E911F4">
              <w:rPr>
                <w:rFonts w:ascii="ＭＳ ゴシック" w:eastAsia="ＭＳ ゴシック" w:hAnsi="ＭＳ ゴシック" w:hint="eastAsia"/>
                <w:color w:val="000000" w:themeColor="text1"/>
                <w:kern w:val="0"/>
                <w:sz w:val="18"/>
                <w:szCs w:val="18"/>
              </w:rPr>
              <w:t>いる・いない</w:t>
            </w:r>
          </w:p>
          <w:p w14:paraId="07C3AC52"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78B682A1"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0CBE4736"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7ABEABAB"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7FCCC324"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2CD0E449"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64D27E4A"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7A43B871"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1307C5E8"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kern w:val="0"/>
                <w:sz w:val="18"/>
                <w:szCs w:val="18"/>
              </w:rPr>
            </w:pPr>
          </w:p>
          <w:p w14:paraId="5FE4EF77" w14:textId="77777777" w:rsidR="009D4D7D" w:rsidRPr="00E911F4" w:rsidRDefault="009D4D7D" w:rsidP="0025629E">
            <w:pPr>
              <w:overflowPunct w:val="0"/>
              <w:jc w:val="center"/>
              <w:textAlignment w:val="baseline"/>
              <w:rPr>
                <w:rFonts w:ascii="ＭＳ ゴシック" w:eastAsia="ＭＳ ゴシック" w:hAnsi="ＭＳ ゴシック"/>
                <w:color w:val="000000" w:themeColor="text1"/>
                <w:kern w:val="0"/>
                <w:sz w:val="18"/>
                <w:szCs w:val="18"/>
              </w:rPr>
            </w:pPr>
          </w:p>
          <w:p w14:paraId="23FCF73B" w14:textId="77777777" w:rsidR="009D4D7D" w:rsidRPr="00E911F4" w:rsidRDefault="009D4D7D" w:rsidP="0025629E">
            <w:pPr>
              <w:overflowPunct w:val="0"/>
              <w:jc w:val="center"/>
              <w:textAlignment w:val="baseline"/>
              <w:rPr>
                <w:rFonts w:ascii="ＭＳ ゴシック" w:eastAsia="ＭＳ ゴシック" w:hAnsi="ＭＳ ゴシック"/>
                <w:color w:val="000000" w:themeColor="text1"/>
                <w:kern w:val="0"/>
                <w:sz w:val="18"/>
                <w:szCs w:val="18"/>
              </w:rPr>
            </w:pPr>
          </w:p>
          <w:p w14:paraId="1D74DAC2" w14:textId="77777777" w:rsidR="004D5BCA" w:rsidRPr="00E911F4" w:rsidRDefault="004D5BCA" w:rsidP="0025629E">
            <w:pPr>
              <w:overflowPunct w:val="0"/>
              <w:jc w:val="center"/>
              <w:textAlignment w:val="baseline"/>
              <w:rPr>
                <w:rFonts w:ascii="ＭＳ ゴシック" w:eastAsia="ＭＳ ゴシック" w:hAnsi="ＭＳ ゴシック"/>
                <w:color w:val="000000" w:themeColor="text1"/>
                <w:sz w:val="22"/>
                <w:szCs w:val="22"/>
              </w:rPr>
            </w:pPr>
            <w:r w:rsidRPr="00E911F4">
              <w:rPr>
                <w:rFonts w:ascii="ＭＳ ゴシック" w:eastAsia="ＭＳ ゴシック" w:hAnsi="ＭＳ ゴシック" w:hint="eastAsia"/>
                <w:color w:val="000000" w:themeColor="text1"/>
                <w:kern w:val="0"/>
                <w:sz w:val="18"/>
                <w:szCs w:val="18"/>
              </w:rPr>
              <w:t>いる・いない</w:t>
            </w:r>
          </w:p>
        </w:tc>
      </w:tr>
    </w:tbl>
    <w:p w14:paraId="3B6F193B" w14:textId="77777777" w:rsidR="0057615A" w:rsidRPr="00E911F4" w:rsidRDefault="0057615A" w:rsidP="0057615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9"/>
        <w:gridCol w:w="1623"/>
      </w:tblGrid>
      <w:tr w:rsidR="00E911F4" w:rsidRPr="00E911F4" w14:paraId="2F24A0DA" w14:textId="77777777" w:rsidTr="00080D2A">
        <w:trPr>
          <w:trHeight w:val="431"/>
          <w:jc w:val="center"/>
        </w:trPr>
        <w:tc>
          <w:tcPr>
            <w:tcW w:w="8429" w:type="dxa"/>
            <w:shd w:val="clear" w:color="auto" w:fill="auto"/>
            <w:vAlign w:val="center"/>
          </w:tcPr>
          <w:p w14:paraId="3027C6F3"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チェックポイント</w:t>
            </w:r>
          </w:p>
        </w:tc>
        <w:tc>
          <w:tcPr>
            <w:tcW w:w="1623" w:type="dxa"/>
            <w:shd w:val="clear" w:color="auto" w:fill="auto"/>
            <w:vAlign w:val="center"/>
          </w:tcPr>
          <w:p w14:paraId="01081BF1" w14:textId="77777777" w:rsidR="0057615A" w:rsidRPr="00E911F4" w:rsidRDefault="0057615A" w:rsidP="00D0073C">
            <w:pPr>
              <w:ind w:right="-99"/>
              <w:jc w:val="center"/>
              <w:rPr>
                <w:rFonts w:ascii="ＭＳ ゴシック" w:eastAsia="ＭＳ ゴシック" w:hAnsi="ＭＳ ゴシック"/>
                <w:color w:val="000000" w:themeColor="text1"/>
                <w:sz w:val="20"/>
                <w:szCs w:val="20"/>
              </w:rPr>
            </w:pPr>
            <w:r w:rsidRPr="00E911F4">
              <w:rPr>
                <w:rFonts w:ascii="HG丸ｺﾞｼｯｸM-PRO" w:eastAsia="HG丸ｺﾞｼｯｸM-PRO" w:hAnsi="HG丸ｺﾞｼｯｸM-PRO" w:hint="eastAsia"/>
                <w:color w:val="000000" w:themeColor="text1"/>
                <w:sz w:val="22"/>
                <w:szCs w:val="22"/>
              </w:rPr>
              <w:t>根拠法令</w:t>
            </w:r>
          </w:p>
        </w:tc>
      </w:tr>
      <w:tr w:rsidR="00080D2A" w:rsidRPr="00E911F4" w14:paraId="55EE684D" w14:textId="77777777" w:rsidTr="00080D2A">
        <w:trPr>
          <w:trHeight w:val="14480"/>
          <w:jc w:val="center"/>
        </w:trPr>
        <w:tc>
          <w:tcPr>
            <w:tcW w:w="8429" w:type="dxa"/>
            <w:shd w:val="clear" w:color="auto" w:fill="auto"/>
          </w:tcPr>
          <w:p w14:paraId="55E288BB" w14:textId="46DEC1C4" w:rsidR="009D4D7D" w:rsidRPr="00E911F4" w:rsidRDefault="009D4D7D" w:rsidP="009D4D7D">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43B1E96" w14:textId="6F422EB4" w:rsidR="009D4D7D" w:rsidRPr="00E911F4" w:rsidRDefault="009D4D7D" w:rsidP="009D4D7D">
            <w:pPr>
              <w:numPr>
                <w:ilvl w:val="0"/>
                <w:numId w:val="3"/>
              </w:num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栄養改善加算　　　　　　　　　　200単位</w:t>
            </w:r>
          </w:p>
          <w:p w14:paraId="30AF8CAB" w14:textId="741F2962" w:rsidR="009D4D7D" w:rsidRPr="00E911F4" w:rsidRDefault="009D4D7D" w:rsidP="009D4D7D">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72FA0D8" w14:textId="4CA90FCB" w:rsidR="009D4D7D" w:rsidRPr="00E911F4" w:rsidRDefault="009D4D7D" w:rsidP="009D4D7D">
            <w:pPr>
              <w:numPr>
                <w:ilvl w:val="0"/>
                <w:numId w:val="3"/>
              </w:num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緊急時受入加算　　　　　　　　　100単位</w:t>
            </w:r>
          </w:p>
          <w:p w14:paraId="00434A82" w14:textId="2623B91B" w:rsidR="009D4D7D" w:rsidRPr="00E911F4" w:rsidRDefault="009D4D7D" w:rsidP="009D4D7D">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63B3B7D9" w14:textId="528DBD3D" w:rsidR="009D4D7D" w:rsidRPr="00E911F4" w:rsidRDefault="009D4D7D" w:rsidP="009D4D7D">
            <w:pPr>
              <w:numPr>
                <w:ilvl w:val="0"/>
                <w:numId w:val="3"/>
              </w:num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sz w:val="20"/>
                <w:szCs w:val="20"/>
              </w:rPr>
              <w:t>集中的支援加算　　　　　　　　 1000単位</w:t>
            </w:r>
          </w:p>
          <w:p w14:paraId="37553B70" w14:textId="77777777" w:rsidR="009D4D7D" w:rsidRPr="00E911F4" w:rsidRDefault="009D4D7D" w:rsidP="001C6A08">
            <w:pPr>
              <w:overflowPunct w:val="0"/>
              <w:jc w:val="left"/>
              <w:textAlignment w:val="baseline"/>
              <w:rPr>
                <w:rFonts w:ascii="ＭＳ ゴシック" w:eastAsia="ＭＳ ゴシック" w:hAnsi="ＭＳ ゴシック"/>
                <w:color w:val="000000" w:themeColor="text1"/>
                <w:kern w:val="0"/>
                <w:sz w:val="20"/>
                <w:szCs w:val="20"/>
              </w:rPr>
            </w:pPr>
          </w:p>
          <w:p w14:paraId="28FAF5AC" w14:textId="77777777" w:rsidR="001C6A08" w:rsidRPr="00E911F4" w:rsidRDefault="001C6A08" w:rsidP="001C6A08">
            <w:pPr>
              <w:overflowPunct w:val="0"/>
              <w:jc w:val="left"/>
              <w:textAlignment w:val="baseline"/>
              <w:rPr>
                <w:rFonts w:ascii="ＭＳ ゴシック" w:eastAsia="ＭＳ ゴシック" w:hAnsi="ＭＳ ゴシック"/>
                <w:b/>
                <w:color w:val="000000" w:themeColor="text1"/>
                <w:kern w:val="0"/>
                <w:sz w:val="20"/>
                <w:szCs w:val="20"/>
              </w:rPr>
            </w:pPr>
            <w:r w:rsidRPr="00E911F4">
              <w:rPr>
                <w:rFonts w:ascii="ＭＳ ゴシック" w:eastAsia="ＭＳ ゴシック" w:hAnsi="ＭＳ ゴシック" w:hint="eastAsia"/>
                <w:b/>
                <w:color w:val="000000" w:themeColor="text1"/>
                <w:kern w:val="0"/>
                <w:sz w:val="20"/>
                <w:szCs w:val="20"/>
              </w:rPr>
              <w:t>14　福祉・介護職員処遇改善加算</w:t>
            </w:r>
          </w:p>
          <w:p w14:paraId="3EAF821E" w14:textId="77777777" w:rsidR="001C6A08" w:rsidRPr="00E911F4" w:rsidRDefault="001C6A08" w:rsidP="001C6A08">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イ　福祉・介護職員処遇改善加算</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Ⅰ</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 xml:space="preserve">　</w:t>
            </w:r>
          </w:p>
          <w:p w14:paraId="6E1F84B0" w14:textId="67C741DA" w:rsidR="001C6A08" w:rsidRPr="00E911F4" w:rsidRDefault="001C6A08" w:rsidP="001C6A08">
            <w:pPr>
              <w:overflowPunct w:val="0"/>
              <w:ind w:leftChars="285" w:left="598"/>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1から13の</w:t>
            </w:r>
            <w:r w:rsidR="001F4D32" w:rsidRPr="00E911F4">
              <w:rPr>
                <w:rFonts w:ascii="ＭＳ ゴシック" w:eastAsia="ＭＳ ゴシック" w:hAnsi="ＭＳ ゴシック" w:hint="eastAsia"/>
                <w:color w:val="000000" w:themeColor="text1"/>
                <w:kern w:val="0"/>
                <w:sz w:val="20"/>
                <w:szCs w:val="20"/>
              </w:rPr>
              <w:t>8</w:t>
            </w:r>
            <w:r w:rsidRPr="00E911F4">
              <w:rPr>
                <w:rFonts w:ascii="ＭＳ ゴシック" w:eastAsia="ＭＳ ゴシック" w:hAnsi="ＭＳ ゴシック" w:hint="eastAsia"/>
                <w:color w:val="000000" w:themeColor="text1"/>
                <w:kern w:val="0"/>
                <w:sz w:val="20"/>
                <w:szCs w:val="20"/>
              </w:rPr>
              <w:t>までにより算定した単位数の</w:t>
            </w:r>
            <w:r w:rsidRPr="00E911F4">
              <w:rPr>
                <w:rFonts w:ascii="ＭＳ ゴシック" w:eastAsia="ＭＳ ゴシック" w:hAnsi="ＭＳ ゴシック"/>
                <w:color w:val="000000" w:themeColor="text1"/>
                <w:kern w:val="0"/>
                <w:sz w:val="20"/>
                <w:szCs w:val="20"/>
              </w:rPr>
              <w:t>1000</w:t>
            </w:r>
            <w:r w:rsidRPr="00E911F4">
              <w:rPr>
                <w:rFonts w:ascii="ＭＳ ゴシック" w:eastAsia="ＭＳ ゴシック" w:hAnsi="ＭＳ ゴシック" w:hint="eastAsia"/>
                <w:color w:val="000000" w:themeColor="text1"/>
                <w:kern w:val="0"/>
                <w:sz w:val="20"/>
                <w:szCs w:val="20"/>
              </w:rPr>
              <w:t>分の4</w:t>
            </w:r>
            <w:r w:rsidR="005D69E6" w:rsidRPr="00E911F4">
              <w:rPr>
                <w:rFonts w:ascii="ＭＳ ゴシック" w:eastAsia="ＭＳ ゴシック" w:hAnsi="ＭＳ ゴシック" w:hint="eastAsia"/>
                <w:color w:val="000000" w:themeColor="text1"/>
                <w:kern w:val="0"/>
                <w:sz w:val="20"/>
                <w:szCs w:val="20"/>
              </w:rPr>
              <w:t>4</w:t>
            </w:r>
            <w:r w:rsidRPr="00E911F4">
              <w:rPr>
                <w:rFonts w:ascii="ＭＳ ゴシック" w:eastAsia="ＭＳ ゴシック" w:hAnsi="ＭＳ ゴシック" w:hint="eastAsia"/>
                <w:color w:val="000000" w:themeColor="text1"/>
                <w:kern w:val="0"/>
                <w:sz w:val="20"/>
                <w:szCs w:val="20"/>
              </w:rPr>
              <w:t>に相当する単位数</w:t>
            </w:r>
          </w:p>
          <w:p w14:paraId="4A32368B" w14:textId="77777777" w:rsidR="001C6A08" w:rsidRPr="00E911F4" w:rsidRDefault="001C6A08" w:rsidP="001C6A08">
            <w:pPr>
              <w:overflowPunct w:val="0"/>
              <w:ind w:leftChars="285" w:left="598"/>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指定障害者支援施設にあっては，</w:t>
            </w:r>
            <w:r w:rsidRPr="00E911F4">
              <w:rPr>
                <w:rFonts w:ascii="ＭＳ ゴシック" w:eastAsia="ＭＳ ゴシック" w:hAnsi="ＭＳ ゴシック"/>
                <w:color w:val="000000" w:themeColor="text1"/>
                <w:kern w:val="0"/>
                <w:sz w:val="20"/>
                <w:szCs w:val="20"/>
              </w:rPr>
              <w:t>1000</w:t>
            </w:r>
            <w:r w:rsidRPr="00E911F4">
              <w:rPr>
                <w:rFonts w:ascii="ＭＳ ゴシック" w:eastAsia="ＭＳ ゴシック" w:hAnsi="ＭＳ ゴシック" w:hint="eastAsia"/>
                <w:color w:val="000000" w:themeColor="text1"/>
                <w:kern w:val="0"/>
                <w:sz w:val="20"/>
                <w:szCs w:val="20"/>
              </w:rPr>
              <w:t>分の6</w:t>
            </w:r>
            <w:r w:rsidR="005D69E6" w:rsidRPr="00E911F4">
              <w:rPr>
                <w:rFonts w:ascii="ＭＳ ゴシック" w:eastAsia="ＭＳ ゴシック" w:hAnsi="ＭＳ ゴシック"/>
                <w:color w:val="000000" w:themeColor="text1"/>
                <w:kern w:val="0"/>
                <w:sz w:val="20"/>
                <w:szCs w:val="20"/>
              </w:rPr>
              <w:t>1</w:t>
            </w:r>
            <w:r w:rsidRPr="00E911F4">
              <w:rPr>
                <w:rFonts w:ascii="ＭＳ ゴシック" w:eastAsia="ＭＳ ゴシック" w:hAnsi="ＭＳ ゴシック" w:hint="eastAsia"/>
                <w:color w:val="000000" w:themeColor="text1"/>
                <w:kern w:val="0"/>
                <w:sz w:val="20"/>
                <w:szCs w:val="20"/>
              </w:rPr>
              <w:t>に相当する単位数</w:t>
            </w:r>
            <w:r w:rsidRPr="00E911F4">
              <w:rPr>
                <w:rFonts w:ascii="ＭＳ ゴシック" w:eastAsia="ＭＳ ゴシック" w:hAnsi="ＭＳ ゴシック"/>
                <w:color w:val="000000" w:themeColor="text1"/>
                <w:kern w:val="0"/>
                <w:sz w:val="20"/>
                <w:szCs w:val="20"/>
              </w:rPr>
              <w:t>)</w:t>
            </w:r>
          </w:p>
          <w:p w14:paraId="03634DD6" w14:textId="77777777" w:rsidR="001C6A08" w:rsidRPr="00E911F4" w:rsidRDefault="001C6A08" w:rsidP="001C6A08">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ロ　福祉・介護職員処遇改善加算</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Ⅱ</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 xml:space="preserve">　</w:t>
            </w:r>
          </w:p>
          <w:p w14:paraId="13ADCE55" w14:textId="29257C23" w:rsidR="001C6A08" w:rsidRPr="00E911F4" w:rsidRDefault="001C6A08" w:rsidP="001C6A08">
            <w:pPr>
              <w:overflowPunct w:val="0"/>
              <w:ind w:leftChars="285" w:left="598"/>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1から13の</w:t>
            </w:r>
            <w:r w:rsidR="001F4D32" w:rsidRPr="00E911F4">
              <w:rPr>
                <w:rFonts w:ascii="ＭＳ ゴシック" w:eastAsia="ＭＳ ゴシック" w:hAnsi="ＭＳ ゴシック" w:hint="eastAsia"/>
                <w:color w:val="000000" w:themeColor="text1"/>
                <w:kern w:val="0"/>
                <w:sz w:val="20"/>
                <w:szCs w:val="20"/>
              </w:rPr>
              <w:t>8</w:t>
            </w:r>
            <w:r w:rsidRPr="00E911F4">
              <w:rPr>
                <w:rFonts w:ascii="ＭＳ ゴシック" w:eastAsia="ＭＳ ゴシック" w:hAnsi="ＭＳ ゴシック" w:hint="eastAsia"/>
                <w:color w:val="000000" w:themeColor="text1"/>
                <w:kern w:val="0"/>
                <w:sz w:val="20"/>
                <w:szCs w:val="20"/>
              </w:rPr>
              <w:t>までにより算定した単位数の</w:t>
            </w:r>
            <w:r w:rsidRPr="00E911F4">
              <w:rPr>
                <w:rFonts w:ascii="ＭＳ ゴシック" w:eastAsia="ＭＳ ゴシック" w:hAnsi="ＭＳ ゴシック"/>
                <w:color w:val="000000" w:themeColor="text1"/>
                <w:kern w:val="0"/>
                <w:sz w:val="20"/>
                <w:szCs w:val="20"/>
              </w:rPr>
              <w:t>1000</w:t>
            </w:r>
            <w:r w:rsidRPr="00E911F4">
              <w:rPr>
                <w:rFonts w:ascii="ＭＳ ゴシック" w:eastAsia="ＭＳ ゴシック" w:hAnsi="ＭＳ ゴシック" w:hint="eastAsia"/>
                <w:color w:val="000000" w:themeColor="text1"/>
                <w:kern w:val="0"/>
                <w:sz w:val="20"/>
                <w:szCs w:val="20"/>
              </w:rPr>
              <w:t>分の3</w:t>
            </w:r>
            <w:r w:rsidR="005D69E6" w:rsidRPr="00E911F4">
              <w:rPr>
                <w:rFonts w:ascii="ＭＳ ゴシック" w:eastAsia="ＭＳ ゴシック" w:hAnsi="ＭＳ ゴシック"/>
                <w:color w:val="000000" w:themeColor="text1"/>
                <w:kern w:val="0"/>
                <w:sz w:val="20"/>
                <w:szCs w:val="20"/>
              </w:rPr>
              <w:t>2</w:t>
            </w:r>
            <w:r w:rsidRPr="00E911F4">
              <w:rPr>
                <w:rFonts w:ascii="ＭＳ ゴシック" w:eastAsia="ＭＳ ゴシック" w:hAnsi="ＭＳ ゴシック" w:hint="eastAsia"/>
                <w:color w:val="000000" w:themeColor="text1"/>
                <w:kern w:val="0"/>
                <w:sz w:val="20"/>
                <w:szCs w:val="20"/>
              </w:rPr>
              <w:t>に相当する単位数</w:t>
            </w:r>
          </w:p>
          <w:p w14:paraId="0DD14037" w14:textId="77777777" w:rsidR="001C6A08" w:rsidRPr="00E911F4" w:rsidRDefault="001C6A08" w:rsidP="001C6A08">
            <w:pPr>
              <w:overflowPunct w:val="0"/>
              <w:ind w:leftChars="285" w:left="598"/>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指定障害者支援施設にあっては，</w:t>
            </w:r>
            <w:r w:rsidRPr="00E911F4">
              <w:rPr>
                <w:rFonts w:ascii="ＭＳ ゴシック" w:eastAsia="ＭＳ ゴシック" w:hAnsi="ＭＳ ゴシック"/>
                <w:color w:val="000000" w:themeColor="text1"/>
                <w:kern w:val="0"/>
                <w:sz w:val="20"/>
                <w:szCs w:val="20"/>
              </w:rPr>
              <w:t>1000</w:t>
            </w:r>
            <w:r w:rsidRPr="00E911F4">
              <w:rPr>
                <w:rFonts w:ascii="ＭＳ ゴシック" w:eastAsia="ＭＳ ゴシック" w:hAnsi="ＭＳ ゴシック" w:hint="eastAsia"/>
                <w:color w:val="000000" w:themeColor="text1"/>
                <w:kern w:val="0"/>
                <w:sz w:val="20"/>
                <w:szCs w:val="20"/>
              </w:rPr>
              <w:t>分の</w:t>
            </w:r>
            <w:r w:rsidR="005D69E6" w:rsidRPr="00E911F4">
              <w:rPr>
                <w:rFonts w:ascii="ＭＳ ゴシック" w:eastAsia="ＭＳ ゴシック" w:hAnsi="ＭＳ ゴシック" w:hint="eastAsia"/>
                <w:color w:val="000000" w:themeColor="text1"/>
                <w:kern w:val="0"/>
                <w:sz w:val="20"/>
                <w:szCs w:val="20"/>
              </w:rPr>
              <w:t>44</w:t>
            </w:r>
            <w:r w:rsidRPr="00E911F4">
              <w:rPr>
                <w:rFonts w:ascii="ＭＳ ゴシック" w:eastAsia="ＭＳ ゴシック" w:hAnsi="ＭＳ ゴシック" w:hint="eastAsia"/>
                <w:color w:val="000000" w:themeColor="text1"/>
                <w:kern w:val="0"/>
                <w:sz w:val="20"/>
                <w:szCs w:val="20"/>
              </w:rPr>
              <w:t>に相当する単位数</w:t>
            </w:r>
            <w:r w:rsidRPr="00E911F4">
              <w:rPr>
                <w:rFonts w:ascii="ＭＳ ゴシック" w:eastAsia="ＭＳ ゴシック" w:hAnsi="ＭＳ ゴシック"/>
                <w:color w:val="000000" w:themeColor="text1"/>
                <w:kern w:val="0"/>
                <w:sz w:val="20"/>
                <w:szCs w:val="20"/>
              </w:rPr>
              <w:t>)</w:t>
            </w:r>
          </w:p>
          <w:p w14:paraId="2F992D56" w14:textId="77777777" w:rsidR="001C6A08" w:rsidRPr="00E911F4" w:rsidRDefault="001C6A08" w:rsidP="001C6A08">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ハ　福祉・介護職員処遇改善加算</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Ⅲ</w:t>
            </w: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 xml:space="preserve">　</w:t>
            </w:r>
          </w:p>
          <w:p w14:paraId="226D0E4A" w14:textId="1BF4F327" w:rsidR="001C6A08" w:rsidRPr="00E911F4" w:rsidRDefault="001C6A08" w:rsidP="001C6A08">
            <w:pPr>
              <w:overflowPunct w:val="0"/>
              <w:ind w:leftChars="285" w:left="598"/>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1から13の</w:t>
            </w:r>
            <w:r w:rsidR="001F4D32" w:rsidRPr="00E911F4">
              <w:rPr>
                <w:rFonts w:ascii="ＭＳ ゴシック" w:eastAsia="ＭＳ ゴシック" w:hAnsi="ＭＳ ゴシック" w:hint="eastAsia"/>
                <w:color w:val="000000" w:themeColor="text1"/>
                <w:kern w:val="0"/>
                <w:sz w:val="20"/>
                <w:szCs w:val="20"/>
              </w:rPr>
              <w:t>8</w:t>
            </w:r>
            <w:r w:rsidRPr="00E911F4">
              <w:rPr>
                <w:rFonts w:ascii="ＭＳ ゴシック" w:eastAsia="ＭＳ ゴシック" w:hAnsi="ＭＳ ゴシック" w:hint="eastAsia"/>
                <w:color w:val="000000" w:themeColor="text1"/>
                <w:kern w:val="0"/>
                <w:sz w:val="20"/>
                <w:szCs w:val="20"/>
              </w:rPr>
              <w:t>までにより算定した単位数の</w:t>
            </w:r>
            <w:r w:rsidRPr="00E911F4">
              <w:rPr>
                <w:rFonts w:ascii="ＭＳ ゴシック" w:eastAsia="ＭＳ ゴシック" w:hAnsi="ＭＳ ゴシック"/>
                <w:color w:val="000000" w:themeColor="text1"/>
                <w:kern w:val="0"/>
                <w:sz w:val="20"/>
                <w:szCs w:val="20"/>
              </w:rPr>
              <w:t>1000</w:t>
            </w:r>
            <w:r w:rsidRPr="00E911F4">
              <w:rPr>
                <w:rFonts w:ascii="ＭＳ ゴシック" w:eastAsia="ＭＳ ゴシック" w:hAnsi="ＭＳ ゴシック" w:hint="eastAsia"/>
                <w:color w:val="000000" w:themeColor="text1"/>
                <w:kern w:val="0"/>
                <w:sz w:val="20"/>
                <w:szCs w:val="20"/>
              </w:rPr>
              <w:t>分の</w:t>
            </w:r>
            <w:r w:rsidRPr="00E911F4">
              <w:rPr>
                <w:rFonts w:ascii="ＭＳ ゴシック" w:eastAsia="ＭＳ ゴシック" w:hAnsi="ＭＳ ゴシック"/>
                <w:color w:val="000000" w:themeColor="text1"/>
                <w:kern w:val="0"/>
                <w:sz w:val="20"/>
                <w:szCs w:val="20"/>
              </w:rPr>
              <w:t>1</w:t>
            </w:r>
            <w:r w:rsidR="005D69E6" w:rsidRPr="00E911F4">
              <w:rPr>
                <w:rFonts w:ascii="ＭＳ ゴシック" w:eastAsia="ＭＳ ゴシック" w:hAnsi="ＭＳ ゴシック"/>
                <w:color w:val="000000" w:themeColor="text1"/>
                <w:kern w:val="0"/>
                <w:sz w:val="20"/>
                <w:szCs w:val="20"/>
              </w:rPr>
              <w:t>8</w:t>
            </w:r>
            <w:r w:rsidRPr="00E911F4">
              <w:rPr>
                <w:rFonts w:ascii="ＭＳ ゴシック" w:eastAsia="ＭＳ ゴシック" w:hAnsi="ＭＳ ゴシック" w:hint="eastAsia"/>
                <w:color w:val="000000" w:themeColor="text1"/>
                <w:kern w:val="0"/>
                <w:sz w:val="20"/>
                <w:szCs w:val="20"/>
              </w:rPr>
              <w:t>に相当する単位数</w:t>
            </w:r>
          </w:p>
          <w:p w14:paraId="4CCA02C0" w14:textId="77777777" w:rsidR="001C6A08" w:rsidRPr="00E911F4" w:rsidRDefault="001C6A08" w:rsidP="001C6A08">
            <w:pPr>
              <w:overflowPunct w:val="0"/>
              <w:ind w:leftChars="285" w:left="598"/>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color w:val="000000" w:themeColor="text1"/>
                <w:kern w:val="0"/>
                <w:sz w:val="20"/>
                <w:szCs w:val="20"/>
              </w:rPr>
              <w:t>(</w:t>
            </w:r>
            <w:r w:rsidRPr="00E911F4">
              <w:rPr>
                <w:rFonts w:ascii="ＭＳ ゴシック" w:eastAsia="ＭＳ ゴシック" w:hAnsi="ＭＳ ゴシック" w:hint="eastAsia"/>
                <w:color w:val="000000" w:themeColor="text1"/>
                <w:kern w:val="0"/>
                <w:sz w:val="20"/>
                <w:szCs w:val="20"/>
              </w:rPr>
              <w:t>指定障害者支援施設にあっては，</w:t>
            </w:r>
            <w:r w:rsidRPr="00E911F4">
              <w:rPr>
                <w:rFonts w:ascii="ＭＳ ゴシック" w:eastAsia="ＭＳ ゴシック" w:hAnsi="ＭＳ ゴシック"/>
                <w:color w:val="000000" w:themeColor="text1"/>
                <w:kern w:val="0"/>
                <w:sz w:val="20"/>
                <w:szCs w:val="20"/>
              </w:rPr>
              <w:t>1000</w:t>
            </w:r>
            <w:r w:rsidRPr="00E911F4">
              <w:rPr>
                <w:rFonts w:ascii="ＭＳ ゴシック" w:eastAsia="ＭＳ ゴシック" w:hAnsi="ＭＳ ゴシック" w:hint="eastAsia"/>
                <w:color w:val="000000" w:themeColor="text1"/>
                <w:kern w:val="0"/>
                <w:sz w:val="20"/>
                <w:szCs w:val="20"/>
              </w:rPr>
              <w:t>分の</w:t>
            </w:r>
            <w:r w:rsidRPr="00E911F4">
              <w:rPr>
                <w:rFonts w:ascii="ＭＳ ゴシック" w:eastAsia="ＭＳ ゴシック" w:hAnsi="ＭＳ ゴシック"/>
                <w:color w:val="000000" w:themeColor="text1"/>
                <w:kern w:val="0"/>
                <w:sz w:val="20"/>
                <w:szCs w:val="20"/>
              </w:rPr>
              <w:t>2</w:t>
            </w:r>
            <w:r w:rsidR="005D69E6" w:rsidRPr="00E911F4">
              <w:rPr>
                <w:rFonts w:ascii="ＭＳ ゴシック" w:eastAsia="ＭＳ ゴシック" w:hAnsi="ＭＳ ゴシック"/>
                <w:color w:val="000000" w:themeColor="text1"/>
                <w:kern w:val="0"/>
                <w:sz w:val="20"/>
                <w:szCs w:val="20"/>
              </w:rPr>
              <w:t>5</w:t>
            </w:r>
            <w:r w:rsidRPr="00E911F4">
              <w:rPr>
                <w:rFonts w:ascii="ＭＳ ゴシック" w:eastAsia="ＭＳ ゴシック" w:hAnsi="ＭＳ ゴシック" w:hint="eastAsia"/>
                <w:color w:val="000000" w:themeColor="text1"/>
                <w:kern w:val="0"/>
                <w:sz w:val="20"/>
                <w:szCs w:val="20"/>
              </w:rPr>
              <w:t>に相当する単位数</w:t>
            </w:r>
            <w:r w:rsidRPr="00E911F4">
              <w:rPr>
                <w:rFonts w:ascii="ＭＳ ゴシック" w:eastAsia="ＭＳ ゴシック" w:hAnsi="ＭＳ ゴシック"/>
                <w:color w:val="000000" w:themeColor="text1"/>
                <w:kern w:val="0"/>
                <w:sz w:val="20"/>
                <w:szCs w:val="20"/>
              </w:rPr>
              <w:t>)</w:t>
            </w:r>
          </w:p>
          <w:p w14:paraId="7CD85FBB" w14:textId="77777777" w:rsidR="001C6A08" w:rsidRPr="00E911F4" w:rsidRDefault="001C6A08" w:rsidP="001C6A08">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p>
          <w:p w14:paraId="13DD7CED" w14:textId="77777777" w:rsidR="000F0DEA" w:rsidRPr="00E911F4" w:rsidRDefault="000F0DEA" w:rsidP="00196E3C">
            <w:pPr>
              <w:overflowPunct w:val="0"/>
              <w:ind w:firstLineChars="300" w:firstLine="600"/>
              <w:jc w:val="left"/>
              <w:textAlignment w:val="baseline"/>
              <w:rPr>
                <w:rFonts w:ascii="ＭＳ ゴシック" w:eastAsia="ＭＳ ゴシック" w:hAnsi="ＭＳ ゴシック"/>
                <w:color w:val="000000" w:themeColor="text1"/>
                <w:kern w:val="0"/>
                <w:sz w:val="20"/>
                <w:szCs w:val="20"/>
              </w:rPr>
            </w:pPr>
          </w:p>
          <w:p w14:paraId="330E4A78" w14:textId="77777777" w:rsidR="001B0248" w:rsidRPr="00E911F4" w:rsidRDefault="001B0248" w:rsidP="001B0248">
            <w:pPr>
              <w:overflowPunct w:val="0"/>
              <w:jc w:val="left"/>
              <w:textAlignment w:val="baseline"/>
              <w:rPr>
                <w:rFonts w:ascii="ＭＳ ゴシック" w:eastAsia="ＭＳ ゴシック" w:hAnsi="ＭＳ ゴシック"/>
                <w:b/>
                <w:color w:val="000000" w:themeColor="text1"/>
                <w:sz w:val="20"/>
                <w:szCs w:val="20"/>
              </w:rPr>
            </w:pPr>
            <w:r w:rsidRPr="00E911F4">
              <w:rPr>
                <w:rFonts w:ascii="ＭＳ ゴシック" w:eastAsia="ＭＳ ゴシック" w:hAnsi="ＭＳ ゴシック" w:hint="eastAsia"/>
                <w:b/>
                <w:color w:val="000000" w:themeColor="text1"/>
                <w:sz w:val="20"/>
                <w:szCs w:val="20"/>
              </w:rPr>
              <w:t>○福祉・介護職員処遇改善加算及び福祉・介護職員等特定処遇改善加算の取扱いについて</w:t>
            </w:r>
          </w:p>
          <w:p w14:paraId="464BA42D" w14:textId="77777777" w:rsidR="001B0248" w:rsidRPr="00E911F4" w:rsidRDefault="001B0248" w:rsidP="001B0248">
            <w:pPr>
              <w:overflowPunct w:val="0"/>
              <w:ind w:leftChars="100" w:left="21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 w:val="20"/>
                <w:szCs w:val="20"/>
              </w:rPr>
              <w:t>福祉・介護職員処遇改善加算及び福祉・介護職員等特定処遇改善加算の内容については、別途通知（「福祉・介護職員処遇改善加算等に関する基本的考え方並びに事務処理手順及び様式例の提示について」（令和3年3月25 日付け障障発0325 第1号厚生労働省社会・援護局障害保健福祉部障害福祉課長通知））を参照すること。</w:t>
            </w:r>
          </w:p>
          <w:p w14:paraId="5EE6303B" w14:textId="77777777" w:rsidR="001B0248" w:rsidRPr="00E911F4" w:rsidRDefault="001B0248" w:rsidP="001B0248">
            <w:pPr>
              <w:overflowPunct w:val="0"/>
              <w:ind w:leftChars="100" w:left="210"/>
              <w:jc w:val="left"/>
              <w:textAlignment w:val="baseline"/>
              <w:rPr>
                <w:rFonts w:ascii="ＭＳ ゴシック" w:eastAsia="ＭＳ ゴシック" w:hAnsi="ＭＳ ゴシック"/>
                <w:color w:val="000000" w:themeColor="text1"/>
                <w:sz w:val="20"/>
                <w:szCs w:val="20"/>
              </w:rPr>
            </w:pPr>
          </w:p>
          <w:p w14:paraId="3FD53820" w14:textId="77777777" w:rsidR="00B97373" w:rsidRPr="00E911F4" w:rsidRDefault="00B97373" w:rsidP="00B97373">
            <w:pPr>
              <w:overflowPunct w:val="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特定加算の算定要件（全てを満たすこと）</w:t>
            </w:r>
          </w:p>
          <w:p w14:paraId="71D704A8" w14:textId="77777777" w:rsidR="00B97373" w:rsidRPr="00E911F4" w:rsidRDefault="00B97373" w:rsidP="00B97373">
            <w:pPr>
              <w:overflowPunct w:val="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○賃金改善</w:t>
            </w:r>
          </w:p>
          <w:p w14:paraId="60DA837C" w14:textId="77777777" w:rsidR="00B97373" w:rsidRPr="00E911F4" w:rsidRDefault="00B97373" w:rsidP="00B97373">
            <w:pPr>
              <w:overflowPunct w:val="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○職場環境等要件</w:t>
            </w:r>
          </w:p>
          <w:p w14:paraId="39F31FF6" w14:textId="77777777" w:rsidR="00B97373" w:rsidRPr="00E911F4" w:rsidRDefault="00B97373" w:rsidP="00B97373">
            <w:pPr>
              <w:overflowPunct w:val="0"/>
              <w:ind w:left="210" w:hangingChars="100" w:hanging="21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 xml:space="preserve">　　届出に係る障害福祉サービス等処遇改善計画の期間に実施する処遇改善（賃金改善を除く）の全ての職員に周知していること。この処遇改善については、複数の取組を行うこととし、「入職促進に向けた取組」、「資質の向上やキャリアアップに向けた支援」、「両立支援・多様な働き方の推進」、「腰痛を含む心身の健康管理」、「生産性の向上のための業務改善の取組」及び「やりがい・働きがいの醸成」の６つの区分から３つの区分を選択し、それぞれで１つ以上の取組を行うこと。なお、処遇改善加算と特定加算において、異なる取組を行うことまでを求めるものではないこと。</w:t>
            </w:r>
          </w:p>
          <w:p w14:paraId="3F1DFA22" w14:textId="77777777" w:rsidR="00B97373" w:rsidRPr="00E911F4" w:rsidRDefault="00B97373" w:rsidP="00B97373">
            <w:pPr>
              <w:overflowPunct w:val="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○処遇改善加算要件</w:t>
            </w:r>
          </w:p>
          <w:p w14:paraId="7C11B50D" w14:textId="77777777" w:rsidR="00B97373" w:rsidRPr="00E911F4" w:rsidRDefault="00B97373" w:rsidP="00B97373">
            <w:pPr>
              <w:overflowPunct w:val="0"/>
              <w:ind w:left="210" w:hangingChars="100" w:hanging="21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 xml:space="preserve">　　処遇改善加算（Ⅰ）から（Ⅲ）までのいずれかの届出を行っていること（特定加算と同時に処遇改善加算にかかる計画書の届出を行っている場合を含む）</w:t>
            </w:r>
          </w:p>
          <w:p w14:paraId="4E5BB799" w14:textId="77777777" w:rsidR="00B97373" w:rsidRPr="00E911F4" w:rsidRDefault="00B97373" w:rsidP="00B97373">
            <w:pPr>
              <w:overflowPunct w:val="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○見える化要件</w:t>
            </w:r>
          </w:p>
          <w:p w14:paraId="2F9F366F" w14:textId="77777777" w:rsidR="00B97373" w:rsidRPr="00E911F4" w:rsidRDefault="00B97373" w:rsidP="00B97373">
            <w:pPr>
              <w:overflowPunct w:val="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 xml:space="preserve">　　特定加算に基づく取組について、</w:t>
            </w:r>
            <w:r w:rsidRPr="00E911F4">
              <w:rPr>
                <w:rFonts w:ascii="ＭＳ ゴシック" w:eastAsia="ＭＳ ゴシック" w:hAnsi="ＭＳ ゴシック" w:hint="eastAsia"/>
                <w:color w:val="000000" w:themeColor="text1"/>
                <w:szCs w:val="21"/>
                <w:u w:val="single"/>
              </w:rPr>
              <w:t>ホームページへの掲載等</w:t>
            </w:r>
            <w:r w:rsidRPr="00E911F4">
              <w:rPr>
                <w:rFonts w:ascii="ＭＳ ゴシック" w:eastAsia="ＭＳ ゴシック" w:hAnsi="ＭＳ ゴシック" w:hint="eastAsia"/>
                <w:color w:val="000000" w:themeColor="text1"/>
                <w:szCs w:val="21"/>
              </w:rPr>
              <w:t>により公表していること。</w:t>
            </w:r>
          </w:p>
          <w:p w14:paraId="09F80F9A" w14:textId="77777777" w:rsidR="00B97373" w:rsidRPr="00E911F4" w:rsidRDefault="00B97373" w:rsidP="00B97373">
            <w:pPr>
              <w:overflowPunct w:val="0"/>
              <w:ind w:left="210" w:hangingChars="100" w:hanging="210"/>
              <w:jc w:val="left"/>
              <w:textAlignment w:val="baseline"/>
              <w:rPr>
                <w:rFonts w:ascii="ＭＳ ゴシック" w:eastAsia="ＭＳ ゴシック" w:hAnsi="ＭＳ ゴシック"/>
                <w:color w:val="000000" w:themeColor="text1"/>
                <w:szCs w:val="21"/>
              </w:rPr>
            </w:pPr>
            <w:r w:rsidRPr="00E911F4">
              <w:rPr>
                <w:rFonts w:ascii="ＭＳ ゴシック" w:eastAsia="ＭＳ ゴシック" w:hAnsi="ＭＳ ゴシック" w:hint="eastAsia"/>
                <w:color w:val="000000" w:themeColor="text1"/>
                <w:szCs w:val="21"/>
              </w:rPr>
              <w:t xml:space="preserve">　　具体的には、原則、障害福祉サービス等情報公表制度を活用し、特定加算の取得状況を報告し、賃金以外の処遇改善に関する具体的な取組内容を記載すること。</w:t>
            </w:r>
          </w:p>
          <w:p w14:paraId="0C7B412B" w14:textId="77777777" w:rsidR="00921904" w:rsidRPr="00E911F4" w:rsidRDefault="00B97373" w:rsidP="00B97373">
            <w:pPr>
              <w:overflowPunct w:val="0"/>
              <w:ind w:left="210" w:hangingChars="100" w:hanging="210"/>
              <w:jc w:val="left"/>
              <w:textAlignment w:val="baseline"/>
              <w:rPr>
                <w:rFonts w:ascii="ＭＳ ゴシック" w:eastAsia="ＭＳ ゴシック" w:hAnsi="ＭＳ ゴシック"/>
                <w:color w:val="000000" w:themeColor="text1"/>
                <w:sz w:val="20"/>
                <w:szCs w:val="20"/>
              </w:rPr>
            </w:pPr>
            <w:r w:rsidRPr="00E911F4">
              <w:rPr>
                <w:rFonts w:ascii="ＭＳ ゴシック" w:eastAsia="ＭＳ ゴシック" w:hAnsi="ＭＳ ゴシック" w:hint="eastAsia"/>
                <w:color w:val="000000" w:themeColor="text1"/>
                <w:szCs w:val="21"/>
              </w:rPr>
              <w:t xml:space="preserve">　　当該制度における報告の対象となっていない場合等には、各事業者のホームページを活用する等、外部から見える形で公表すること。なお、令和４年５月から情報公表システムにおいて令和３年度報酬改定に伴う変更が反映されたが、当該要件については、令和３年度及び令和４年度においては算定要件とはしないこととする。</w:t>
            </w:r>
          </w:p>
        </w:tc>
        <w:tc>
          <w:tcPr>
            <w:tcW w:w="1623" w:type="dxa"/>
            <w:shd w:val="clear" w:color="auto" w:fill="auto"/>
          </w:tcPr>
          <w:p w14:paraId="6F7FC744"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11F43D78" w14:textId="77777777" w:rsidR="009D4D7D" w:rsidRPr="00E911F4" w:rsidRDefault="009D4D7D" w:rsidP="009D4D7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61E6F1EB" w14:textId="77777777" w:rsidR="009D4D7D" w:rsidRPr="00E911F4" w:rsidRDefault="009D4D7D" w:rsidP="009D4D7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w:t>
            </w:r>
          </w:p>
          <w:p w14:paraId="73DBAF97" w14:textId="1F507182" w:rsidR="009D4D7D" w:rsidRPr="00E911F4" w:rsidRDefault="009D4D7D" w:rsidP="009D4D7D">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13の6,13の7,13の8</w:t>
            </w:r>
          </w:p>
          <w:p w14:paraId="57D6E0B1" w14:textId="77777777" w:rsidR="009D4D7D" w:rsidRPr="00E911F4" w:rsidRDefault="009D4D7D" w:rsidP="001C6A08">
            <w:pPr>
              <w:overflowPunct w:val="0"/>
              <w:jc w:val="left"/>
              <w:textAlignment w:val="baseline"/>
              <w:rPr>
                <w:rFonts w:ascii="ＭＳ ゴシック" w:eastAsia="ＭＳ ゴシック" w:hAnsi="ＭＳ ゴシック"/>
                <w:color w:val="000000" w:themeColor="text1"/>
                <w:kern w:val="0"/>
                <w:sz w:val="20"/>
                <w:szCs w:val="20"/>
              </w:rPr>
            </w:pPr>
          </w:p>
          <w:p w14:paraId="709D3C55" w14:textId="77777777" w:rsidR="009D4D7D" w:rsidRPr="00E911F4" w:rsidRDefault="009D4D7D" w:rsidP="001C6A08">
            <w:pPr>
              <w:overflowPunct w:val="0"/>
              <w:jc w:val="left"/>
              <w:textAlignment w:val="baseline"/>
              <w:rPr>
                <w:rFonts w:ascii="ＭＳ ゴシック" w:eastAsia="ＭＳ ゴシック" w:hAnsi="ＭＳ ゴシック"/>
                <w:color w:val="000000" w:themeColor="text1"/>
                <w:kern w:val="0"/>
                <w:sz w:val="20"/>
                <w:szCs w:val="20"/>
              </w:rPr>
            </w:pPr>
          </w:p>
          <w:p w14:paraId="07F0368F" w14:textId="77777777" w:rsidR="009D4D7D" w:rsidRPr="00E911F4" w:rsidRDefault="009D4D7D" w:rsidP="001C6A08">
            <w:pPr>
              <w:overflowPunct w:val="0"/>
              <w:jc w:val="left"/>
              <w:textAlignment w:val="baseline"/>
              <w:rPr>
                <w:rFonts w:ascii="ＭＳ ゴシック" w:eastAsia="ＭＳ ゴシック" w:hAnsi="ＭＳ ゴシック"/>
                <w:color w:val="000000" w:themeColor="text1"/>
                <w:kern w:val="0"/>
                <w:sz w:val="20"/>
                <w:szCs w:val="20"/>
              </w:rPr>
            </w:pPr>
          </w:p>
          <w:p w14:paraId="140C61D5"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w:t>
            </w:r>
            <w:r w:rsidRPr="00E911F4">
              <w:rPr>
                <w:rFonts w:ascii="ＭＳ ゴシック" w:eastAsia="ＭＳ ゴシック" w:hAnsi="ＭＳ ゴシック"/>
                <w:color w:val="000000" w:themeColor="text1"/>
                <w:kern w:val="0"/>
                <w:sz w:val="20"/>
                <w:szCs w:val="20"/>
              </w:rPr>
              <w:t>18</w:t>
            </w:r>
            <w:r w:rsidRPr="00E911F4">
              <w:rPr>
                <w:rFonts w:ascii="ＭＳ ゴシック" w:eastAsia="ＭＳ ゴシック" w:hAnsi="ＭＳ ゴシック" w:hint="eastAsia"/>
                <w:color w:val="000000" w:themeColor="text1"/>
                <w:kern w:val="0"/>
                <w:sz w:val="20"/>
                <w:szCs w:val="20"/>
              </w:rPr>
              <w:t>厚告</w:t>
            </w:r>
            <w:r w:rsidRPr="00E911F4">
              <w:rPr>
                <w:rFonts w:ascii="ＭＳ ゴシック" w:eastAsia="ＭＳ ゴシック" w:hAnsi="ＭＳ ゴシック"/>
                <w:color w:val="000000" w:themeColor="text1"/>
                <w:kern w:val="0"/>
                <w:sz w:val="20"/>
                <w:szCs w:val="20"/>
              </w:rPr>
              <w:t>523</w:t>
            </w:r>
          </w:p>
          <w:p w14:paraId="3A11F209"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別表第6の14の注</w:t>
            </w:r>
          </w:p>
          <w:p w14:paraId="5D7F0BF3"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r w:rsidRPr="00E911F4">
              <w:rPr>
                <w:rFonts w:ascii="ＭＳ ゴシック" w:eastAsia="ＭＳ ゴシック" w:hAnsi="ＭＳ ゴシック" w:hint="eastAsia"/>
                <w:color w:val="000000" w:themeColor="text1"/>
                <w:kern w:val="0"/>
                <w:sz w:val="20"/>
                <w:szCs w:val="20"/>
              </w:rPr>
              <w:t>平18厚告543の十八</w:t>
            </w:r>
            <w:r w:rsidR="000F0DEA" w:rsidRPr="00E911F4">
              <w:rPr>
                <w:rFonts w:ascii="ＭＳ ゴシック" w:eastAsia="ＭＳ ゴシック" w:hAnsi="ＭＳ ゴシック" w:hint="eastAsia"/>
                <w:color w:val="000000" w:themeColor="text1"/>
                <w:kern w:val="0"/>
                <w:sz w:val="20"/>
                <w:szCs w:val="20"/>
              </w:rPr>
              <w:t>号</w:t>
            </w:r>
          </w:p>
          <w:p w14:paraId="6DFA4A75"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36075AE6"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5336EEB6"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7D70AF0E"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66F89E59"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6ADFBCAF"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0"/>
              </w:rPr>
            </w:pPr>
          </w:p>
          <w:p w14:paraId="21748D39"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1"/>
              </w:rPr>
            </w:pPr>
            <w:r w:rsidRPr="00E911F4">
              <w:rPr>
                <w:rFonts w:ascii="ＭＳ ゴシック" w:eastAsia="ＭＳ ゴシック" w:hAnsi="ＭＳ ゴシック" w:hint="eastAsia"/>
                <w:color w:val="000000" w:themeColor="text1"/>
                <w:kern w:val="0"/>
                <w:sz w:val="20"/>
                <w:szCs w:val="21"/>
              </w:rPr>
              <w:t>平</w:t>
            </w:r>
            <w:r w:rsidRPr="00E911F4">
              <w:rPr>
                <w:rFonts w:ascii="ＭＳ ゴシック" w:eastAsia="ＭＳ ゴシック" w:hAnsi="ＭＳ ゴシック"/>
                <w:color w:val="000000" w:themeColor="text1"/>
                <w:kern w:val="0"/>
                <w:sz w:val="20"/>
                <w:szCs w:val="21"/>
              </w:rPr>
              <w:t>18</w:t>
            </w:r>
            <w:r w:rsidRPr="00E911F4">
              <w:rPr>
                <w:rFonts w:ascii="ＭＳ ゴシック" w:eastAsia="ＭＳ ゴシック" w:hAnsi="ＭＳ ゴシック" w:hint="eastAsia"/>
                <w:color w:val="000000" w:themeColor="text1"/>
                <w:kern w:val="0"/>
                <w:sz w:val="20"/>
                <w:szCs w:val="21"/>
              </w:rPr>
              <w:t>厚告</w:t>
            </w:r>
            <w:r w:rsidRPr="00E911F4">
              <w:rPr>
                <w:rFonts w:ascii="ＭＳ ゴシック" w:eastAsia="ＭＳ ゴシック" w:hAnsi="ＭＳ ゴシック"/>
                <w:color w:val="000000" w:themeColor="text1"/>
                <w:kern w:val="0"/>
                <w:sz w:val="20"/>
                <w:szCs w:val="21"/>
              </w:rPr>
              <w:t>523</w:t>
            </w:r>
          </w:p>
          <w:p w14:paraId="0F5A92AF" w14:textId="77777777" w:rsidR="001C6A08" w:rsidRPr="00E911F4" w:rsidRDefault="001C6A08" w:rsidP="001C6A08">
            <w:pPr>
              <w:overflowPunct w:val="0"/>
              <w:jc w:val="left"/>
              <w:textAlignment w:val="baseline"/>
              <w:rPr>
                <w:rFonts w:ascii="ＭＳ ゴシック" w:eastAsia="ＭＳ ゴシック" w:hAnsi="ＭＳ ゴシック"/>
                <w:color w:val="000000" w:themeColor="text1"/>
                <w:kern w:val="0"/>
                <w:sz w:val="20"/>
                <w:szCs w:val="21"/>
              </w:rPr>
            </w:pPr>
            <w:r w:rsidRPr="00E911F4">
              <w:rPr>
                <w:rFonts w:ascii="ＭＳ ゴシック" w:eastAsia="ＭＳ ゴシック" w:hAnsi="ＭＳ ゴシック" w:hint="eastAsia"/>
                <w:color w:val="000000" w:themeColor="text1"/>
                <w:kern w:val="0"/>
                <w:sz w:val="20"/>
                <w:szCs w:val="21"/>
              </w:rPr>
              <w:t>別表第6の15の注</w:t>
            </w:r>
          </w:p>
          <w:p w14:paraId="20BA0849" w14:textId="77777777" w:rsidR="0057615A" w:rsidRPr="00E911F4" w:rsidRDefault="001C6A08" w:rsidP="0025629E">
            <w:pPr>
              <w:overflowPunct w:val="0"/>
              <w:jc w:val="left"/>
              <w:textAlignment w:val="baseline"/>
              <w:rPr>
                <w:rFonts w:ascii="ＭＳ ゴシック" w:eastAsia="ＭＳ ゴシック" w:hAnsi="ＭＳ ゴシック"/>
                <w:color w:val="000000" w:themeColor="text1"/>
                <w:kern w:val="0"/>
                <w:sz w:val="20"/>
                <w:szCs w:val="21"/>
              </w:rPr>
            </w:pPr>
            <w:r w:rsidRPr="00E911F4">
              <w:rPr>
                <w:rFonts w:ascii="ＭＳ ゴシック" w:eastAsia="ＭＳ ゴシック" w:hAnsi="ＭＳ ゴシック" w:hint="eastAsia"/>
                <w:color w:val="000000" w:themeColor="text1"/>
                <w:kern w:val="0"/>
                <w:sz w:val="20"/>
                <w:szCs w:val="21"/>
              </w:rPr>
              <w:t>平18厚告543</w:t>
            </w:r>
            <w:r w:rsidR="004757FE" w:rsidRPr="00E911F4">
              <w:rPr>
                <w:rFonts w:ascii="ＭＳ ゴシック" w:eastAsia="ＭＳ ゴシック" w:hAnsi="ＭＳ ゴシック" w:hint="eastAsia"/>
                <w:color w:val="000000" w:themeColor="text1"/>
                <w:kern w:val="0"/>
                <w:sz w:val="20"/>
                <w:szCs w:val="21"/>
              </w:rPr>
              <w:t>の十九号</w:t>
            </w:r>
          </w:p>
          <w:p w14:paraId="1BDCA1A7" w14:textId="77777777" w:rsidR="008558CA" w:rsidRPr="00E911F4" w:rsidRDefault="008558CA" w:rsidP="0025629E">
            <w:pPr>
              <w:overflowPunct w:val="0"/>
              <w:jc w:val="left"/>
              <w:textAlignment w:val="baseline"/>
              <w:rPr>
                <w:rFonts w:ascii="ＭＳ ゴシック" w:eastAsia="ＭＳ ゴシック" w:hAnsi="ＭＳ ゴシック"/>
                <w:color w:val="000000" w:themeColor="text1"/>
                <w:kern w:val="0"/>
                <w:sz w:val="20"/>
                <w:szCs w:val="21"/>
              </w:rPr>
            </w:pPr>
          </w:p>
          <w:p w14:paraId="7A3241EE" w14:textId="77777777" w:rsidR="008558CA" w:rsidRPr="00E911F4" w:rsidRDefault="008558CA" w:rsidP="0025629E">
            <w:pPr>
              <w:overflowPunct w:val="0"/>
              <w:jc w:val="left"/>
              <w:textAlignment w:val="baseline"/>
              <w:rPr>
                <w:rFonts w:ascii="ＭＳ ゴシック" w:eastAsia="ＭＳ ゴシック" w:hAnsi="ＭＳ ゴシック"/>
                <w:color w:val="000000" w:themeColor="text1"/>
                <w:kern w:val="0"/>
                <w:sz w:val="20"/>
                <w:szCs w:val="21"/>
              </w:rPr>
            </w:pPr>
          </w:p>
          <w:p w14:paraId="7518457D" w14:textId="77777777" w:rsidR="008558CA" w:rsidRPr="00E911F4" w:rsidRDefault="008558CA" w:rsidP="0025629E">
            <w:pPr>
              <w:overflowPunct w:val="0"/>
              <w:jc w:val="left"/>
              <w:textAlignment w:val="baseline"/>
              <w:rPr>
                <w:rFonts w:ascii="ＭＳ ゴシック" w:eastAsia="ＭＳ ゴシック" w:hAnsi="ＭＳ ゴシック"/>
                <w:color w:val="000000" w:themeColor="text1"/>
                <w:kern w:val="0"/>
                <w:sz w:val="20"/>
                <w:szCs w:val="21"/>
              </w:rPr>
            </w:pPr>
          </w:p>
          <w:p w14:paraId="3F2EBA55" w14:textId="77777777" w:rsidR="008558CA" w:rsidRPr="00E911F4" w:rsidRDefault="008558CA" w:rsidP="0025629E">
            <w:pPr>
              <w:overflowPunct w:val="0"/>
              <w:jc w:val="left"/>
              <w:textAlignment w:val="baseline"/>
              <w:rPr>
                <w:rFonts w:ascii="ＭＳ ゴシック" w:eastAsia="ＭＳ ゴシック" w:hAnsi="ＭＳ ゴシック"/>
                <w:color w:val="000000" w:themeColor="text1"/>
                <w:kern w:val="0"/>
                <w:sz w:val="20"/>
                <w:szCs w:val="21"/>
              </w:rPr>
            </w:pPr>
          </w:p>
          <w:p w14:paraId="12196871" w14:textId="77777777" w:rsidR="008558CA" w:rsidRPr="00E911F4" w:rsidRDefault="008558CA" w:rsidP="008558CA">
            <w:pPr>
              <w:overflowPunct w:val="0"/>
              <w:jc w:val="left"/>
              <w:textAlignment w:val="baseline"/>
              <w:rPr>
                <w:rFonts w:ascii="ＭＳ ゴシック" w:eastAsia="ＭＳ ゴシック" w:hAnsi="ＭＳ ゴシック"/>
                <w:color w:val="000000" w:themeColor="text1"/>
                <w:kern w:val="0"/>
                <w:sz w:val="20"/>
                <w:szCs w:val="21"/>
              </w:rPr>
            </w:pPr>
            <w:r w:rsidRPr="00E911F4">
              <w:rPr>
                <w:rFonts w:ascii="ＭＳ ゴシック" w:eastAsia="ＭＳ ゴシック" w:hAnsi="ＭＳ ゴシック" w:hint="eastAsia"/>
                <w:color w:val="000000" w:themeColor="text1"/>
                <w:kern w:val="0"/>
                <w:sz w:val="20"/>
                <w:szCs w:val="21"/>
              </w:rPr>
              <w:t>平</w:t>
            </w:r>
            <w:r w:rsidRPr="00E911F4">
              <w:rPr>
                <w:rFonts w:ascii="ＭＳ ゴシック" w:eastAsia="ＭＳ ゴシック" w:hAnsi="ＭＳ ゴシック"/>
                <w:color w:val="000000" w:themeColor="text1"/>
                <w:kern w:val="0"/>
                <w:sz w:val="20"/>
                <w:szCs w:val="21"/>
              </w:rPr>
              <w:t>18</w:t>
            </w:r>
            <w:r w:rsidRPr="00E911F4">
              <w:rPr>
                <w:rFonts w:ascii="ＭＳ ゴシック" w:eastAsia="ＭＳ ゴシック" w:hAnsi="ＭＳ ゴシック" w:hint="eastAsia"/>
                <w:color w:val="000000" w:themeColor="text1"/>
                <w:kern w:val="0"/>
                <w:sz w:val="20"/>
                <w:szCs w:val="21"/>
              </w:rPr>
              <w:t>厚告</w:t>
            </w:r>
            <w:r w:rsidRPr="00E911F4">
              <w:rPr>
                <w:rFonts w:ascii="ＭＳ ゴシック" w:eastAsia="ＭＳ ゴシック" w:hAnsi="ＭＳ ゴシック"/>
                <w:color w:val="000000" w:themeColor="text1"/>
                <w:kern w:val="0"/>
                <w:sz w:val="20"/>
                <w:szCs w:val="21"/>
              </w:rPr>
              <w:t>523</w:t>
            </w:r>
          </w:p>
          <w:p w14:paraId="73C86EB8" w14:textId="77777777" w:rsidR="008558CA" w:rsidRPr="00E911F4" w:rsidRDefault="008558CA" w:rsidP="008558CA">
            <w:pPr>
              <w:overflowPunct w:val="0"/>
              <w:jc w:val="left"/>
              <w:textAlignment w:val="baseline"/>
              <w:rPr>
                <w:rFonts w:ascii="ＭＳ ゴシック" w:eastAsia="ＭＳ ゴシック" w:hAnsi="ＭＳ ゴシック"/>
                <w:color w:val="000000" w:themeColor="text1"/>
                <w:kern w:val="0"/>
                <w:sz w:val="20"/>
                <w:szCs w:val="21"/>
              </w:rPr>
            </w:pPr>
            <w:r w:rsidRPr="00E911F4">
              <w:rPr>
                <w:rFonts w:ascii="ＭＳ ゴシック" w:eastAsia="ＭＳ ゴシック" w:hAnsi="ＭＳ ゴシック" w:hint="eastAsia"/>
                <w:color w:val="000000" w:themeColor="text1"/>
                <w:kern w:val="0"/>
                <w:sz w:val="20"/>
                <w:szCs w:val="21"/>
              </w:rPr>
              <w:t>別表第6の16の注</w:t>
            </w:r>
          </w:p>
          <w:p w14:paraId="6B4C8778" w14:textId="77777777" w:rsidR="008558CA" w:rsidRPr="00E911F4" w:rsidRDefault="008558CA" w:rsidP="008558CA">
            <w:pPr>
              <w:overflowPunct w:val="0"/>
              <w:jc w:val="left"/>
              <w:textAlignment w:val="baseline"/>
              <w:rPr>
                <w:rFonts w:ascii="ＭＳ ゴシック" w:eastAsia="ＭＳ ゴシック" w:hAnsi="ＭＳ ゴシック"/>
                <w:color w:val="000000" w:themeColor="text1"/>
                <w:kern w:val="0"/>
                <w:sz w:val="20"/>
                <w:szCs w:val="21"/>
              </w:rPr>
            </w:pPr>
            <w:r w:rsidRPr="00E911F4">
              <w:rPr>
                <w:rFonts w:ascii="ＭＳ ゴシック" w:eastAsia="ＭＳ ゴシック" w:hAnsi="ＭＳ ゴシック" w:hint="eastAsia"/>
                <w:color w:val="000000" w:themeColor="text1"/>
                <w:kern w:val="0"/>
                <w:sz w:val="20"/>
                <w:szCs w:val="21"/>
              </w:rPr>
              <w:t>平18厚告543</w:t>
            </w:r>
            <w:r w:rsidR="005E5898" w:rsidRPr="00E911F4">
              <w:rPr>
                <w:rFonts w:ascii="ＭＳ ゴシック" w:eastAsia="ＭＳ ゴシック" w:hAnsi="ＭＳ ゴシック" w:hint="eastAsia"/>
                <w:color w:val="000000" w:themeColor="text1"/>
                <w:kern w:val="0"/>
                <w:sz w:val="20"/>
                <w:szCs w:val="21"/>
              </w:rPr>
              <w:t>の十九の二</w:t>
            </w:r>
          </w:p>
          <w:p w14:paraId="71F605E5" w14:textId="77777777" w:rsidR="005E5898" w:rsidRPr="00E911F4" w:rsidRDefault="005E5898" w:rsidP="008558CA">
            <w:pPr>
              <w:overflowPunct w:val="0"/>
              <w:jc w:val="left"/>
              <w:textAlignment w:val="baseline"/>
              <w:rPr>
                <w:rFonts w:ascii="ＭＳ ゴシック" w:eastAsia="ＭＳ ゴシック" w:hAnsi="ＭＳ ゴシック"/>
                <w:color w:val="000000" w:themeColor="text1"/>
                <w:kern w:val="0"/>
                <w:sz w:val="20"/>
                <w:szCs w:val="21"/>
              </w:rPr>
            </w:pPr>
            <w:r w:rsidRPr="00E911F4">
              <w:rPr>
                <w:rFonts w:ascii="ＭＳ ゴシック" w:eastAsia="ＭＳ ゴシック" w:hAnsi="ＭＳ ゴシック" w:hint="eastAsia"/>
                <w:color w:val="000000" w:themeColor="text1"/>
                <w:kern w:val="0"/>
                <w:sz w:val="20"/>
                <w:szCs w:val="21"/>
              </w:rPr>
              <w:t>準用（三の二）</w:t>
            </w:r>
          </w:p>
          <w:p w14:paraId="064D1369" w14:textId="77777777" w:rsidR="008558CA" w:rsidRPr="00E911F4" w:rsidRDefault="008558CA" w:rsidP="0025629E">
            <w:pPr>
              <w:overflowPunct w:val="0"/>
              <w:jc w:val="left"/>
              <w:textAlignment w:val="baseline"/>
              <w:rPr>
                <w:rFonts w:ascii="ＭＳ ゴシック" w:eastAsia="ＭＳ ゴシック" w:hAnsi="ＭＳ ゴシック"/>
                <w:color w:val="000000" w:themeColor="text1"/>
                <w:sz w:val="20"/>
                <w:szCs w:val="20"/>
              </w:rPr>
            </w:pPr>
          </w:p>
        </w:tc>
      </w:tr>
    </w:tbl>
    <w:p w14:paraId="362444EA" w14:textId="77777777" w:rsidR="0057615A" w:rsidRPr="00E911F4" w:rsidRDefault="0057615A" w:rsidP="0057615A">
      <w:pPr>
        <w:rPr>
          <w:rFonts w:ascii="ＭＳ ゴシック" w:eastAsia="ＭＳ ゴシック" w:hAnsi="ＭＳ ゴシック"/>
          <w:color w:val="000000" w:themeColor="text1"/>
          <w:sz w:val="20"/>
          <w:szCs w:val="20"/>
        </w:rPr>
      </w:pPr>
    </w:p>
    <w:p w14:paraId="287490E9" w14:textId="77777777" w:rsidR="00926C0F" w:rsidRPr="00E911F4" w:rsidRDefault="00926C0F">
      <w:pPr>
        <w:rPr>
          <w:rFonts w:ascii="ＭＳ ゴシック" w:eastAsia="ＭＳ ゴシック" w:hAnsi="ＭＳ ゴシック"/>
          <w:color w:val="000000" w:themeColor="text1"/>
          <w:sz w:val="20"/>
          <w:szCs w:val="20"/>
        </w:rPr>
      </w:pPr>
    </w:p>
    <w:p w14:paraId="1AE81490" w14:textId="77777777" w:rsidR="002E1353" w:rsidRPr="00E911F4" w:rsidRDefault="002E1353" w:rsidP="002E1353">
      <w:pPr>
        <w:spacing w:line="0" w:lineRule="atLeast"/>
        <w:rPr>
          <w:rFonts w:ascii="ＭＳ ゴシック" w:eastAsia="ＭＳ ゴシック" w:hAnsi="ＭＳ ゴシック"/>
          <w:b/>
          <w:bCs/>
          <w:color w:val="000000" w:themeColor="text1"/>
          <w:sz w:val="24"/>
        </w:rPr>
      </w:pPr>
      <w:r w:rsidRPr="00E911F4">
        <w:rPr>
          <w:rFonts w:ascii="ＭＳ ゴシック" w:eastAsia="ＭＳ ゴシック" w:hAnsi="ＭＳ ゴシック" w:hint="eastAsia"/>
          <w:b/>
          <w:bCs/>
          <w:color w:val="000000" w:themeColor="text1"/>
          <w:sz w:val="24"/>
        </w:rPr>
        <w:t>（参考）　主な根拠法令等</w:t>
      </w:r>
    </w:p>
    <w:p w14:paraId="54698A97" w14:textId="77777777" w:rsidR="006671D7" w:rsidRPr="00E911F4" w:rsidRDefault="006671D7" w:rsidP="002E1353">
      <w:pPr>
        <w:spacing w:line="0" w:lineRule="atLeast"/>
        <w:rPr>
          <w:rFonts w:ascii="ＭＳ ゴシック" w:eastAsia="ＭＳ ゴシック" w:hAnsi="ＭＳ ゴシック"/>
          <w:b/>
          <w:bCs/>
          <w:color w:val="000000" w:themeColor="text1"/>
          <w:sz w:val="20"/>
          <w:szCs w:val="20"/>
        </w:rPr>
      </w:pP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E911F4" w:rsidRPr="00E911F4" w14:paraId="65F31E94" w14:textId="777777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981F" w14:textId="77777777" w:rsidR="00794457" w:rsidRPr="00E911F4" w:rsidRDefault="00794457" w:rsidP="005C24A2">
            <w:pPr>
              <w:widowControl/>
              <w:jc w:val="center"/>
              <w:rPr>
                <w:rFonts w:ascii="ＭＳ ゴシック" w:eastAsia="ＭＳ ゴシック" w:hAnsi="ＭＳ ゴシック" w:cs="ＭＳ Ｐゴシック"/>
                <w:color w:val="000000" w:themeColor="text1"/>
                <w:kern w:val="0"/>
                <w:sz w:val="20"/>
                <w:szCs w:val="20"/>
              </w:rPr>
            </w:pPr>
            <w:bookmarkStart w:id="0" w:name="RANGE!A5:C41"/>
            <w:r w:rsidRPr="00E911F4">
              <w:rPr>
                <w:rFonts w:ascii="ＭＳ ゴシック" w:eastAsia="ＭＳ ゴシック" w:hAnsi="ＭＳ ゴシック" w:cs="ＭＳ Ｐゴシック" w:hint="eastAsia"/>
                <w:color w:val="000000" w:themeColor="text1"/>
                <w:kern w:val="0"/>
                <w:sz w:val="20"/>
                <w:szCs w:val="20"/>
              </w:rPr>
              <w:t>区分</w:t>
            </w:r>
            <w:bookmarkEnd w:id="0"/>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236D239" w14:textId="77777777" w:rsidR="00794457" w:rsidRPr="00E911F4" w:rsidRDefault="00794457"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14:paraId="6C2BC360" w14:textId="77777777" w:rsidR="00794457" w:rsidRPr="00E911F4" w:rsidRDefault="00794457"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法　　　　令　　　　等　　　　名</w:t>
            </w:r>
          </w:p>
        </w:tc>
      </w:tr>
      <w:tr w:rsidR="00E911F4" w:rsidRPr="00E911F4" w14:paraId="6430049A"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8F267" w14:textId="77777777" w:rsidR="00794457" w:rsidRPr="00E911F4" w:rsidRDefault="00794457"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5A81CB5" w14:textId="77777777" w:rsidR="00794457" w:rsidRPr="00E911F4" w:rsidRDefault="00794457"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14:paraId="6D620393" w14:textId="77777777" w:rsidR="00794457" w:rsidRPr="00E911F4" w:rsidRDefault="00794457"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障害者の日常生活及び社会生活を総合的に支援するための法律（平成17年11月7日，法律第123号）</w:t>
            </w:r>
          </w:p>
        </w:tc>
      </w:tr>
      <w:tr w:rsidR="00E911F4" w:rsidRPr="00E911F4" w14:paraId="74C9BB32" w14:textId="77777777">
        <w:trPr>
          <w:trHeight w:val="480"/>
        </w:trPr>
        <w:tc>
          <w:tcPr>
            <w:tcW w:w="1080" w:type="dxa"/>
            <w:tcBorders>
              <w:top w:val="nil"/>
              <w:left w:val="single" w:sz="4" w:space="0" w:color="auto"/>
              <w:bottom w:val="nil"/>
              <w:right w:val="single" w:sz="4" w:space="0" w:color="auto"/>
            </w:tcBorders>
            <w:shd w:val="clear" w:color="auto" w:fill="auto"/>
            <w:noWrap/>
            <w:vAlign w:val="center"/>
          </w:tcPr>
          <w:p w14:paraId="212D7EDC" w14:textId="77777777" w:rsidR="00794457" w:rsidRPr="00E911F4" w:rsidRDefault="00794457"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14:paraId="69687B83" w14:textId="77777777" w:rsidR="00794457" w:rsidRPr="00E911F4" w:rsidRDefault="00794457"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14:paraId="68573644" w14:textId="77777777" w:rsidR="00794457" w:rsidRPr="00E911F4" w:rsidRDefault="00794457"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障害者の日常生活及び社会生活を総合的に支援するための法律施行令（平成18年1月25日，政令第10号）</w:t>
            </w:r>
          </w:p>
        </w:tc>
      </w:tr>
      <w:tr w:rsidR="00E911F4" w:rsidRPr="00E911F4" w14:paraId="5B6199D1" w14:textId="77777777">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7A1F6DF6"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2CA7FDD"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14:paraId="4D9800C0"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障害者の日常生活及び社会生活を総合的に支援するための法律施行規則（平成18年2月28日，厚生労働省令第19号）</w:t>
            </w:r>
          </w:p>
        </w:tc>
      </w:tr>
      <w:tr w:rsidR="00E911F4" w:rsidRPr="00E911F4" w14:paraId="6A3C9290" w14:textId="77777777">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14:paraId="4A56DF7C"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01C87BDB"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14:paraId="034431F1"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障害者の日常生活及び社会生活を総合的に支援するための法律に基づく指定障害福祉サービスの事業等の人員，設備及び運営に関する基準（平成18年9月29日，厚生労働省令第171号）</w:t>
            </w:r>
          </w:p>
        </w:tc>
      </w:tr>
      <w:tr w:rsidR="00E911F4" w:rsidRPr="00E911F4" w14:paraId="2D47A157" w14:textId="77777777">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30CF8F00"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14:paraId="25ADCC64"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14:paraId="1786E68E"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tc>
      </w:tr>
      <w:tr w:rsidR="00E911F4" w:rsidRPr="00E911F4" w14:paraId="6D713850" w14:textId="77777777">
        <w:trPr>
          <w:trHeight w:val="480"/>
        </w:trPr>
        <w:tc>
          <w:tcPr>
            <w:tcW w:w="1080" w:type="dxa"/>
            <w:vMerge/>
            <w:tcBorders>
              <w:left w:val="single" w:sz="4" w:space="0" w:color="auto"/>
              <w:right w:val="single" w:sz="4" w:space="0" w:color="auto"/>
            </w:tcBorders>
            <w:shd w:val="clear" w:color="auto" w:fill="auto"/>
            <w:noWrap/>
            <w:vAlign w:val="center"/>
          </w:tcPr>
          <w:p w14:paraId="30055296"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573DFF03"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14:paraId="006CEA9D"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厚生労働大臣が定める一単位の単価（平成18年9月29日，厚生労働省告示第539号）</w:t>
            </w:r>
          </w:p>
        </w:tc>
      </w:tr>
      <w:tr w:rsidR="00E911F4" w:rsidRPr="00E911F4" w14:paraId="062C014D" w14:textId="77777777">
        <w:trPr>
          <w:trHeight w:val="480"/>
        </w:trPr>
        <w:tc>
          <w:tcPr>
            <w:tcW w:w="1080" w:type="dxa"/>
            <w:vMerge/>
            <w:tcBorders>
              <w:left w:val="single" w:sz="4" w:space="0" w:color="auto"/>
              <w:right w:val="single" w:sz="4" w:space="0" w:color="auto"/>
            </w:tcBorders>
            <w:shd w:val="clear" w:color="auto" w:fill="auto"/>
            <w:noWrap/>
            <w:vAlign w:val="center"/>
          </w:tcPr>
          <w:p w14:paraId="2B8A4682"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2BFA863"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14:paraId="3DABE2E3"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厚生労働大臣が定める基準（平成18年9月29日，厚生労働省告示第543号）</w:t>
            </w:r>
          </w:p>
        </w:tc>
      </w:tr>
      <w:tr w:rsidR="00E911F4" w:rsidRPr="00E911F4" w14:paraId="77465CA7" w14:textId="77777777">
        <w:trPr>
          <w:trHeight w:val="720"/>
        </w:trPr>
        <w:tc>
          <w:tcPr>
            <w:tcW w:w="1080" w:type="dxa"/>
            <w:vMerge/>
            <w:tcBorders>
              <w:left w:val="single" w:sz="4" w:space="0" w:color="auto"/>
              <w:right w:val="single" w:sz="4" w:space="0" w:color="auto"/>
            </w:tcBorders>
            <w:shd w:val="clear" w:color="auto" w:fill="auto"/>
            <w:noWrap/>
            <w:vAlign w:val="center"/>
          </w:tcPr>
          <w:p w14:paraId="613A8A7D"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DDFBAFF"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14:paraId="2B159D75"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指定障害福祉サービスの提供に係るサービス管理を行う者として厚生労働大臣が定めるもの等（平成18年9月29日，厚生労働省告示第544号）</w:t>
            </w:r>
          </w:p>
        </w:tc>
      </w:tr>
      <w:tr w:rsidR="00E911F4" w:rsidRPr="00E911F4" w14:paraId="766A48FF" w14:textId="77777777">
        <w:trPr>
          <w:trHeight w:val="720"/>
        </w:trPr>
        <w:tc>
          <w:tcPr>
            <w:tcW w:w="1080" w:type="dxa"/>
            <w:vMerge/>
            <w:tcBorders>
              <w:left w:val="single" w:sz="4" w:space="0" w:color="auto"/>
              <w:right w:val="single" w:sz="4" w:space="0" w:color="auto"/>
            </w:tcBorders>
            <w:shd w:val="clear" w:color="auto" w:fill="auto"/>
            <w:noWrap/>
            <w:vAlign w:val="center"/>
          </w:tcPr>
          <w:p w14:paraId="615D79FD"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5A1DBA8C"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14:paraId="418A6C51"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食事の提供に要する費用，光熱水費及び居室の提供に要する費用に係る利用料等に関する指針（平成18年9月29日，厚生労働省告示第545号）</w:t>
            </w:r>
          </w:p>
        </w:tc>
      </w:tr>
      <w:tr w:rsidR="00E911F4" w:rsidRPr="00E911F4" w14:paraId="248816B4" w14:textId="77777777">
        <w:trPr>
          <w:trHeight w:val="720"/>
        </w:trPr>
        <w:tc>
          <w:tcPr>
            <w:tcW w:w="1080" w:type="dxa"/>
            <w:vMerge/>
            <w:tcBorders>
              <w:left w:val="single" w:sz="4" w:space="0" w:color="auto"/>
              <w:right w:val="single" w:sz="4" w:space="0" w:color="auto"/>
            </w:tcBorders>
            <w:shd w:val="clear" w:color="auto" w:fill="auto"/>
            <w:noWrap/>
            <w:vAlign w:val="center"/>
          </w:tcPr>
          <w:p w14:paraId="667F5C37"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F01944E"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14:paraId="3AA34483"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厚生労働大臣が定める利用者の数の基準，従業者の員数の基準及び営業時間の時間数並びに所定単位数に乗じる割合（平成18年9月29日，厚生労働省告示第550号）</w:t>
            </w:r>
          </w:p>
        </w:tc>
      </w:tr>
      <w:tr w:rsidR="00E911F4" w:rsidRPr="00E911F4" w14:paraId="2802A9E3" w14:textId="77777777">
        <w:trPr>
          <w:trHeight w:val="480"/>
        </w:trPr>
        <w:tc>
          <w:tcPr>
            <w:tcW w:w="1080" w:type="dxa"/>
            <w:vMerge/>
            <w:tcBorders>
              <w:left w:val="single" w:sz="4" w:space="0" w:color="auto"/>
              <w:right w:val="single" w:sz="4" w:space="0" w:color="auto"/>
            </w:tcBorders>
            <w:shd w:val="clear" w:color="auto" w:fill="auto"/>
            <w:noWrap/>
            <w:vAlign w:val="center"/>
          </w:tcPr>
          <w:p w14:paraId="13DBCB50"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2138052"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14:paraId="712EB5D5"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厚生労働大臣が定める施設基準（平成18年9月29日，厚生労働省告示第551号）</w:t>
            </w:r>
          </w:p>
        </w:tc>
      </w:tr>
      <w:tr w:rsidR="00E911F4" w:rsidRPr="00E911F4" w14:paraId="47C12E43" w14:textId="77777777">
        <w:trPr>
          <w:trHeight w:val="1200"/>
        </w:trPr>
        <w:tc>
          <w:tcPr>
            <w:tcW w:w="1080" w:type="dxa"/>
            <w:vMerge/>
            <w:tcBorders>
              <w:left w:val="single" w:sz="4" w:space="0" w:color="auto"/>
              <w:right w:val="single" w:sz="4" w:space="0" w:color="auto"/>
            </w:tcBorders>
            <w:shd w:val="clear" w:color="auto" w:fill="auto"/>
            <w:noWrap/>
            <w:vAlign w:val="center"/>
          </w:tcPr>
          <w:p w14:paraId="093C2689"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639F0AAB"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平18厚告553</w:t>
            </w:r>
          </w:p>
        </w:tc>
        <w:tc>
          <w:tcPr>
            <w:tcW w:w="7645" w:type="dxa"/>
            <w:tcBorders>
              <w:top w:val="nil"/>
              <w:left w:val="nil"/>
              <w:bottom w:val="single" w:sz="4" w:space="0" w:color="auto"/>
              <w:right w:val="single" w:sz="4" w:space="0" w:color="auto"/>
            </w:tcBorders>
            <w:shd w:val="clear" w:color="auto" w:fill="auto"/>
            <w:vAlign w:val="center"/>
          </w:tcPr>
          <w:p w14:paraId="67692519"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第171条並びに第184条において準用する同令第22条及び第144条に規定する厚生労働大臣が定める者等（平成18年9月29日，厚生労働省告示第553号）</w:t>
            </w:r>
          </w:p>
        </w:tc>
      </w:tr>
      <w:tr w:rsidR="00E911F4" w:rsidRPr="00E911F4" w14:paraId="42236255" w14:textId="77777777" w:rsidTr="009126F3">
        <w:trPr>
          <w:trHeight w:val="575"/>
        </w:trPr>
        <w:tc>
          <w:tcPr>
            <w:tcW w:w="1080" w:type="dxa"/>
            <w:vMerge/>
            <w:tcBorders>
              <w:left w:val="single" w:sz="4" w:space="0" w:color="auto"/>
              <w:bottom w:val="nil"/>
              <w:right w:val="single" w:sz="4" w:space="0" w:color="auto"/>
            </w:tcBorders>
            <w:shd w:val="clear" w:color="auto" w:fill="auto"/>
            <w:noWrap/>
            <w:vAlign w:val="center"/>
          </w:tcPr>
          <w:p w14:paraId="591895AF"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333025" w14:textId="77777777" w:rsidR="00EE01A9" w:rsidRPr="00E911F4" w:rsidRDefault="009126F3"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平24厚告268</w:t>
            </w:r>
          </w:p>
        </w:tc>
        <w:tc>
          <w:tcPr>
            <w:tcW w:w="7645" w:type="dxa"/>
            <w:tcBorders>
              <w:top w:val="nil"/>
              <w:left w:val="nil"/>
              <w:bottom w:val="single" w:sz="4" w:space="0" w:color="auto"/>
              <w:right w:val="single" w:sz="4" w:space="0" w:color="auto"/>
            </w:tcBorders>
            <w:shd w:val="clear" w:color="auto" w:fill="auto"/>
            <w:vAlign w:val="center"/>
          </w:tcPr>
          <w:p w14:paraId="09CABF8E" w14:textId="77777777" w:rsidR="00EE01A9" w:rsidRPr="00E911F4" w:rsidRDefault="009126F3"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厚生労働大臣が定める送迎（平成24年3月3日，厚生労働省告示第268号）</w:t>
            </w:r>
          </w:p>
        </w:tc>
      </w:tr>
      <w:tr w:rsidR="00E911F4" w:rsidRPr="00E911F4" w14:paraId="1DDC7DDF" w14:textId="77777777">
        <w:trPr>
          <w:trHeight w:val="720"/>
        </w:trPr>
        <w:tc>
          <w:tcPr>
            <w:tcW w:w="1080" w:type="dxa"/>
            <w:vMerge w:val="restart"/>
            <w:tcBorders>
              <w:top w:val="single" w:sz="4" w:space="0" w:color="auto"/>
              <w:left w:val="single" w:sz="4" w:space="0" w:color="auto"/>
              <w:right w:val="nil"/>
            </w:tcBorders>
            <w:shd w:val="clear" w:color="auto" w:fill="auto"/>
            <w:noWrap/>
            <w:vAlign w:val="center"/>
          </w:tcPr>
          <w:p w14:paraId="6280361C" w14:textId="77777777" w:rsidR="00EE01A9" w:rsidRPr="00E911F4" w:rsidRDefault="00EE01A9"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CB34"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14:paraId="45886D78" w14:textId="77777777" w:rsidR="00EE01A9" w:rsidRPr="00E911F4" w:rsidRDefault="00515DDC"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w:t>
            </w:r>
            <w:r w:rsidR="00EE01A9" w:rsidRPr="00E911F4">
              <w:rPr>
                <w:rFonts w:ascii="ＭＳ ゴシック" w:eastAsia="ＭＳ ゴシック" w:hAnsi="ＭＳ ゴシック" w:cs="ＭＳ Ｐゴシック" w:hint="eastAsia"/>
                <w:color w:val="000000" w:themeColor="text1"/>
                <w:kern w:val="0"/>
                <w:sz w:val="20"/>
                <w:szCs w:val="20"/>
              </w:rPr>
              <w:t>に基づく指定障害福祉サービスの事業等の人員，設備及び運営に関する基準について（平成18年12月6日，障発第1206001号）</w:t>
            </w:r>
          </w:p>
        </w:tc>
      </w:tr>
      <w:tr w:rsidR="00E911F4" w:rsidRPr="00E911F4" w14:paraId="74866E54" w14:textId="77777777">
        <w:trPr>
          <w:trHeight w:val="960"/>
        </w:trPr>
        <w:tc>
          <w:tcPr>
            <w:tcW w:w="1080" w:type="dxa"/>
            <w:vMerge/>
            <w:tcBorders>
              <w:left w:val="single" w:sz="4" w:space="0" w:color="auto"/>
              <w:right w:val="nil"/>
            </w:tcBorders>
            <w:shd w:val="clear" w:color="auto" w:fill="auto"/>
            <w:noWrap/>
            <w:vAlign w:val="center"/>
          </w:tcPr>
          <w:p w14:paraId="2ED58F5B" w14:textId="77777777" w:rsidR="00EE01A9" w:rsidRPr="00E911F4" w:rsidRDefault="00EE01A9" w:rsidP="005C24A2">
            <w:pPr>
              <w:widowControl/>
              <w:jc w:val="center"/>
              <w:rPr>
                <w:rFonts w:ascii="ＭＳ Ｐゴシック" w:eastAsia="ＭＳ Ｐゴシック" w:hAnsi="ＭＳ Ｐ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51E96A81"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14:paraId="02A7A58B" w14:textId="77777777" w:rsidR="00EE01A9" w:rsidRPr="00E911F4" w:rsidRDefault="00515DDC"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w:t>
            </w:r>
            <w:r w:rsidR="00EE01A9" w:rsidRPr="00E911F4">
              <w:rPr>
                <w:rFonts w:ascii="ＭＳ ゴシック" w:eastAsia="ＭＳ ゴシック" w:hAnsi="ＭＳ ゴシック" w:cs="ＭＳ Ｐゴシック" w:hint="eastAsia"/>
                <w:color w:val="000000" w:themeColor="text1"/>
                <w:kern w:val="0"/>
                <w:sz w:val="20"/>
                <w:szCs w:val="20"/>
              </w:rPr>
              <w:t>に基づく指定障害福祉サービス等及び基準該当障害福祉サービスに要する費用の額の算定に関する基準等の制定に伴う実施上の留意事項について（平成18年1月31日，障発第1031001号）</w:t>
            </w:r>
          </w:p>
        </w:tc>
      </w:tr>
      <w:tr w:rsidR="00E911F4" w:rsidRPr="00E911F4" w14:paraId="4FE930E9" w14:textId="77777777">
        <w:trPr>
          <w:trHeight w:val="480"/>
        </w:trPr>
        <w:tc>
          <w:tcPr>
            <w:tcW w:w="1080" w:type="dxa"/>
            <w:vMerge/>
            <w:tcBorders>
              <w:left w:val="single" w:sz="4" w:space="0" w:color="auto"/>
              <w:right w:val="nil"/>
            </w:tcBorders>
            <w:shd w:val="clear" w:color="auto" w:fill="auto"/>
            <w:noWrap/>
            <w:vAlign w:val="center"/>
          </w:tcPr>
          <w:p w14:paraId="64438C7E" w14:textId="77777777" w:rsidR="00EE01A9" w:rsidRPr="00E911F4" w:rsidRDefault="00EE01A9" w:rsidP="005C24A2">
            <w:pPr>
              <w:widowControl/>
              <w:jc w:val="center"/>
              <w:rPr>
                <w:rFonts w:ascii="ＭＳ Ｐゴシック" w:eastAsia="ＭＳ Ｐゴシック" w:hAnsi="ＭＳ Ｐ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0E71B7FC"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14:paraId="3BABFBD7"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w:t>
            </w:r>
            <w:r w:rsidR="009B56AF" w:rsidRPr="00E911F4">
              <w:rPr>
                <w:rFonts w:ascii="ＭＳ ゴシック" w:eastAsia="ＭＳ ゴシック" w:hAnsi="ＭＳ ゴシック" w:cs="ＭＳ Ｐゴシック" w:hint="eastAsia"/>
                <w:color w:val="000000" w:themeColor="text1"/>
                <w:kern w:val="0"/>
                <w:sz w:val="20"/>
                <w:szCs w:val="20"/>
              </w:rPr>
              <w:t>0</w:t>
            </w:r>
            <w:r w:rsidRPr="00E911F4">
              <w:rPr>
                <w:rFonts w:ascii="ＭＳ ゴシック" w:eastAsia="ＭＳ ゴシック" w:hAnsi="ＭＳ ゴシック" w:cs="ＭＳ Ｐゴシック" w:hint="eastAsia"/>
                <w:color w:val="000000" w:themeColor="text1"/>
                <w:kern w:val="0"/>
                <w:sz w:val="20"/>
                <w:szCs w:val="20"/>
              </w:rPr>
              <w:t>月2</w:t>
            </w:r>
            <w:r w:rsidR="009B56AF" w:rsidRPr="00E911F4">
              <w:rPr>
                <w:rFonts w:ascii="ＭＳ ゴシック" w:eastAsia="ＭＳ ゴシック" w:hAnsi="ＭＳ ゴシック" w:cs="ＭＳ Ｐゴシック" w:hint="eastAsia"/>
                <w:color w:val="000000" w:themeColor="text1"/>
                <w:kern w:val="0"/>
                <w:sz w:val="20"/>
                <w:szCs w:val="20"/>
              </w:rPr>
              <w:t>0</w:t>
            </w:r>
            <w:r w:rsidRPr="00E911F4">
              <w:rPr>
                <w:rFonts w:ascii="ＭＳ ゴシック" w:eastAsia="ＭＳ ゴシック" w:hAnsi="ＭＳ ゴシック" w:cs="ＭＳ Ｐゴシック" w:hint="eastAsia"/>
                <w:color w:val="000000" w:themeColor="text1"/>
                <w:kern w:val="0"/>
                <w:sz w:val="20"/>
                <w:szCs w:val="20"/>
              </w:rPr>
              <w:t>日，障発第1020001号）</w:t>
            </w:r>
          </w:p>
        </w:tc>
      </w:tr>
      <w:tr w:rsidR="00E911F4" w:rsidRPr="00E911F4" w14:paraId="73AFA94D" w14:textId="77777777">
        <w:trPr>
          <w:trHeight w:val="960"/>
        </w:trPr>
        <w:tc>
          <w:tcPr>
            <w:tcW w:w="1080" w:type="dxa"/>
            <w:vMerge/>
            <w:tcBorders>
              <w:left w:val="single" w:sz="4" w:space="0" w:color="auto"/>
              <w:bottom w:val="nil"/>
              <w:right w:val="nil"/>
            </w:tcBorders>
            <w:shd w:val="clear" w:color="auto" w:fill="auto"/>
            <w:noWrap/>
            <w:vAlign w:val="center"/>
          </w:tcPr>
          <w:p w14:paraId="40063143" w14:textId="77777777" w:rsidR="00EE01A9" w:rsidRPr="00E911F4" w:rsidRDefault="00EE01A9" w:rsidP="005C24A2">
            <w:pPr>
              <w:widowControl/>
              <w:jc w:val="center"/>
              <w:rPr>
                <w:rFonts w:ascii="ＭＳ Ｐゴシック" w:eastAsia="ＭＳ Ｐゴシック" w:hAnsi="ＭＳ Ｐ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14:paraId="489CB048"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14:paraId="3E2384EF" w14:textId="77777777" w:rsidR="00EE01A9" w:rsidRPr="00E911F4" w:rsidRDefault="00EE01A9"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福祉サービスにおける危機管理（リスクマネジメント）に関する取り組み指針（平成14年３月28日，福祉サービスにおける危機管理に関する検討会）</w:t>
            </w:r>
          </w:p>
        </w:tc>
      </w:tr>
      <w:tr w:rsidR="00794457" w:rsidRPr="00E911F4" w14:paraId="0302B3E3"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EDF11" w14:textId="77777777" w:rsidR="00794457" w:rsidRPr="00E911F4" w:rsidRDefault="00794457" w:rsidP="005C24A2">
            <w:pPr>
              <w:widowControl/>
              <w:jc w:val="center"/>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14:paraId="30C05ED3" w14:textId="77777777" w:rsidR="00794457" w:rsidRPr="00E911F4" w:rsidRDefault="00725EDE" w:rsidP="005C24A2">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市</w:t>
            </w:r>
            <w:r w:rsidR="00794457" w:rsidRPr="00E911F4">
              <w:rPr>
                <w:rFonts w:ascii="ＭＳ ゴシック" w:eastAsia="ＭＳ ゴシック" w:hAnsi="ＭＳ ゴシック" w:cs="ＭＳ Ｐゴシック" w:hint="eastAsia"/>
                <w:color w:val="000000" w:themeColor="text1"/>
                <w:kern w:val="0"/>
                <w:sz w:val="20"/>
                <w:szCs w:val="20"/>
              </w:rPr>
              <w:t>条例第</w:t>
            </w:r>
            <w:r w:rsidRPr="00E911F4">
              <w:rPr>
                <w:rFonts w:ascii="ＭＳ ゴシック" w:eastAsia="ＭＳ ゴシック" w:hAnsi="ＭＳ ゴシック" w:cs="ＭＳ Ｐゴシック" w:hint="eastAsia"/>
                <w:color w:val="000000" w:themeColor="text1"/>
                <w:kern w:val="0"/>
                <w:sz w:val="20"/>
                <w:szCs w:val="20"/>
              </w:rPr>
              <w:t>52</w:t>
            </w:r>
            <w:r w:rsidR="00794457" w:rsidRPr="00E911F4">
              <w:rPr>
                <w:rFonts w:ascii="ＭＳ ゴシック" w:eastAsia="ＭＳ ゴシック" w:hAnsi="ＭＳ ゴシック" w:cs="ＭＳ Ｐゴシック" w:hint="eastAsia"/>
                <w:color w:val="000000" w:themeColor="text1"/>
                <w:kern w:val="0"/>
                <w:sz w:val="20"/>
                <w:szCs w:val="20"/>
              </w:rPr>
              <w:t>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5F02A1B6" w14:textId="77777777" w:rsidR="00794457" w:rsidRPr="00E911F4" w:rsidRDefault="00794457" w:rsidP="00725EDE">
            <w:pPr>
              <w:widowControl/>
              <w:jc w:val="left"/>
              <w:rPr>
                <w:rFonts w:ascii="ＭＳ ゴシック" w:eastAsia="ＭＳ ゴシック" w:hAnsi="ＭＳ ゴシック" w:cs="ＭＳ Ｐゴシック"/>
                <w:color w:val="000000" w:themeColor="text1"/>
                <w:kern w:val="0"/>
                <w:sz w:val="20"/>
                <w:szCs w:val="20"/>
              </w:rPr>
            </w:pPr>
            <w:r w:rsidRPr="00E911F4">
              <w:rPr>
                <w:rFonts w:ascii="ＭＳ ゴシック" w:eastAsia="ＭＳ ゴシック" w:hAnsi="ＭＳ ゴシック" w:cs="ＭＳ Ｐゴシック" w:hint="eastAsia"/>
                <w:color w:val="000000" w:themeColor="text1"/>
                <w:kern w:val="0"/>
                <w:sz w:val="20"/>
                <w:szCs w:val="20"/>
              </w:rPr>
              <w:t>鹿児島</w:t>
            </w:r>
            <w:r w:rsidR="00725EDE" w:rsidRPr="00E911F4">
              <w:rPr>
                <w:rFonts w:ascii="ＭＳ ゴシック" w:eastAsia="ＭＳ ゴシック" w:hAnsi="ＭＳ ゴシック" w:cs="ＭＳ Ｐゴシック" w:hint="eastAsia"/>
                <w:color w:val="000000" w:themeColor="text1"/>
                <w:kern w:val="0"/>
                <w:sz w:val="20"/>
                <w:szCs w:val="20"/>
              </w:rPr>
              <w:t>市</w:t>
            </w:r>
            <w:r w:rsidRPr="00E911F4">
              <w:rPr>
                <w:rFonts w:ascii="ＭＳ ゴシック" w:eastAsia="ＭＳ ゴシック" w:hAnsi="ＭＳ ゴシック" w:cs="ＭＳ Ｐゴシック" w:hint="eastAsia"/>
                <w:color w:val="000000" w:themeColor="text1"/>
                <w:kern w:val="0"/>
                <w:sz w:val="20"/>
                <w:szCs w:val="20"/>
              </w:rPr>
              <w:t>指定障害福祉サービスの事業等の人員，設備及び運営に関する基準等を定める条例（平成</w:t>
            </w:r>
            <w:r w:rsidR="00725EDE" w:rsidRPr="00E911F4">
              <w:rPr>
                <w:rFonts w:ascii="ＭＳ ゴシック" w:eastAsia="ＭＳ ゴシック" w:hAnsi="ＭＳ ゴシック" w:cs="ＭＳ Ｐゴシック"/>
                <w:color w:val="000000" w:themeColor="text1"/>
                <w:kern w:val="0"/>
                <w:sz w:val="20"/>
                <w:szCs w:val="20"/>
              </w:rPr>
              <w:t>24</w:t>
            </w:r>
            <w:r w:rsidRPr="00E911F4">
              <w:rPr>
                <w:rFonts w:ascii="ＭＳ ゴシック" w:eastAsia="ＭＳ ゴシック" w:hAnsi="ＭＳ ゴシック" w:cs="ＭＳ Ｐゴシック" w:hint="eastAsia"/>
                <w:color w:val="000000" w:themeColor="text1"/>
                <w:kern w:val="0"/>
                <w:sz w:val="20"/>
                <w:szCs w:val="20"/>
              </w:rPr>
              <w:t>年</w:t>
            </w:r>
            <w:r w:rsidR="00725EDE" w:rsidRPr="00E911F4">
              <w:rPr>
                <w:rFonts w:ascii="ＭＳ ゴシック" w:eastAsia="ＭＳ ゴシック" w:hAnsi="ＭＳ ゴシック" w:cs="ＭＳ Ｐゴシック"/>
                <w:color w:val="000000" w:themeColor="text1"/>
                <w:kern w:val="0"/>
                <w:sz w:val="20"/>
                <w:szCs w:val="20"/>
              </w:rPr>
              <w:t>12</w:t>
            </w:r>
            <w:r w:rsidRPr="00E911F4">
              <w:rPr>
                <w:rFonts w:ascii="ＭＳ ゴシック" w:eastAsia="ＭＳ ゴシック" w:hAnsi="ＭＳ ゴシック" w:cs="ＭＳ Ｐゴシック" w:hint="eastAsia"/>
                <w:color w:val="000000" w:themeColor="text1"/>
                <w:kern w:val="0"/>
                <w:sz w:val="20"/>
                <w:szCs w:val="20"/>
              </w:rPr>
              <w:t>月</w:t>
            </w:r>
            <w:r w:rsidR="00725EDE" w:rsidRPr="00E911F4">
              <w:rPr>
                <w:rFonts w:ascii="ＭＳ ゴシック" w:eastAsia="ＭＳ ゴシック" w:hAnsi="ＭＳ ゴシック" w:cs="ＭＳ Ｐゴシック"/>
                <w:color w:val="000000" w:themeColor="text1"/>
                <w:kern w:val="0"/>
                <w:sz w:val="20"/>
                <w:szCs w:val="20"/>
              </w:rPr>
              <w:t>25</w:t>
            </w:r>
            <w:r w:rsidRPr="00E911F4">
              <w:rPr>
                <w:rFonts w:ascii="ＭＳ ゴシック" w:eastAsia="ＭＳ ゴシック" w:hAnsi="ＭＳ ゴシック" w:cs="ＭＳ Ｐゴシック" w:hint="eastAsia"/>
                <w:color w:val="000000" w:themeColor="text1"/>
                <w:kern w:val="0"/>
                <w:sz w:val="20"/>
                <w:szCs w:val="20"/>
              </w:rPr>
              <w:t>日，条例第</w:t>
            </w:r>
            <w:r w:rsidR="00725EDE" w:rsidRPr="00E911F4">
              <w:rPr>
                <w:rFonts w:ascii="ＭＳ ゴシック" w:eastAsia="ＭＳ ゴシック" w:hAnsi="ＭＳ ゴシック" w:cs="ＭＳ Ｐゴシック"/>
                <w:color w:val="000000" w:themeColor="text1"/>
                <w:kern w:val="0"/>
                <w:sz w:val="20"/>
                <w:szCs w:val="20"/>
              </w:rPr>
              <w:t>52</w:t>
            </w:r>
            <w:r w:rsidRPr="00E911F4">
              <w:rPr>
                <w:rFonts w:ascii="ＭＳ ゴシック" w:eastAsia="ＭＳ ゴシック" w:hAnsi="ＭＳ ゴシック" w:cs="ＭＳ Ｐゴシック" w:hint="eastAsia"/>
                <w:color w:val="000000" w:themeColor="text1"/>
                <w:kern w:val="0"/>
                <w:sz w:val="20"/>
                <w:szCs w:val="20"/>
              </w:rPr>
              <w:t>号）</w:t>
            </w:r>
          </w:p>
        </w:tc>
      </w:tr>
    </w:tbl>
    <w:p w14:paraId="19BBCD1B" w14:textId="77777777" w:rsidR="00926790" w:rsidRPr="00E911F4" w:rsidRDefault="00926790" w:rsidP="00926790">
      <w:pPr>
        <w:spacing w:line="0" w:lineRule="atLeast"/>
        <w:rPr>
          <w:rFonts w:ascii="ＭＳ ゴシック" w:eastAsia="ＭＳ ゴシック" w:hAnsi="ＭＳ ゴシック"/>
          <w:color w:val="000000" w:themeColor="text1"/>
          <w:sz w:val="20"/>
          <w:szCs w:val="20"/>
        </w:rPr>
      </w:pPr>
    </w:p>
    <w:sectPr w:rsidR="00926790" w:rsidRPr="00E911F4" w:rsidSect="00557EAA">
      <w:footerReference w:type="default" r:id="rId11"/>
      <w:pgSz w:w="11906" w:h="16838" w:code="9"/>
      <w:pgMar w:top="567" w:right="851" w:bottom="567" w:left="851" w:header="720" w:footer="113" w:gutter="0"/>
      <w:pgNumType w:fmt="numberInDash"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81CFF" w14:textId="77777777" w:rsidR="009C3D72" w:rsidRDefault="009C3D72">
      <w:r>
        <w:separator/>
      </w:r>
    </w:p>
  </w:endnote>
  <w:endnote w:type="continuationSeparator" w:id="0">
    <w:p w14:paraId="359D677D" w14:textId="77777777" w:rsidR="009C3D72" w:rsidRDefault="009C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9577" w14:textId="77777777" w:rsidR="009C3D72" w:rsidRDefault="009C3D72" w:rsidP="005B59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6DDFCE" w14:textId="77777777" w:rsidR="009C3D72" w:rsidRDefault="009C3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120B" w14:textId="77777777" w:rsidR="009C3D72" w:rsidRDefault="009C3D72" w:rsidP="00557EAA">
    <w:pPr>
      <w:pStyle w:val="a4"/>
    </w:pPr>
  </w:p>
  <w:p w14:paraId="14502689" w14:textId="77777777" w:rsidR="009C3D72" w:rsidRDefault="009C3D72" w:rsidP="008A35F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B005" w14:textId="77777777" w:rsidR="009C3D72" w:rsidRDefault="009C3D72">
    <w:pPr>
      <w:pStyle w:val="a4"/>
      <w:jc w:val="center"/>
    </w:pPr>
    <w:r>
      <w:fldChar w:fldCharType="begin"/>
    </w:r>
    <w:r>
      <w:instrText>PAGE   \* MERGEFORMAT</w:instrText>
    </w:r>
    <w:r>
      <w:fldChar w:fldCharType="separate"/>
    </w:r>
    <w:r w:rsidR="00552F05" w:rsidRPr="00552F05">
      <w:rPr>
        <w:noProof/>
        <w:lang w:val="ja-JP"/>
      </w:rPr>
      <w:t>-</w:t>
    </w:r>
    <w:r w:rsidR="00552F05">
      <w:rPr>
        <w:noProof/>
      </w:rPr>
      <w:t xml:space="preserve"> 22 -</w:t>
    </w:r>
    <w:r>
      <w:fldChar w:fldCharType="end"/>
    </w:r>
  </w:p>
  <w:p w14:paraId="55FA9A70" w14:textId="77777777" w:rsidR="009C3D72" w:rsidRDefault="009C3D72" w:rsidP="008A35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0ECEE" w14:textId="77777777" w:rsidR="009C3D72" w:rsidRDefault="009C3D72">
      <w:r>
        <w:separator/>
      </w:r>
    </w:p>
  </w:footnote>
  <w:footnote w:type="continuationSeparator" w:id="0">
    <w:p w14:paraId="713649AF" w14:textId="77777777" w:rsidR="009C3D72" w:rsidRDefault="009C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30F47"/>
    <w:multiLevelType w:val="hybridMultilevel"/>
    <w:tmpl w:val="A2C291D6"/>
    <w:lvl w:ilvl="0" w:tplc="2C2293EE">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094AD6"/>
    <w:multiLevelType w:val="hybridMultilevel"/>
    <w:tmpl w:val="D32CF5B4"/>
    <w:lvl w:ilvl="0" w:tplc="7E20F256">
      <w:start w:val="5"/>
      <w:numFmt w:val="bullet"/>
      <w:lvlText w:val="○"/>
      <w:lvlJc w:val="left"/>
      <w:pPr>
        <w:ind w:left="360"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084456"/>
    <w:multiLevelType w:val="hybridMultilevel"/>
    <w:tmpl w:val="AD2E5AE2"/>
    <w:lvl w:ilvl="0" w:tplc="366AE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E1FBD"/>
    <w:multiLevelType w:val="hybridMultilevel"/>
    <w:tmpl w:val="07DE091A"/>
    <w:lvl w:ilvl="0" w:tplc="F63AD892">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10173226">
    <w:abstractNumId w:val="2"/>
  </w:num>
  <w:num w:numId="2" w16cid:durableId="1487016801">
    <w:abstractNumId w:val="0"/>
  </w:num>
  <w:num w:numId="3" w16cid:durableId="1004016700">
    <w:abstractNumId w:val="1"/>
  </w:num>
  <w:num w:numId="4" w16cid:durableId="701787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12BC"/>
    <w:rsid w:val="00004416"/>
    <w:rsid w:val="00004E3D"/>
    <w:rsid w:val="00004E76"/>
    <w:rsid w:val="000050B2"/>
    <w:rsid w:val="000071F1"/>
    <w:rsid w:val="000109DC"/>
    <w:rsid w:val="00011A74"/>
    <w:rsid w:val="00016E54"/>
    <w:rsid w:val="00020E18"/>
    <w:rsid w:val="000250DE"/>
    <w:rsid w:val="00025EA8"/>
    <w:rsid w:val="00026770"/>
    <w:rsid w:val="000269D4"/>
    <w:rsid w:val="00032161"/>
    <w:rsid w:val="00034546"/>
    <w:rsid w:val="00034675"/>
    <w:rsid w:val="00034B5E"/>
    <w:rsid w:val="00043862"/>
    <w:rsid w:val="000478CF"/>
    <w:rsid w:val="000506ED"/>
    <w:rsid w:val="00051D0F"/>
    <w:rsid w:val="000533B8"/>
    <w:rsid w:val="000547C0"/>
    <w:rsid w:val="00061098"/>
    <w:rsid w:val="000621A6"/>
    <w:rsid w:val="000656C5"/>
    <w:rsid w:val="00065E70"/>
    <w:rsid w:val="00070CAB"/>
    <w:rsid w:val="000715CB"/>
    <w:rsid w:val="0007424D"/>
    <w:rsid w:val="00074F85"/>
    <w:rsid w:val="000754E4"/>
    <w:rsid w:val="00075D08"/>
    <w:rsid w:val="00080D2A"/>
    <w:rsid w:val="0008127E"/>
    <w:rsid w:val="0008348D"/>
    <w:rsid w:val="0008379C"/>
    <w:rsid w:val="00085ECE"/>
    <w:rsid w:val="00090722"/>
    <w:rsid w:val="00090B6A"/>
    <w:rsid w:val="00090F71"/>
    <w:rsid w:val="000918E0"/>
    <w:rsid w:val="000925B7"/>
    <w:rsid w:val="0009266D"/>
    <w:rsid w:val="000936F1"/>
    <w:rsid w:val="000A09E6"/>
    <w:rsid w:val="000A28A1"/>
    <w:rsid w:val="000A3E92"/>
    <w:rsid w:val="000A7D4B"/>
    <w:rsid w:val="000B010B"/>
    <w:rsid w:val="000B13CC"/>
    <w:rsid w:val="000B1FE9"/>
    <w:rsid w:val="000B4330"/>
    <w:rsid w:val="000B4EF1"/>
    <w:rsid w:val="000B6F02"/>
    <w:rsid w:val="000B71E5"/>
    <w:rsid w:val="000B748C"/>
    <w:rsid w:val="000B7774"/>
    <w:rsid w:val="000C218A"/>
    <w:rsid w:val="000C24B3"/>
    <w:rsid w:val="000C372C"/>
    <w:rsid w:val="000C4E72"/>
    <w:rsid w:val="000C614E"/>
    <w:rsid w:val="000C76BF"/>
    <w:rsid w:val="000C7977"/>
    <w:rsid w:val="000D0655"/>
    <w:rsid w:val="000D5071"/>
    <w:rsid w:val="000D74D3"/>
    <w:rsid w:val="000E032C"/>
    <w:rsid w:val="000E1D34"/>
    <w:rsid w:val="000E4886"/>
    <w:rsid w:val="000E492D"/>
    <w:rsid w:val="000E4CDF"/>
    <w:rsid w:val="000E6A82"/>
    <w:rsid w:val="000F0BA8"/>
    <w:rsid w:val="000F0DEA"/>
    <w:rsid w:val="000F3643"/>
    <w:rsid w:val="000F6413"/>
    <w:rsid w:val="0010023D"/>
    <w:rsid w:val="00102FF5"/>
    <w:rsid w:val="001031EA"/>
    <w:rsid w:val="00103367"/>
    <w:rsid w:val="001038A4"/>
    <w:rsid w:val="00104CD8"/>
    <w:rsid w:val="00105D99"/>
    <w:rsid w:val="001068DF"/>
    <w:rsid w:val="00106E74"/>
    <w:rsid w:val="00106E84"/>
    <w:rsid w:val="0010757B"/>
    <w:rsid w:val="001101F1"/>
    <w:rsid w:val="00110E85"/>
    <w:rsid w:val="001117D9"/>
    <w:rsid w:val="00111CCE"/>
    <w:rsid w:val="0011690A"/>
    <w:rsid w:val="00120AE7"/>
    <w:rsid w:val="00121D62"/>
    <w:rsid w:val="00124D7B"/>
    <w:rsid w:val="00125E46"/>
    <w:rsid w:val="00125E99"/>
    <w:rsid w:val="00126865"/>
    <w:rsid w:val="001306FF"/>
    <w:rsid w:val="00136BD0"/>
    <w:rsid w:val="00137100"/>
    <w:rsid w:val="00140E25"/>
    <w:rsid w:val="00142E0B"/>
    <w:rsid w:val="00144721"/>
    <w:rsid w:val="001501BD"/>
    <w:rsid w:val="00153793"/>
    <w:rsid w:val="00153B99"/>
    <w:rsid w:val="00154534"/>
    <w:rsid w:val="00155250"/>
    <w:rsid w:val="001606DF"/>
    <w:rsid w:val="00163B43"/>
    <w:rsid w:val="001666A3"/>
    <w:rsid w:val="00167014"/>
    <w:rsid w:val="00167282"/>
    <w:rsid w:val="0017008B"/>
    <w:rsid w:val="00170627"/>
    <w:rsid w:val="001718FD"/>
    <w:rsid w:val="00175717"/>
    <w:rsid w:val="00175A9E"/>
    <w:rsid w:val="00176196"/>
    <w:rsid w:val="001762A9"/>
    <w:rsid w:val="001814B8"/>
    <w:rsid w:val="00181C51"/>
    <w:rsid w:val="00187022"/>
    <w:rsid w:val="00190CE6"/>
    <w:rsid w:val="00195272"/>
    <w:rsid w:val="001962CF"/>
    <w:rsid w:val="00196E3C"/>
    <w:rsid w:val="00197817"/>
    <w:rsid w:val="001A0115"/>
    <w:rsid w:val="001A07B3"/>
    <w:rsid w:val="001A73A3"/>
    <w:rsid w:val="001B0248"/>
    <w:rsid w:val="001B2DBA"/>
    <w:rsid w:val="001B5E95"/>
    <w:rsid w:val="001C2996"/>
    <w:rsid w:val="001C4D41"/>
    <w:rsid w:val="001C638F"/>
    <w:rsid w:val="001C6A08"/>
    <w:rsid w:val="001C715A"/>
    <w:rsid w:val="001D0A2B"/>
    <w:rsid w:val="001D18AE"/>
    <w:rsid w:val="001D3264"/>
    <w:rsid w:val="001D3C72"/>
    <w:rsid w:val="001D4BCA"/>
    <w:rsid w:val="001E0C43"/>
    <w:rsid w:val="001E20D9"/>
    <w:rsid w:val="001E4D54"/>
    <w:rsid w:val="001E76F7"/>
    <w:rsid w:val="001E7BA7"/>
    <w:rsid w:val="001F1268"/>
    <w:rsid w:val="001F1FF5"/>
    <w:rsid w:val="001F27D3"/>
    <w:rsid w:val="001F2953"/>
    <w:rsid w:val="001F3C15"/>
    <w:rsid w:val="001F4D32"/>
    <w:rsid w:val="001F6607"/>
    <w:rsid w:val="0020092A"/>
    <w:rsid w:val="00200F08"/>
    <w:rsid w:val="00202553"/>
    <w:rsid w:val="0020637B"/>
    <w:rsid w:val="00210DEE"/>
    <w:rsid w:val="002153A1"/>
    <w:rsid w:val="00215C8D"/>
    <w:rsid w:val="002202CD"/>
    <w:rsid w:val="002217F7"/>
    <w:rsid w:val="0022441D"/>
    <w:rsid w:val="00225178"/>
    <w:rsid w:val="00225732"/>
    <w:rsid w:val="00230273"/>
    <w:rsid w:val="00230F82"/>
    <w:rsid w:val="002338FD"/>
    <w:rsid w:val="00233DCF"/>
    <w:rsid w:val="0023647E"/>
    <w:rsid w:val="00237D02"/>
    <w:rsid w:val="00241E62"/>
    <w:rsid w:val="002517B6"/>
    <w:rsid w:val="0025341C"/>
    <w:rsid w:val="0025629E"/>
    <w:rsid w:val="00256B48"/>
    <w:rsid w:val="00257D3C"/>
    <w:rsid w:val="00262A1E"/>
    <w:rsid w:val="0026539E"/>
    <w:rsid w:val="00266B0C"/>
    <w:rsid w:val="00270630"/>
    <w:rsid w:val="00271E54"/>
    <w:rsid w:val="00272769"/>
    <w:rsid w:val="00275361"/>
    <w:rsid w:val="00277C9F"/>
    <w:rsid w:val="00280C44"/>
    <w:rsid w:val="002856CB"/>
    <w:rsid w:val="00285CF5"/>
    <w:rsid w:val="0028684E"/>
    <w:rsid w:val="00286DB9"/>
    <w:rsid w:val="002A28C1"/>
    <w:rsid w:val="002A33B2"/>
    <w:rsid w:val="002A4B83"/>
    <w:rsid w:val="002A6D33"/>
    <w:rsid w:val="002B35E4"/>
    <w:rsid w:val="002B37EF"/>
    <w:rsid w:val="002B6494"/>
    <w:rsid w:val="002B6612"/>
    <w:rsid w:val="002B7E0C"/>
    <w:rsid w:val="002D0D1F"/>
    <w:rsid w:val="002D1C0A"/>
    <w:rsid w:val="002D1DB1"/>
    <w:rsid w:val="002D2568"/>
    <w:rsid w:val="002D3D26"/>
    <w:rsid w:val="002D40BD"/>
    <w:rsid w:val="002D40BE"/>
    <w:rsid w:val="002D67F9"/>
    <w:rsid w:val="002E1353"/>
    <w:rsid w:val="002E2050"/>
    <w:rsid w:val="002E31CE"/>
    <w:rsid w:val="002E343E"/>
    <w:rsid w:val="002E6F63"/>
    <w:rsid w:val="002E72CC"/>
    <w:rsid w:val="002E79AE"/>
    <w:rsid w:val="002F0039"/>
    <w:rsid w:val="002F2436"/>
    <w:rsid w:val="002F25DD"/>
    <w:rsid w:val="002F2691"/>
    <w:rsid w:val="002F2AE5"/>
    <w:rsid w:val="002F3270"/>
    <w:rsid w:val="002F336A"/>
    <w:rsid w:val="002F3481"/>
    <w:rsid w:val="002F3BF9"/>
    <w:rsid w:val="002F4E89"/>
    <w:rsid w:val="002F7C76"/>
    <w:rsid w:val="00305230"/>
    <w:rsid w:val="0030744C"/>
    <w:rsid w:val="00310F69"/>
    <w:rsid w:val="0031276B"/>
    <w:rsid w:val="00314E70"/>
    <w:rsid w:val="0032119A"/>
    <w:rsid w:val="003247D3"/>
    <w:rsid w:val="00326712"/>
    <w:rsid w:val="0033394B"/>
    <w:rsid w:val="003355D5"/>
    <w:rsid w:val="003362F9"/>
    <w:rsid w:val="003375AE"/>
    <w:rsid w:val="00337A67"/>
    <w:rsid w:val="00344127"/>
    <w:rsid w:val="00344A39"/>
    <w:rsid w:val="00344A47"/>
    <w:rsid w:val="00344EFD"/>
    <w:rsid w:val="00350379"/>
    <w:rsid w:val="00351352"/>
    <w:rsid w:val="003522B5"/>
    <w:rsid w:val="00352338"/>
    <w:rsid w:val="00353305"/>
    <w:rsid w:val="00353C28"/>
    <w:rsid w:val="0035455E"/>
    <w:rsid w:val="00355601"/>
    <w:rsid w:val="003624CE"/>
    <w:rsid w:val="00365798"/>
    <w:rsid w:val="003662A2"/>
    <w:rsid w:val="00366545"/>
    <w:rsid w:val="00367D2D"/>
    <w:rsid w:val="003700EB"/>
    <w:rsid w:val="00374FA9"/>
    <w:rsid w:val="003812C5"/>
    <w:rsid w:val="00382B13"/>
    <w:rsid w:val="00384F33"/>
    <w:rsid w:val="00385047"/>
    <w:rsid w:val="00386042"/>
    <w:rsid w:val="00386393"/>
    <w:rsid w:val="00387033"/>
    <w:rsid w:val="003879A1"/>
    <w:rsid w:val="003914CC"/>
    <w:rsid w:val="003930B4"/>
    <w:rsid w:val="003931E0"/>
    <w:rsid w:val="003932B0"/>
    <w:rsid w:val="00393E51"/>
    <w:rsid w:val="00394660"/>
    <w:rsid w:val="00396E4A"/>
    <w:rsid w:val="003970A2"/>
    <w:rsid w:val="003A07D6"/>
    <w:rsid w:val="003A5586"/>
    <w:rsid w:val="003B247B"/>
    <w:rsid w:val="003B4413"/>
    <w:rsid w:val="003B6992"/>
    <w:rsid w:val="003B6FFB"/>
    <w:rsid w:val="003C12C0"/>
    <w:rsid w:val="003C18EC"/>
    <w:rsid w:val="003C1D1B"/>
    <w:rsid w:val="003C2D87"/>
    <w:rsid w:val="003C6AEF"/>
    <w:rsid w:val="003C6FA2"/>
    <w:rsid w:val="003C72CC"/>
    <w:rsid w:val="003D4DD2"/>
    <w:rsid w:val="003D79F7"/>
    <w:rsid w:val="003E0237"/>
    <w:rsid w:val="003E182D"/>
    <w:rsid w:val="003E212E"/>
    <w:rsid w:val="003E57D3"/>
    <w:rsid w:val="003E61D5"/>
    <w:rsid w:val="003E7322"/>
    <w:rsid w:val="003F0FE8"/>
    <w:rsid w:val="003F1847"/>
    <w:rsid w:val="003F50A0"/>
    <w:rsid w:val="003F5557"/>
    <w:rsid w:val="003F578F"/>
    <w:rsid w:val="003F773A"/>
    <w:rsid w:val="00403CCC"/>
    <w:rsid w:val="00404C5B"/>
    <w:rsid w:val="004079A7"/>
    <w:rsid w:val="00412BB1"/>
    <w:rsid w:val="0041776D"/>
    <w:rsid w:val="00420387"/>
    <w:rsid w:val="004209B1"/>
    <w:rsid w:val="00420DBA"/>
    <w:rsid w:val="00430EC8"/>
    <w:rsid w:val="004320CF"/>
    <w:rsid w:val="004336A0"/>
    <w:rsid w:val="00434734"/>
    <w:rsid w:val="0043540F"/>
    <w:rsid w:val="00435AEA"/>
    <w:rsid w:val="00435B4D"/>
    <w:rsid w:val="00436498"/>
    <w:rsid w:val="00437D36"/>
    <w:rsid w:val="00437D91"/>
    <w:rsid w:val="00444AF2"/>
    <w:rsid w:val="00444FAD"/>
    <w:rsid w:val="00445EEB"/>
    <w:rsid w:val="00450442"/>
    <w:rsid w:val="00450B68"/>
    <w:rsid w:val="00450E36"/>
    <w:rsid w:val="004522C8"/>
    <w:rsid w:val="00452BB3"/>
    <w:rsid w:val="00460BED"/>
    <w:rsid w:val="00461EC4"/>
    <w:rsid w:val="00464CB1"/>
    <w:rsid w:val="00471269"/>
    <w:rsid w:val="00472B6F"/>
    <w:rsid w:val="004757FE"/>
    <w:rsid w:val="0047642F"/>
    <w:rsid w:val="004764E3"/>
    <w:rsid w:val="00476865"/>
    <w:rsid w:val="004770EB"/>
    <w:rsid w:val="004771F0"/>
    <w:rsid w:val="00480104"/>
    <w:rsid w:val="00482B81"/>
    <w:rsid w:val="0048439F"/>
    <w:rsid w:val="004856C6"/>
    <w:rsid w:val="00486550"/>
    <w:rsid w:val="00486727"/>
    <w:rsid w:val="00487120"/>
    <w:rsid w:val="004900BD"/>
    <w:rsid w:val="004926C7"/>
    <w:rsid w:val="0049295D"/>
    <w:rsid w:val="00493528"/>
    <w:rsid w:val="004945B3"/>
    <w:rsid w:val="004A03C2"/>
    <w:rsid w:val="004A6FCF"/>
    <w:rsid w:val="004B05AA"/>
    <w:rsid w:val="004B10E9"/>
    <w:rsid w:val="004B130A"/>
    <w:rsid w:val="004B340A"/>
    <w:rsid w:val="004B6847"/>
    <w:rsid w:val="004B7F30"/>
    <w:rsid w:val="004C034E"/>
    <w:rsid w:val="004C1585"/>
    <w:rsid w:val="004C2B06"/>
    <w:rsid w:val="004C3E1F"/>
    <w:rsid w:val="004C55D5"/>
    <w:rsid w:val="004C744D"/>
    <w:rsid w:val="004D1457"/>
    <w:rsid w:val="004D3767"/>
    <w:rsid w:val="004D5BCA"/>
    <w:rsid w:val="004E0F61"/>
    <w:rsid w:val="004E551A"/>
    <w:rsid w:val="004E5C9B"/>
    <w:rsid w:val="004E6510"/>
    <w:rsid w:val="004E67E1"/>
    <w:rsid w:val="004E71A6"/>
    <w:rsid w:val="004F29B8"/>
    <w:rsid w:val="004F2A0D"/>
    <w:rsid w:val="004F4805"/>
    <w:rsid w:val="0050475B"/>
    <w:rsid w:val="0050556A"/>
    <w:rsid w:val="00505FDB"/>
    <w:rsid w:val="00506C88"/>
    <w:rsid w:val="00513D99"/>
    <w:rsid w:val="00515DDC"/>
    <w:rsid w:val="00516638"/>
    <w:rsid w:val="00520684"/>
    <w:rsid w:val="00520EE0"/>
    <w:rsid w:val="00521D09"/>
    <w:rsid w:val="00522855"/>
    <w:rsid w:val="005252EA"/>
    <w:rsid w:val="005278BA"/>
    <w:rsid w:val="005314BB"/>
    <w:rsid w:val="005318F9"/>
    <w:rsid w:val="005334BE"/>
    <w:rsid w:val="00534782"/>
    <w:rsid w:val="005349B3"/>
    <w:rsid w:val="0053578D"/>
    <w:rsid w:val="0053768A"/>
    <w:rsid w:val="00537F3C"/>
    <w:rsid w:val="00540F4A"/>
    <w:rsid w:val="005425FB"/>
    <w:rsid w:val="00543A0D"/>
    <w:rsid w:val="00545C56"/>
    <w:rsid w:val="00547BE9"/>
    <w:rsid w:val="00551F2C"/>
    <w:rsid w:val="00552F05"/>
    <w:rsid w:val="0055625E"/>
    <w:rsid w:val="00557EAA"/>
    <w:rsid w:val="00560F94"/>
    <w:rsid w:val="00562826"/>
    <w:rsid w:val="0056379C"/>
    <w:rsid w:val="0056529F"/>
    <w:rsid w:val="00567113"/>
    <w:rsid w:val="00570E2D"/>
    <w:rsid w:val="005714BF"/>
    <w:rsid w:val="005717F6"/>
    <w:rsid w:val="005747D2"/>
    <w:rsid w:val="0057615A"/>
    <w:rsid w:val="00576D39"/>
    <w:rsid w:val="0057784B"/>
    <w:rsid w:val="00580A00"/>
    <w:rsid w:val="005816EA"/>
    <w:rsid w:val="00582E5A"/>
    <w:rsid w:val="00582ED3"/>
    <w:rsid w:val="00583852"/>
    <w:rsid w:val="00583F60"/>
    <w:rsid w:val="005847D4"/>
    <w:rsid w:val="0058628F"/>
    <w:rsid w:val="0059256D"/>
    <w:rsid w:val="005940AE"/>
    <w:rsid w:val="005949DC"/>
    <w:rsid w:val="00595B19"/>
    <w:rsid w:val="005A00B3"/>
    <w:rsid w:val="005A0AD2"/>
    <w:rsid w:val="005A38FC"/>
    <w:rsid w:val="005A55B1"/>
    <w:rsid w:val="005B592F"/>
    <w:rsid w:val="005B5C9D"/>
    <w:rsid w:val="005B6FD9"/>
    <w:rsid w:val="005B6FE2"/>
    <w:rsid w:val="005C1EE8"/>
    <w:rsid w:val="005C24A2"/>
    <w:rsid w:val="005C43A1"/>
    <w:rsid w:val="005C471E"/>
    <w:rsid w:val="005C51EB"/>
    <w:rsid w:val="005C5312"/>
    <w:rsid w:val="005C6DAC"/>
    <w:rsid w:val="005C7A9B"/>
    <w:rsid w:val="005D214A"/>
    <w:rsid w:val="005D2282"/>
    <w:rsid w:val="005D5242"/>
    <w:rsid w:val="005D5827"/>
    <w:rsid w:val="005D5F8A"/>
    <w:rsid w:val="005D69E6"/>
    <w:rsid w:val="005D720D"/>
    <w:rsid w:val="005E12B2"/>
    <w:rsid w:val="005E15C9"/>
    <w:rsid w:val="005E5898"/>
    <w:rsid w:val="005F00DD"/>
    <w:rsid w:val="005F04E4"/>
    <w:rsid w:val="005F2B7C"/>
    <w:rsid w:val="005F37FF"/>
    <w:rsid w:val="005F4C0B"/>
    <w:rsid w:val="005F6B3A"/>
    <w:rsid w:val="005F7F66"/>
    <w:rsid w:val="00600C80"/>
    <w:rsid w:val="006010CA"/>
    <w:rsid w:val="00602C0F"/>
    <w:rsid w:val="00603E41"/>
    <w:rsid w:val="006064DB"/>
    <w:rsid w:val="006071B0"/>
    <w:rsid w:val="00613361"/>
    <w:rsid w:val="0061342C"/>
    <w:rsid w:val="00616475"/>
    <w:rsid w:val="00621542"/>
    <w:rsid w:val="0062198A"/>
    <w:rsid w:val="006219CF"/>
    <w:rsid w:val="00622683"/>
    <w:rsid w:val="00623310"/>
    <w:rsid w:val="00624E02"/>
    <w:rsid w:val="00626BE6"/>
    <w:rsid w:val="0063023A"/>
    <w:rsid w:val="00630532"/>
    <w:rsid w:val="00630DD8"/>
    <w:rsid w:val="00630EA7"/>
    <w:rsid w:val="006312DA"/>
    <w:rsid w:val="0063333A"/>
    <w:rsid w:val="00633CA0"/>
    <w:rsid w:val="00635830"/>
    <w:rsid w:val="00637896"/>
    <w:rsid w:val="006400AA"/>
    <w:rsid w:val="00641BFF"/>
    <w:rsid w:val="006429B4"/>
    <w:rsid w:val="00644260"/>
    <w:rsid w:val="00645B91"/>
    <w:rsid w:val="00647028"/>
    <w:rsid w:val="00647907"/>
    <w:rsid w:val="00650E63"/>
    <w:rsid w:val="00651C59"/>
    <w:rsid w:val="00654600"/>
    <w:rsid w:val="00655140"/>
    <w:rsid w:val="0066152B"/>
    <w:rsid w:val="0066337B"/>
    <w:rsid w:val="00664361"/>
    <w:rsid w:val="0066581B"/>
    <w:rsid w:val="006671D7"/>
    <w:rsid w:val="00667A96"/>
    <w:rsid w:val="00670613"/>
    <w:rsid w:val="006754E1"/>
    <w:rsid w:val="00675AFF"/>
    <w:rsid w:val="00676453"/>
    <w:rsid w:val="00676CAE"/>
    <w:rsid w:val="006776BC"/>
    <w:rsid w:val="00677D92"/>
    <w:rsid w:val="006809F9"/>
    <w:rsid w:val="00682189"/>
    <w:rsid w:val="0068281D"/>
    <w:rsid w:val="006835F1"/>
    <w:rsid w:val="00687907"/>
    <w:rsid w:val="00690D2A"/>
    <w:rsid w:val="006915A9"/>
    <w:rsid w:val="00691B1E"/>
    <w:rsid w:val="00692FC2"/>
    <w:rsid w:val="00694334"/>
    <w:rsid w:val="00694E2E"/>
    <w:rsid w:val="00695460"/>
    <w:rsid w:val="00695D0B"/>
    <w:rsid w:val="00696055"/>
    <w:rsid w:val="00696A59"/>
    <w:rsid w:val="00697B74"/>
    <w:rsid w:val="006A15F1"/>
    <w:rsid w:val="006A2D3F"/>
    <w:rsid w:val="006A572F"/>
    <w:rsid w:val="006A62E1"/>
    <w:rsid w:val="006A7A71"/>
    <w:rsid w:val="006B05C4"/>
    <w:rsid w:val="006B1627"/>
    <w:rsid w:val="006B1D7C"/>
    <w:rsid w:val="006C0599"/>
    <w:rsid w:val="006C2B3F"/>
    <w:rsid w:val="006C330E"/>
    <w:rsid w:val="006C3463"/>
    <w:rsid w:val="006C6DC6"/>
    <w:rsid w:val="006D0896"/>
    <w:rsid w:val="006D3A11"/>
    <w:rsid w:val="006D3A41"/>
    <w:rsid w:val="006D521F"/>
    <w:rsid w:val="006E575E"/>
    <w:rsid w:val="006E790E"/>
    <w:rsid w:val="006E795C"/>
    <w:rsid w:val="006F1F79"/>
    <w:rsid w:val="006F2541"/>
    <w:rsid w:val="006F3355"/>
    <w:rsid w:val="006F41FC"/>
    <w:rsid w:val="006F4723"/>
    <w:rsid w:val="006F48D0"/>
    <w:rsid w:val="006F4ADB"/>
    <w:rsid w:val="00702D60"/>
    <w:rsid w:val="00707C68"/>
    <w:rsid w:val="0071472E"/>
    <w:rsid w:val="00715AD3"/>
    <w:rsid w:val="00716A34"/>
    <w:rsid w:val="007170F6"/>
    <w:rsid w:val="0072493D"/>
    <w:rsid w:val="00725EDE"/>
    <w:rsid w:val="0073009C"/>
    <w:rsid w:val="007307F5"/>
    <w:rsid w:val="00730821"/>
    <w:rsid w:val="007325C7"/>
    <w:rsid w:val="007360F2"/>
    <w:rsid w:val="007400AF"/>
    <w:rsid w:val="007404A2"/>
    <w:rsid w:val="00742B67"/>
    <w:rsid w:val="00742CB7"/>
    <w:rsid w:val="00743F9B"/>
    <w:rsid w:val="00751BB3"/>
    <w:rsid w:val="00752E5B"/>
    <w:rsid w:val="00755015"/>
    <w:rsid w:val="007552AE"/>
    <w:rsid w:val="00756D08"/>
    <w:rsid w:val="00760179"/>
    <w:rsid w:val="007609D0"/>
    <w:rsid w:val="00764009"/>
    <w:rsid w:val="00767957"/>
    <w:rsid w:val="00767BA6"/>
    <w:rsid w:val="0077165B"/>
    <w:rsid w:val="00771FED"/>
    <w:rsid w:val="0077326F"/>
    <w:rsid w:val="00773338"/>
    <w:rsid w:val="007739A7"/>
    <w:rsid w:val="0077465F"/>
    <w:rsid w:val="00775256"/>
    <w:rsid w:val="00776AC4"/>
    <w:rsid w:val="00777FE2"/>
    <w:rsid w:val="00781342"/>
    <w:rsid w:val="0078785E"/>
    <w:rsid w:val="007908FA"/>
    <w:rsid w:val="007917B8"/>
    <w:rsid w:val="00791A0F"/>
    <w:rsid w:val="00791AC4"/>
    <w:rsid w:val="00794457"/>
    <w:rsid w:val="00795C71"/>
    <w:rsid w:val="007A0864"/>
    <w:rsid w:val="007A1E3E"/>
    <w:rsid w:val="007A388D"/>
    <w:rsid w:val="007A5640"/>
    <w:rsid w:val="007A6764"/>
    <w:rsid w:val="007A7A64"/>
    <w:rsid w:val="007B0DEB"/>
    <w:rsid w:val="007B236D"/>
    <w:rsid w:val="007B4A51"/>
    <w:rsid w:val="007B4C92"/>
    <w:rsid w:val="007B50FD"/>
    <w:rsid w:val="007B6430"/>
    <w:rsid w:val="007B788B"/>
    <w:rsid w:val="007C2BE6"/>
    <w:rsid w:val="007C6A3F"/>
    <w:rsid w:val="007D01DF"/>
    <w:rsid w:val="007D7A61"/>
    <w:rsid w:val="007E1483"/>
    <w:rsid w:val="007E3202"/>
    <w:rsid w:val="007E51AB"/>
    <w:rsid w:val="007F6AF4"/>
    <w:rsid w:val="0080089C"/>
    <w:rsid w:val="00804517"/>
    <w:rsid w:val="008050F7"/>
    <w:rsid w:val="0080514F"/>
    <w:rsid w:val="00807BE1"/>
    <w:rsid w:val="00810977"/>
    <w:rsid w:val="0081625D"/>
    <w:rsid w:val="0082056B"/>
    <w:rsid w:val="0082290C"/>
    <w:rsid w:val="00823628"/>
    <w:rsid w:val="00823685"/>
    <w:rsid w:val="008241A1"/>
    <w:rsid w:val="008253C3"/>
    <w:rsid w:val="00830021"/>
    <w:rsid w:val="008304A7"/>
    <w:rsid w:val="00830997"/>
    <w:rsid w:val="00833975"/>
    <w:rsid w:val="00833FF5"/>
    <w:rsid w:val="008345A0"/>
    <w:rsid w:val="00837FB3"/>
    <w:rsid w:val="00840E89"/>
    <w:rsid w:val="0084483D"/>
    <w:rsid w:val="00846476"/>
    <w:rsid w:val="00850FF4"/>
    <w:rsid w:val="008512CA"/>
    <w:rsid w:val="0085136A"/>
    <w:rsid w:val="008515A7"/>
    <w:rsid w:val="00853865"/>
    <w:rsid w:val="00853AAE"/>
    <w:rsid w:val="008542F1"/>
    <w:rsid w:val="008558CA"/>
    <w:rsid w:val="00860137"/>
    <w:rsid w:val="008613B8"/>
    <w:rsid w:val="008625BD"/>
    <w:rsid w:val="00863848"/>
    <w:rsid w:val="00866C0C"/>
    <w:rsid w:val="00867960"/>
    <w:rsid w:val="00870CEC"/>
    <w:rsid w:val="00872445"/>
    <w:rsid w:val="00875A87"/>
    <w:rsid w:val="0088171D"/>
    <w:rsid w:val="008817C5"/>
    <w:rsid w:val="00882EF1"/>
    <w:rsid w:val="00884BC4"/>
    <w:rsid w:val="00885B8F"/>
    <w:rsid w:val="008900D4"/>
    <w:rsid w:val="00891D43"/>
    <w:rsid w:val="00893AB1"/>
    <w:rsid w:val="00894E00"/>
    <w:rsid w:val="00895004"/>
    <w:rsid w:val="00895965"/>
    <w:rsid w:val="0089792F"/>
    <w:rsid w:val="008A2B53"/>
    <w:rsid w:val="008A3154"/>
    <w:rsid w:val="008A35F1"/>
    <w:rsid w:val="008A3B57"/>
    <w:rsid w:val="008A59AA"/>
    <w:rsid w:val="008B3D24"/>
    <w:rsid w:val="008B53F2"/>
    <w:rsid w:val="008C02E9"/>
    <w:rsid w:val="008C0C07"/>
    <w:rsid w:val="008C10BA"/>
    <w:rsid w:val="008C146A"/>
    <w:rsid w:val="008C1707"/>
    <w:rsid w:val="008C1AEF"/>
    <w:rsid w:val="008C277C"/>
    <w:rsid w:val="008C2F17"/>
    <w:rsid w:val="008C35A5"/>
    <w:rsid w:val="008C42EA"/>
    <w:rsid w:val="008C5337"/>
    <w:rsid w:val="008C6E36"/>
    <w:rsid w:val="008C7F7A"/>
    <w:rsid w:val="008D097B"/>
    <w:rsid w:val="008D0C9B"/>
    <w:rsid w:val="008D1ACD"/>
    <w:rsid w:val="008D388F"/>
    <w:rsid w:val="008D3BC5"/>
    <w:rsid w:val="008D4A41"/>
    <w:rsid w:val="008D624F"/>
    <w:rsid w:val="008E0FC9"/>
    <w:rsid w:val="008E2E83"/>
    <w:rsid w:val="008E3015"/>
    <w:rsid w:val="008E57B1"/>
    <w:rsid w:val="008E57ED"/>
    <w:rsid w:val="008E6F16"/>
    <w:rsid w:val="008F024E"/>
    <w:rsid w:val="008F1379"/>
    <w:rsid w:val="008F577C"/>
    <w:rsid w:val="00900B91"/>
    <w:rsid w:val="009014E7"/>
    <w:rsid w:val="0090249D"/>
    <w:rsid w:val="009024FA"/>
    <w:rsid w:val="0090490C"/>
    <w:rsid w:val="00906914"/>
    <w:rsid w:val="00906A82"/>
    <w:rsid w:val="0091068E"/>
    <w:rsid w:val="009126F3"/>
    <w:rsid w:val="00912828"/>
    <w:rsid w:val="00912C76"/>
    <w:rsid w:val="00912D53"/>
    <w:rsid w:val="0091366A"/>
    <w:rsid w:val="00914CE3"/>
    <w:rsid w:val="00914CFC"/>
    <w:rsid w:val="00915732"/>
    <w:rsid w:val="00921904"/>
    <w:rsid w:val="0092413E"/>
    <w:rsid w:val="009252C4"/>
    <w:rsid w:val="00926790"/>
    <w:rsid w:val="00926C0F"/>
    <w:rsid w:val="00930225"/>
    <w:rsid w:val="00930B2F"/>
    <w:rsid w:val="009316BC"/>
    <w:rsid w:val="00934887"/>
    <w:rsid w:val="009375CF"/>
    <w:rsid w:val="0093768B"/>
    <w:rsid w:val="00943E6B"/>
    <w:rsid w:val="00944073"/>
    <w:rsid w:val="00945B18"/>
    <w:rsid w:val="00946519"/>
    <w:rsid w:val="009473C0"/>
    <w:rsid w:val="00951E37"/>
    <w:rsid w:val="00955EB7"/>
    <w:rsid w:val="00960522"/>
    <w:rsid w:val="009617BC"/>
    <w:rsid w:val="00962A2A"/>
    <w:rsid w:val="009646E3"/>
    <w:rsid w:val="0096624E"/>
    <w:rsid w:val="00967ECB"/>
    <w:rsid w:val="00970075"/>
    <w:rsid w:val="00970768"/>
    <w:rsid w:val="00970C5A"/>
    <w:rsid w:val="00972B3C"/>
    <w:rsid w:val="00972FD0"/>
    <w:rsid w:val="009777E0"/>
    <w:rsid w:val="00980553"/>
    <w:rsid w:val="00980C08"/>
    <w:rsid w:val="009820C7"/>
    <w:rsid w:val="009907E5"/>
    <w:rsid w:val="00994DFC"/>
    <w:rsid w:val="00995164"/>
    <w:rsid w:val="0099633B"/>
    <w:rsid w:val="009A0F10"/>
    <w:rsid w:val="009A42F8"/>
    <w:rsid w:val="009A47DC"/>
    <w:rsid w:val="009A77DA"/>
    <w:rsid w:val="009A7D43"/>
    <w:rsid w:val="009B12E2"/>
    <w:rsid w:val="009B2BC1"/>
    <w:rsid w:val="009B30CB"/>
    <w:rsid w:val="009B3D1A"/>
    <w:rsid w:val="009B43F0"/>
    <w:rsid w:val="009B554E"/>
    <w:rsid w:val="009B568B"/>
    <w:rsid w:val="009B56AF"/>
    <w:rsid w:val="009B76BE"/>
    <w:rsid w:val="009C1890"/>
    <w:rsid w:val="009C2950"/>
    <w:rsid w:val="009C3D72"/>
    <w:rsid w:val="009C5A55"/>
    <w:rsid w:val="009C6C25"/>
    <w:rsid w:val="009D0A9D"/>
    <w:rsid w:val="009D0B0C"/>
    <w:rsid w:val="009D4348"/>
    <w:rsid w:val="009D4D7D"/>
    <w:rsid w:val="009D5A22"/>
    <w:rsid w:val="009D6852"/>
    <w:rsid w:val="009D6A9A"/>
    <w:rsid w:val="009E7452"/>
    <w:rsid w:val="009F04B4"/>
    <w:rsid w:val="009F0591"/>
    <w:rsid w:val="009F099A"/>
    <w:rsid w:val="009F2E35"/>
    <w:rsid w:val="009F3C4F"/>
    <w:rsid w:val="009F4066"/>
    <w:rsid w:val="009F5D1F"/>
    <w:rsid w:val="009F5D7C"/>
    <w:rsid w:val="009F6476"/>
    <w:rsid w:val="00A011B2"/>
    <w:rsid w:val="00A01664"/>
    <w:rsid w:val="00A02002"/>
    <w:rsid w:val="00A02561"/>
    <w:rsid w:val="00A0312F"/>
    <w:rsid w:val="00A03493"/>
    <w:rsid w:val="00A047FD"/>
    <w:rsid w:val="00A052F2"/>
    <w:rsid w:val="00A05813"/>
    <w:rsid w:val="00A05DBB"/>
    <w:rsid w:val="00A06F39"/>
    <w:rsid w:val="00A128ED"/>
    <w:rsid w:val="00A1301F"/>
    <w:rsid w:val="00A166CE"/>
    <w:rsid w:val="00A176F3"/>
    <w:rsid w:val="00A2154D"/>
    <w:rsid w:val="00A22354"/>
    <w:rsid w:val="00A226D8"/>
    <w:rsid w:val="00A2678E"/>
    <w:rsid w:val="00A274BA"/>
    <w:rsid w:val="00A31CD6"/>
    <w:rsid w:val="00A3384A"/>
    <w:rsid w:val="00A3496D"/>
    <w:rsid w:val="00A37C6E"/>
    <w:rsid w:val="00A40336"/>
    <w:rsid w:val="00A4449B"/>
    <w:rsid w:val="00A444B2"/>
    <w:rsid w:val="00A51B04"/>
    <w:rsid w:val="00A52E9C"/>
    <w:rsid w:val="00A560E3"/>
    <w:rsid w:val="00A60F44"/>
    <w:rsid w:val="00A62774"/>
    <w:rsid w:val="00A636EB"/>
    <w:rsid w:val="00A637D0"/>
    <w:rsid w:val="00A65443"/>
    <w:rsid w:val="00A6556F"/>
    <w:rsid w:val="00A71016"/>
    <w:rsid w:val="00A712BE"/>
    <w:rsid w:val="00A759CC"/>
    <w:rsid w:val="00A81C7A"/>
    <w:rsid w:val="00A81CA4"/>
    <w:rsid w:val="00A9043B"/>
    <w:rsid w:val="00A90DA6"/>
    <w:rsid w:val="00A94B48"/>
    <w:rsid w:val="00A94C6D"/>
    <w:rsid w:val="00A950BC"/>
    <w:rsid w:val="00A97DE2"/>
    <w:rsid w:val="00AA10EA"/>
    <w:rsid w:val="00AA6684"/>
    <w:rsid w:val="00AB0EF3"/>
    <w:rsid w:val="00AB1BAB"/>
    <w:rsid w:val="00AB5397"/>
    <w:rsid w:val="00AB5D53"/>
    <w:rsid w:val="00AB7ADE"/>
    <w:rsid w:val="00AC6761"/>
    <w:rsid w:val="00AC6D57"/>
    <w:rsid w:val="00AD2BDB"/>
    <w:rsid w:val="00AD57B4"/>
    <w:rsid w:val="00AD6D5C"/>
    <w:rsid w:val="00AD7D21"/>
    <w:rsid w:val="00AE0CF2"/>
    <w:rsid w:val="00AE6AD9"/>
    <w:rsid w:val="00AE6BC6"/>
    <w:rsid w:val="00AE717A"/>
    <w:rsid w:val="00AE7205"/>
    <w:rsid w:val="00AF1A38"/>
    <w:rsid w:val="00AF2194"/>
    <w:rsid w:val="00AF377C"/>
    <w:rsid w:val="00B03665"/>
    <w:rsid w:val="00B05AD5"/>
    <w:rsid w:val="00B068ED"/>
    <w:rsid w:val="00B07113"/>
    <w:rsid w:val="00B1304C"/>
    <w:rsid w:val="00B144B5"/>
    <w:rsid w:val="00B17607"/>
    <w:rsid w:val="00B17FBB"/>
    <w:rsid w:val="00B2031D"/>
    <w:rsid w:val="00B209FF"/>
    <w:rsid w:val="00B21613"/>
    <w:rsid w:val="00B21A2B"/>
    <w:rsid w:val="00B21AED"/>
    <w:rsid w:val="00B243CA"/>
    <w:rsid w:val="00B24601"/>
    <w:rsid w:val="00B2542E"/>
    <w:rsid w:val="00B257B2"/>
    <w:rsid w:val="00B25973"/>
    <w:rsid w:val="00B25B2F"/>
    <w:rsid w:val="00B2739C"/>
    <w:rsid w:val="00B30607"/>
    <w:rsid w:val="00B3237D"/>
    <w:rsid w:val="00B33D17"/>
    <w:rsid w:val="00B358DF"/>
    <w:rsid w:val="00B371B8"/>
    <w:rsid w:val="00B407A0"/>
    <w:rsid w:val="00B40A10"/>
    <w:rsid w:val="00B413FB"/>
    <w:rsid w:val="00B4152A"/>
    <w:rsid w:val="00B41820"/>
    <w:rsid w:val="00B41A27"/>
    <w:rsid w:val="00B43581"/>
    <w:rsid w:val="00B45A41"/>
    <w:rsid w:val="00B4708E"/>
    <w:rsid w:val="00B5169C"/>
    <w:rsid w:val="00B526D6"/>
    <w:rsid w:val="00B53106"/>
    <w:rsid w:val="00B536F0"/>
    <w:rsid w:val="00B53CF1"/>
    <w:rsid w:val="00B5432B"/>
    <w:rsid w:val="00B61AE7"/>
    <w:rsid w:val="00B6413A"/>
    <w:rsid w:val="00B644D1"/>
    <w:rsid w:val="00B644D8"/>
    <w:rsid w:val="00B6654E"/>
    <w:rsid w:val="00B716CE"/>
    <w:rsid w:val="00B72487"/>
    <w:rsid w:val="00B72A23"/>
    <w:rsid w:val="00B7318E"/>
    <w:rsid w:val="00B74A79"/>
    <w:rsid w:val="00B761A1"/>
    <w:rsid w:val="00B7636D"/>
    <w:rsid w:val="00B76372"/>
    <w:rsid w:val="00B81B1D"/>
    <w:rsid w:val="00B8273F"/>
    <w:rsid w:val="00B83406"/>
    <w:rsid w:val="00B84F00"/>
    <w:rsid w:val="00B86C02"/>
    <w:rsid w:val="00B86D69"/>
    <w:rsid w:val="00B91AB7"/>
    <w:rsid w:val="00B9235E"/>
    <w:rsid w:val="00B958F4"/>
    <w:rsid w:val="00B96F82"/>
    <w:rsid w:val="00B97373"/>
    <w:rsid w:val="00B97F9F"/>
    <w:rsid w:val="00BA0216"/>
    <w:rsid w:val="00BA12D9"/>
    <w:rsid w:val="00BA1A8D"/>
    <w:rsid w:val="00BA1B8D"/>
    <w:rsid w:val="00BA273A"/>
    <w:rsid w:val="00BA4B09"/>
    <w:rsid w:val="00BB133E"/>
    <w:rsid w:val="00BB2F78"/>
    <w:rsid w:val="00BB4C0C"/>
    <w:rsid w:val="00BB6573"/>
    <w:rsid w:val="00BC02C6"/>
    <w:rsid w:val="00BC069D"/>
    <w:rsid w:val="00BC2522"/>
    <w:rsid w:val="00BC3144"/>
    <w:rsid w:val="00BC7682"/>
    <w:rsid w:val="00BD117E"/>
    <w:rsid w:val="00BD3CEB"/>
    <w:rsid w:val="00BD7804"/>
    <w:rsid w:val="00BE09CD"/>
    <w:rsid w:val="00BE1261"/>
    <w:rsid w:val="00BE337A"/>
    <w:rsid w:val="00BE61D8"/>
    <w:rsid w:val="00BE79EB"/>
    <w:rsid w:val="00BF23BD"/>
    <w:rsid w:val="00BF43BD"/>
    <w:rsid w:val="00BF4B60"/>
    <w:rsid w:val="00BF52E3"/>
    <w:rsid w:val="00BF5749"/>
    <w:rsid w:val="00BF6056"/>
    <w:rsid w:val="00BF6472"/>
    <w:rsid w:val="00BF760E"/>
    <w:rsid w:val="00BF7741"/>
    <w:rsid w:val="00C0063B"/>
    <w:rsid w:val="00C01E99"/>
    <w:rsid w:val="00C02C96"/>
    <w:rsid w:val="00C03DC9"/>
    <w:rsid w:val="00C04C37"/>
    <w:rsid w:val="00C04F78"/>
    <w:rsid w:val="00C05000"/>
    <w:rsid w:val="00C05093"/>
    <w:rsid w:val="00C0634C"/>
    <w:rsid w:val="00C072C3"/>
    <w:rsid w:val="00C0737B"/>
    <w:rsid w:val="00C13F97"/>
    <w:rsid w:val="00C147D0"/>
    <w:rsid w:val="00C16012"/>
    <w:rsid w:val="00C1745E"/>
    <w:rsid w:val="00C260E8"/>
    <w:rsid w:val="00C2715A"/>
    <w:rsid w:val="00C34E4F"/>
    <w:rsid w:val="00C36707"/>
    <w:rsid w:val="00C369FE"/>
    <w:rsid w:val="00C36A25"/>
    <w:rsid w:val="00C37BB1"/>
    <w:rsid w:val="00C37DFB"/>
    <w:rsid w:val="00C37E84"/>
    <w:rsid w:val="00C40E7B"/>
    <w:rsid w:val="00C41F9E"/>
    <w:rsid w:val="00C430F4"/>
    <w:rsid w:val="00C43D08"/>
    <w:rsid w:val="00C45466"/>
    <w:rsid w:val="00C5382A"/>
    <w:rsid w:val="00C55D4E"/>
    <w:rsid w:val="00C565B4"/>
    <w:rsid w:val="00C62590"/>
    <w:rsid w:val="00C62750"/>
    <w:rsid w:val="00C63921"/>
    <w:rsid w:val="00C700D1"/>
    <w:rsid w:val="00C71A48"/>
    <w:rsid w:val="00C71EB3"/>
    <w:rsid w:val="00C72633"/>
    <w:rsid w:val="00C74E4C"/>
    <w:rsid w:val="00C76234"/>
    <w:rsid w:val="00C80645"/>
    <w:rsid w:val="00C80DA4"/>
    <w:rsid w:val="00C85FD6"/>
    <w:rsid w:val="00C871E1"/>
    <w:rsid w:val="00C87FC6"/>
    <w:rsid w:val="00C87FFD"/>
    <w:rsid w:val="00C911AB"/>
    <w:rsid w:val="00C9195A"/>
    <w:rsid w:val="00CA220C"/>
    <w:rsid w:val="00CA2DD3"/>
    <w:rsid w:val="00CA49C4"/>
    <w:rsid w:val="00CA5FE6"/>
    <w:rsid w:val="00CB0423"/>
    <w:rsid w:val="00CB11B0"/>
    <w:rsid w:val="00CB15D7"/>
    <w:rsid w:val="00CB1ACE"/>
    <w:rsid w:val="00CB1BD2"/>
    <w:rsid w:val="00CB23E6"/>
    <w:rsid w:val="00CB3842"/>
    <w:rsid w:val="00CB39D7"/>
    <w:rsid w:val="00CB45ED"/>
    <w:rsid w:val="00CB7C6F"/>
    <w:rsid w:val="00CC1A76"/>
    <w:rsid w:val="00CC2D6F"/>
    <w:rsid w:val="00CC32E1"/>
    <w:rsid w:val="00CC4AE0"/>
    <w:rsid w:val="00CC4C84"/>
    <w:rsid w:val="00CC50E9"/>
    <w:rsid w:val="00CC7428"/>
    <w:rsid w:val="00CD1959"/>
    <w:rsid w:val="00CD50D0"/>
    <w:rsid w:val="00CD5BAB"/>
    <w:rsid w:val="00CD70DB"/>
    <w:rsid w:val="00CD7D2A"/>
    <w:rsid w:val="00CE08F0"/>
    <w:rsid w:val="00CE1E5B"/>
    <w:rsid w:val="00CE3768"/>
    <w:rsid w:val="00CE3979"/>
    <w:rsid w:val="00CE3BD1"/>
    <w:rsid w:val="00CE3ED6"/>
    <w:rsid w:val="00CF0F34"/>
    <w:rsid w:val="00CF1281"/>
    <w:rsid w:val="00CF386B"/>
    <w:rsid w:val="00CF4061"/>
    <w:rsid w:val="00CF5D9C"/>
    <w:rsid w:val="00CF60DB"/>
    <w:rsid w:val="00CF71F4"/>
    <w:rsid w:val="00D0073C"/>
    <w:rsid w:val="00D023B7"/>
    <w:rsid w:val="00D05094"/>
    <w:rsid w:val="00D104C4"/>
    <w:rsid w:val="00D10A67"/>
    <w:rsid w:val="00D21BF3"/>
    <w:rsid w:val="00D22B4E"/>
    <w:rsid w:val="00D23316"/>
    <w:rsid w:val="00D23953"/>
    <w:rsid w:val="00D307DB"/>
    <w:rsid w:val="00D30991"/>
    <w:rsid w:val="00D32178"/>
    <w:rsid w:val="00D33770"/>
    <w:rsid w:val="00D33F49"/>
    <w:rsid w:val="00D34A75"/>
    <w:rsid w:val="00D34C5C"/>
    <w:rsid w:val="00D37C7A"/>
    <w:rsid w:val="00D37ED5"/>
    <w:rsid w:val="00D409A9"/>
    <w:rsid w:val="00D43534"/>
    <w:rsid w:val="00D43563"/>
    <w:rsid w:val="00D44705"/>
    <w:rsid w:val="00D455DD"/>
    <w:rsid w:val="00D45B9F"/>
    <w:rsid w:val="00D47399"/>
    <w:rsid w:val="00D47D56"/>
    <w:rsid w:val="00D5347F"/>
    <w:rsid w:val="00D56DD5"/>
    <w:rsid w:val="00D57F14"/>
    <w:rsid w:val="00D604B5"/>
    <w:rsid w:val="00D60A8C"/>
    <w:rsid w:val="00D611DA"/>
    <w:rsid w:val="00D61916"/>
    <w:rsid w:val="00D61CC4"/>
    <w:rsid w:val="00D639CE"/>
    <w:rsid w:val="00D63B85"/>
    <w:rsid w:val="00D65C39"/>
    <w:rsid w:val="00D671E5"/>
    <w:rsid w:val="00D70B4B"/>
    <w:rsid w:val="00D71A3F"/>
    <w:rsid w:val="00D73761"/>
    <w:rsid w:val="00D76031"/>
    <w:rsid w:val="00D80840"/>
    <w:rsid w:val="00D81070"/>
    <w:rsid w:val="00D8139C"/>
    <w:rsid w:val="00D821FD"/>
    <w:rsid w:val="00D831F8"/>
    <w:rsid w:val="00D84073"/>
    <w:rsid w:val="00D85736"/>
    <w:rsid w:val="00D86C32"/>
    <w:rsid w:val="00D87FB5"/>
    <w:rsid w:val="00D935E4"/>
    <w:rsid w:val="00DA3A70"/>
    <w:rsid w:val="00DB135F"/>
    <w:rsid w:val="00DB165D"/>
    <w:rsid w:val="00DB353E"/>
    <w:rsid w:val="00DB4502"/>
    <w:rsid w:val="00DB4876"/>
    <w:rsid w:val="00DB5766"/>
    <w:rsid w:val="00DB5EB6"/>
    <w:rsid w:val="00DB7FD6"/>
    <w:rsid w:val="00DC139C"/>
    <w:rsid w:val="00DC23CC"/>
    <w:rsid w:val="00DC2D91"/>
    <w:rsid w:val="00DC3B11"/>
    <w:rsid w:val="00DC3CF8"/>
    <w:rsid w:val="00DC4E97"/>
    <w:rsid w:val="00DC5E78"/>
    <w:rsid w:val="00DC6059"/>
    <w:rsid w:val="00DD17A1"/>
    <w:rsid w:val="00DD58D4"/>
    <w:rsid w:val="00DD5F2C"/>
    <w:rsid w:val="00DD66F1"/>
    <w:rsid w:val="00DD737D"/>
    <w:rsid w:val="00DD7BB5"/>
    <w:rsid w:val="00DE1890"/>
    <w:rsid w:val="00DE2EF7"/>
    <w:rsid w:val="00DE3B20"/>
    <w:rsid w:val="00DF019A"/>
    <w:rsid w:val="00DF04EB"/>
    <w:rsid w:val="00DF3B8F"/>
    <w:rsid w:val="00DF78F2"/>
    <w:rsid w:val="00E02BBF"/>
    <w:rsid w:val="00E03078"/>
    <w:rsid w:val="00E075E0"/>
    <w:rsid w:val="00E115A7"/>
    <w:rsid w:val="00E118E7"/>
    <w:rsid w:val="00E11A8A"/>
    <w:rsid w:val="00E11F4D"/>
    <w:rsid w:val="00E14504"/>
    <w:rsid w:val="00E152AD"/>
    <w:rsid w:val="00E22E35"/>
    <w:rsid w:val="00E24195"/>
    <w:rsid w:val="00E24B21"/>
    <w:rsid w:val="00E25233"/>
    <w:rsid w:val="00E2605E"/>
    <w:rsid w:val="00E26DDC"/>
    <w:rsid w:val="00E27B95"/>
    <w:rsid w:val="00E3132D"/>
    <w:rsid w:val="00E31A1C"/>
    <w:rsid w:val="00E32060"/>
    <w:rsid w:val="00E3302C"/>
    <w:rsid w:val="00E339DA"/>
    <w:rsid w:val="00E34D18"/>
    <w:rsid w:val="00E36D5E"/>
    <w:rsid w:val="00E3730E"/>
    <w:rsid w:val="00E3731E"/>
    <w:rsid w:val="00E41244"/>
    <w:rsid w:val="00E41FD2"/>
    <w:rsid w:val="00E422DE"/>
    <w:rsid w:val="00E435C0"/>
    <w:rsid w:val="00E43761"/>
    <w:rsid w:val="00E50354"/>
    <w:rsid w:val="00E51736"/>
    <w:rsid w:val="00E51A37"/>
    <w:rsid w:val="00E51D08"/>
    <w:rsid w:val="00E53C85"/>
    <w:rsid w:val="00E53E83"/>
    <w:rsid w:val="00E55E96"/>
    <w:rsid w:val="00E56ABD"/>
    <w:rsid w:val="00E57D99"/>
    <w:rsid w:val="00E625F9"/>
    <w:rsid w:val="00E6311E"/>
    <w:rsid w:val="00E63495"/>
    <w:rsid w:val="00E637DA"/>
    <w:rsid w:val="00E6454F"/>
    <w:rsid w:val="00E6559C"/>
    <w:rsid w:val="00E67475"/>
    <w:rsid w:val="00E73A21"/>
    <w:rsid w:val="00E744A7"/>
    <w:rsid w:val="00E77002"/>
    <w:rsid w:val="00E7780F"/>
    <w:rsid w:val="00E80710"/>
    <w:rsid w:val="00E83635"/>
    <w:rsid w:val="00E84A94"/>
    <w:rsid w:val="00E8515F"/>
    <w:rsid w:val="00E911F4"/>
    <w:rsid w:val="00E9126D"/>
    <w:rsid w:val="00E97741"/>
    <w:rsid w:val="00EA07C8"/>
    <w:rsid w:val="00EA13A4"/>
    <w:rsid w:val="00EA2E04"/>
    <w:rsid w:val="00EA49BD"/>
    <w:rsid w:val="00EA4F3F"/>
    <w:rsid w:val="00EA5A45"/>
    <w:rsid w:val="00EA647C"/>
    <w:rsid w:val="00EA71B9"/>
    <w:rsid w:val="00EA7F87"/>
    <w:rsid w:val="00EB5CC9"/>
    <w:rsid w:val="00EB681B"/>
    <w:rsid w:val="00EC1F6D"/>
    <w:rsid w:val="00EC30DB"/>
    <w:rsid w:val="00EC5FC7"/>
    <w:rsid w:val="00ED068E"/>
    <w:rsid w:val="00ED1400"/>
    <w:rsid w:val="00ED1AF9"/>
    <w:rsid w:val="00ED27F5"/>
    <w:rsid w:val="00ED2C1F"/>
    <w:rsid w:val="00ED3405"/>
    <w:rsid w:val="00ED3DEE"/>
    <w:rsid w:val="00ED44D1"/>
    <w:rsid w:val="00ED457F"/>
    <w:rsid w:val="00ED4DB2"/>
    <w:rsid w:val="00ED4FB5"/>
    <w:rsid w:val="00EE01A9"/>
    <w:rsid w:val="00EE2237"/>
    <w:rsid w:val="00EE28FB"/>
    <w:rsid w:val="00EF5980"/>
    <w:rsid w:val="00F01ECF"/>
    <w:rsid w:val="00F05DDD"/>
    <w:rsid w:val="00F06EF9"/>
    <w:rsid w:val="00F0734E"/>
    <w:rsid w:val="00F07993"/>
    <w:rsid w:val="00F10CF6"/>
    <w:rsid w:val="00F10FB9"/>
    <w:rsid w:val="00F11C09"/>
    <w:rsid w:val="00F1264B"/>
    <w:rsid w:val="00F14F5B"/>
    <w:rsid w:val="00F15225"/>
    <w:rsid w:val="00F154E7"/>
    <w:rsid w:val="00F16935"/>
    <w:rsid w:val="00F17418"/>
    <w:rsid w:val="00F2091B"/>
    <w:rsid w:val="00F20EEC"/>
    <w:rsid w:val="00F21E80"/>
    <w:rsid w:val="00F2742B"/>
    <w:rsid w:val="00F312B4"/>
    <w:rsid w:val="00F320C6"/>
    <w:rsid w:val="00F335E4"/>
    <w:rsid w:val="00F34243"/>
    <w:rsid w:val="00F343CA"/>
    <w:rsid w:val="00F369DF"/>
    <w:rsid w:val="00F36B91"/>
    <w:rsid w:val="00F36E9B"/>
    <w:rsid w:val="00F438A0"/>
    <w:rsid w:val="00F460A5"/>
    <w:rsid w:val="00F471D0"/>
    <w:rsid w:val="00F53EEC"/>
    <w:rsid w:val="00F5473F"/>
    <w:rsid w:val="00F56333"/>
    <w:rsid w:val="00F56412"/>
    <w:rsid w:val="00F57056"/>
    <w:rsid w:val="00F61842"/>
    <w:rsid w:val="00F6669A"/>
    <w:rsid w:val="00F70B4A"/>
    <w:rsid w:val="00F71877"/>
    <w:rsid w:val="00F72354"/>
    <w:rsid w:val="00F74BFD"/>
    <w:rsid w:val="00F77BBF"/>
    <w:rsid w:val="00F811A6"/>
    <w:rsid w:val="00F81FFE"/>
    <w:rsid w:val="00F84ADB"/>
    <w:rsid w:val="00F85EEA"/>
    <w:rsid w:val="00F87B93"/>
    <w:rsid w:val="00F906EC"/>
    <w:rsid w:val="00F90F9D"/>
    <w:rsid w:val="00F925C9"/>
    <w:rsid w:val="00F964D0"/>
    <w:rsid w:val="00F96F57"/>
    <w:rsid w:val="00FA328E"/>
    <w:rsid w:val="00FA55F2"/>
    <w:rsid w:val="00FA6904"/>
    <w:rsid w:val="00FA6EBB"/>
    <w:rsid w:val="00FA6F5A"/>
    <w:rsid w:val="00FA72E2"/>
    <w:rsid w:val="00FB2A8E"/>
    <w:rsid w:val="00FB3BF9"/>
    <w:rsid w:val="00FB6C4A"/>
    <w:rsid w:val="00FC1850"/>
    <w:rsid w:val="00FC1CC1"/>
    <w:rsid w:val="00FC53B3"/>
    <w:rsid w:val="00FC56DC"/>
    <w:rsid w:val="00FC592D"/>
    <w:rsid w:val="00FD0B66"/>
    <w:rsid w:val="00FD178F"/>
    <w:rsid w:val="00FD29D4"/>
    <w:rsid w:val="00FD2CB0"/>
    <w:rsid w:val="00FE1542"/>
    <w:rsid w:val="00FE2483"/>
    <w:rsid w:val="00FE36B9"/>
    <w:rsid w:val="00FE425C"/>
    <w:rsid w:val="00FE6A36"/>
    <w:rsid w:val="00FF0C9E"/>
    <w:rsid w:val="00FF2DDD"/>
    <w:rsid w:val="00FF322C"/>
    <w:rsid w:val="00FF4738"/>
    <w:rsid w:val="00FF4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373F095B"/>
  <w15:chartTrackingRefBased/>
  <w15:docId w15:val="{95106B32-BF7A-46F5-8424-9D2E7887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8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1BF3"/>
    <w:pPr>
      <w:tabs>
        <w:tab w:val="center" w:pos="4252"/>
        <w:tab w:val="right" w:pos="8504"/>
      </w:tabs>
      <w:snapToGrid w:val="0"/>
    </w:pPr>
  </w:style>
  <w:style w:type="paragraph" w:styleId="a4">
    <w:name w:val="footer"/>
    <w:basedOn w:val="a"/>
    <w:link w:val="a5"/>
    <w:uiPriority w:val="99"/>
    <w:rsid w:val="00D21BF3"/>
    <w:pPr>
      <w:tabs>
        <w:tab w:val="center" w:pos="4252"/>
        <w:tab w:val="right" w:pos="8504"/>
      </w:tabs>
      <w:snapToGrid w:val="0"/>
    </w:pPr>
  </w:style>
  <w:style w:type="character" w:styleId="a6">
    <w:name w:val="page number"/>
    <w:basedOn w:val="a0"/>
    <w:rsid w:val="00D21BF3"/>
  </w:style>
  <w:style w:type="paragraph" w:styleId="a7">
    <w:name w:val="Balloon Text"/>
    <w:basedOn w:val="a"/>
    <w:semiHidden/>
    <w:rsid w:val="00190CE6"/>
    <w:rPr>
      <w:rFonts w:ascii="Arial" w:eastAsia="ＭＳ ゴシック" w:hAnsi="Arial"/>
      <w:sz w:val="18"/>
      <w:szCs w:val="18"/>
    </w:rPr>
  </w:style>
  <w:style w:type="character" w:styleId="a8">
    <w:name w:val="Emphasis"/>
    <w:qFormat/>
    <w:rsid w:val="00285CF5"/>
    <w:rPr>
      <w:i/>
      <w:iCs/>
    </w:rPr>
  </w:style>
  <w:style w:type="paragraph" w:customStyle="1" w:styleId="Default">
    <w:name w:val="Default"/>
    <w:rsid w:val="007B236D"/>
    <w:pPr>
      <w:widowControl w:val="0"/>
      <w:autoSpaceDE w:val="0"/>
      <w:autoSpaceDN w:val="0"/>
      <w:adjustRightInd w:val="0"/>
    </w:pPr>
    <w:rPr>
      <w:rFonts w:ascii="ＭＳ.." w:eastAsia="ＭＳ.." w:cs="ＭＳ.."/>
      <w:color w:val="000000"/>
      <w:sz w:val="24"/>
      <w:szCs w:val="24"/>
    </w:rPr>
  </w:style>
  <w:style w:type="character" w:customStyle="1" w:styleId="a5">
    <w:name w:val="フッター (文字)"/>
    <w:link w:val="a4"/>
    <w:uiPriority w:val="99"/>
    <w:rsid w:val="001C6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A6BE-74B4-46E9-AF01-888858D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104</Pages>
  <Words>83260</Words>
  <Characters>15443</Characters>
  <Application>Microsoft Office Word</Application>
  <DocSecurity>0</DocSecurity>
  <Lines>128</Lines>
  <Paragraphs>197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鹿児島県</Company>
  <LinksUpToDate>false</LinksUpToDate>
  <CharactersWithSpaces>98506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NOTE20XXXX</dc:creator>
  <cp:keywords/>
  <dc:description/>
  <cp:lastModifiedBy>亀澤　洋一</cp:lastModifiedBy>
  <cp:revision>8</cp:revision>
  <cp:lastPrinted>2024-04-18T00:21:00Z</cp:lastPrinted>
  <dcterms:created xsi:type="dcterms:W3CDTF">2024-05-24T01:08:00Z</dcterms:created>
  <dcterms:modified xsi:type="dcterms:W3CDTF">2024-06-10T23:26:00Z</dcterms:modified>
</cp:coreProperties>
</file>