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09F5" w14:textId="2EF44DA1" w:rsidR="00A54B39" w:rsidRDefault="00692983" w:rsidP="00A54B39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611E0C">
        <w:rPr>
          <w:rFonts w:ascii="ＭＳ ゴシック" w:eastAsia="ＭＳ ゴシック" w:hAnsi="ＭＳ ゴシック" w:hint="eastAsia"/>
          <w:b/>
        </w:rPr>
        <w:t>８</w:t>
      </w:r>
      <w:r w:rsidR="00AE00A0">
        <w:rPr>
          <w:rFonts w:ascii="ＭＳ ゴシック" w:eastAsia="ＭＳ ゴシック" w:hAnsi="ＭＳ ゴシック" w:hint="eastAsia"/>
          <w:b/>
        </w:rPr>
        <w:t>年度市営住宅</w:t>
      </w:r>
      <w:r w:rsidR="00CE6BE7">
        <w:rPr>
          <w:rFonts w:ascii="ＭＳ ゴシック" w:eastAsia="ＭＳ ゴシック" w:hAnsi="ＭＳ ゴシック" w:hint="eastAsia"/>
          <w:b/>
        </w:rPr>
        <w:t>駐車場</w:t>
      </w:r>
      <w:r w:rsidR="00AE00A0">
        <w:rPr>
          <w:rFonts w:ascii="ＭＳ ゴシック" w:eastAsia="ＭＳ ゴシック" w:hAnsi="ＭＳ ゴシック" w:hint="eastAsia"/>
          <w:b/>
        </w:rPr>
        <w:t>使用料納入通知書等作成等業務委託契約</w:t>
      </w:r>
      <w:r w:rsidR="00A54B39">
        <w:rPr>
          <w:rFonts w:ascii="ＭＳ ゴシック" w:eastAsia="ＭＳ ゴシック" w:hAnsi="ＭＳ ゴシック" w:hint="eastAsia"/>
          <w:b/>
        </w:rPr>
        <w:t>に係る</w:t>
      </w:r>
    </w:p>
    <w:p w14:paraId="79B5CF19" w14:textId="77777777" w:rsidR="00616285" w:rsidRPr="009275DF" w:rsidRDefault="00A54B39" w:rsidP="00A54B39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制限付き一般競争入札</w:t>
      </w:r>
      <w:r w:rsidR="00F779FA" w:rsidRPr="00F779FA">
        <w:rPr>
          <w:rFonts w:ascii="ＭＳ ゴシック" w:eastAsia="ＭＳ ゴシック" w:hAnsi="ＭＳ ゴシック" w:hint="eastAsia"/>
          <w:b/>
        </w:rPr>
        <w:t>について</w:t>
      </w:r>
      <w:r w:rsidR="006421D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1628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4ED6DCC8" w14:textId="77777777" w:rsidR="00616285" w:rsidRPr="007835E4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23E0B14F" w14:textId="77777777" w:rsidR="00616285" w:rsidRDefault="00B80DA3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7835E4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900A42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509A0878" w14:textId="77777777" w:rsidTr="00F17988">
        <w:tc>
          <w:tcPr>
            <w:tcW w:w="1512" w:type="dxa"/>
            <w:shd w:val="clear" w:color="auto" w:fill="FFFF99"/>
            <w:vAlign w:val="center"/>
          </w:tcPr>
          <w:p w14:paraId="7DFEF691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394614D5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17988" w14:paraId="2882F3BB" w14:textId="77777777" w:rsidTr="00F17988">
        <w:tc>
          <w:tcPr>
            <w:tcW w:w="1512" w:type="dxa"/>
            <w:shd w:val="clear" w:color="auto" w:fill="FFFF99"/>
            <w:vAlign w:val="center"/>
          </w:tcPr>
          <w:p w14:paraId="4043BC4F" w14:textId="77777777" w:rsidR="00E1302D" w:rsidRPr="00F17988" w:rsidRDefault="00E1302D" w:rsidP="00F17988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019BFEF1" w14:textId="77777777" w:rsidR="00E1302D" w:rsidRPr="00F17988" w:rsidRDefault="00E1302D" w:rsidP="00F17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589007AA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42CD0C40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1824C5B1" w14:textId="77777777" w:rsidTr="00F17988">
        <w:tc>
          <w:tcPr>
            <w:tcW w:w="1512" w:type="dxa"/>
            <w:shd w:val="clear" w:color="auto" w:fill="FFFF99"/>
            <w:vAlign w:val="center"/>
          </w:tcPr>
          <w:p w14:paraId="4F5BB962" w14:textId="77777777" w:rsidR="00E1302D" w:rsidRPr="00F17988" w:rsidRDefault="00E1302D" w:rsidP="00F17988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0CE3BF0B" w14:textId="77777777" w:rsidR="00E1302D" w:rsidRPr="00F17988" w:rsidRDefault="00E1302D" w:rsidP="00F17988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F17988" w14:paraId="710E56DE" w14:textId="77777777" w:rsidTr="00F17988">
        <w:tc>
          <w:tcPr>
            <w:tcW w:w="1512" w:type="dxa"/>
            <w:vAlign w:val="center"/>
          </w:tcPr>
          <w:p w14:paraId="55C0CFB9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0EDBD6D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B88FAE8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C25378B" w14:textId="77777777" w:rsidTr="00F17988">
        <w:tc>
          <w:tcPr>
            <w:tcW w:w="1512" w:type="dxa"/>
            <w:vAlign w:val="center"/>
          </w:tcPr>
          <w:p w14:paraId="4E277284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5A611322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927EFBE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7DA61DC" w14:textId="77777777" w:rsidTr="00F17988">
        <w:tc>
          <w:tcPr>
            <w:tcW w:w="1512" w:type="dxa"/>
            <w:vAlign w:val="center"/>
          </w:tcPr>
          <w:p w14:paraId="6AD0C26F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5C00EBD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4025097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A62A7EA" w14:textId="77777777" w:rsidTr="00F17988">
        <w:tc>
          <w:tcPr>
            <w:tcW w:w="1512" w:type="dxa"/>
            <w:vAlign w:val="center"/>
          </w:tcPr>
          <w:p w14:paraId="4FE906D1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9B76E39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D0C4292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B9EF68D" w14:textId="77777777" w:rsidTr="00F17988">
        <w:tc>
          <w:tcPr>
            <w:tcW w:w="1512" w:type="dxa"/>
            <w:vAlign w:val="center"/>
          </w:tcPr>
          <w:p w14:paraId="65D0A3C8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0281F74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E4B58EA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4FCC730D" w14:textId="77777777" w:rsidTr="00F17988">
        <w:tc>
          <w:tcPr>
            <w:tcW w:w="1512" w:type="dxa"/>
            <w:vAlign w:val="center"/>
          </w:tcPr>
          <w:p w14:paraId="7C656EA3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A52673D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64F6B19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F2B7B62" w14:textId="77777777" w:rsidTr="00F17988">
        <w:tc>
          <w:tcPr>
            <w:tcW w:w="1512" w:type="dxa"/>
            <w:vAlign w:val="center"/>
          </w:tcPr>
          <w:p w14:paraId="716692CF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71B0E48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3FF9608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269040C0" w14:textId="77777777" w:rsidTr="00F17988">
        <w:tc>
          <w:tcPr>
            <w:tcW w:w="1512" w:type="dxa"/>
            <w:vAlign w:val="center"/>
          </w:tcPr>
          <w:p w14:paraId="72294D91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591B454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1BFCFB6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3FC2D0D" w14:textId="77777777" w:rsidTr="00F17988">
        <w:tc>
          <w:tcPr>
            <w:tcW w:w="1512" w:type="dxa"/>
            <w:vAlign w:val="center"/>
          </w:tcPr>
          <w:p w14:paraId="0710D21B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B590CCF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24D211E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6D24760" w14:textId="77777777" w:rsidTr="00F17988">
        <w:tc>
          <w:tcPr>
            <w:tcW w:w="1512" w:type="dxa"/>
            <w:vAlign w:val="center"/>
          </w:tcPr>
          <w:p w14:paraId="6C592B8E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3E8CCA4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4FF7258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1D8A41E2" w14:textId="77777777" w:rsidTr="00F17988">
        <w:tc>
          <w:tcPr>
            <w:tcW w:w="1512" w:type="dxa"/>
            <w:vAlign w:val="center"/>
          </w:tcPr>
          <w:p w14:paraId="5C090A8F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1E7043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69A6E66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057B93E8" w14:textId="77777777" w:rsidTr="00F17988">
        <w:tc>
          <w:tcPr>
            <w:tcW w:w="1512" w:type="dxa"/>
            <w:vAlign w:val="center"/>
          </w:tcPr>
          <w:p w14:paraId="5C0E3445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7F82B9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6ADD2C4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0E5D191" w14:textId="6C67F230" w:rsidR="000F679F" w:rsidRPr="00F34723" w:rsidRDefault="00616285" w:rsidP="00ED648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92983">
        <w:rPr>
          <w:rFonts w:hAnsi="ＭＳ 明朝" w:cs="ＭＳ 明朝" w:hint="eastAsia"/>
          <w:color w:val="000000"/>
          <w:szCs w:val="21"/>
        </w:rPr>
        <w:t>質問受付期限　令和</w:t>
      </w:r>
      <w:r w:rsidR="000E5B01">
        <w:rPr>
          <w:rFonts w:hAnsi="ＭＳ 明朝" w:cs="ＭＳ 明朝" w:hint="eastAsia"/>
          <w:color w:val="000000"/>
          <w:szCs w:val="21"/>
        </w:rPr>
        <w:t>７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9E332E" w:rsidRPr="00F50C9E">
        <w:rPr>
          <w:rFonts w:hAnsi="ＭＳ 明朝" w:cs="ＭＳ 明朝" w:hint="eastAsia"/>
          <w:color w:val="000000"/>
          <w:szCs w:val="21"/>
        </w:rPr>
        <w:t>１</w:t>
      </w:r>
      <w:r w:rsidR="00F50C9E" w:rsidRPr="00F50C9E">
        <w:rPr>
          <w:rFonts w:hAnsi="ＭＳ 明朝" w:cs="ＭＳ 明朝" w:hint="eastAsia"/>
          <w:color w:val="000000"/>
          <w:szCs w:val="21"/>
        </w:rPr>
        <w:t>１</w:t>
      </w:r>
      <w:r w:rsidRPr="00F50C9E">
        <w:rPr>
          <w:rFonts w:hAnsi="ＭＳ 明朝" w:cs="ＭＳ 明朝" w:hint="eastAsia"/>
          <w:color w:val="000000"/>
          <w:szCs w:val="21"/>
        </w:rPr>
        <w:t>月</w:t>
      </w:r>
      <w:r w:rsidR="000E5B01">
        <w:rPr>
          <w:rFonts w:hAnsi="ＭＳ 明朝" w:cs="ＭＳ 明朝" w:hint="eastAsia"/>
          <w:color w:val="000000"/>
          <w:szCs w:val="21"/>
        </w:rPr>
        <w:t>１２</w:t>
      </w:r>
      <w:r w:rsidR="00D83FC1" w:rsidRPr="00B15DDE">
        <w:rPr>
          <w:rFonts w:hAnsi="ＭＳ 明朝" w:cs="ＭＳ 明朝" w:hint="eastAsia"/>
          <w:color w:val="000000"/>
          <w:szCs w:val="21"/>
        </w:rPr>
        <w:t>日</w:t>
      </w:r>
      <w:r w:rsidR="006421D5" w:rsidRPr="00B15DDE">
        <w:rPr>
          <w:rFonts w:hAnsi="ＭＳ 明朝" w:cs="ＭＳ 明朝" w:hint="eastAsia"/>
          <w:color w:val="000000"/>
          <w:szCs w:val="21"/>
        </w:rPr>
        <w:t>（</w:t>
      </w:r>
      <w:r w:rsidR="00B15DDE" w:rsidRPr="00B15DDE">
        <w:rPr>
          <w:rFonts w:hAnsi="ＭＳ 明朝" w:cs="ＭＳ 明朝" w:hint="eastAsia"/>
          <w:color w:val="000000"/>
          <w:szCs w:val="21"/>
        </w:rPr>
        <w:t>水</w:t>
      </w:r>
      <w:r w:rsidR="00F57437" w:rsidRPr="00B15DDE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午後５時</w:t>
      </w:r>
      <w:r w:rsidR="008724D9">
        <w:rPr>
          <w:rFonts w:hAnsi="ＭＳ 明朝" w:cs="ＭＳ 明朝" w:hint="eastAsia"/>
          <w:color w:val="000000"/>
          <w:szCs w:val="21"/>
        </w:rPr>
        <w:t>１５分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F34723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FCBF" w14:textId="77777777" w:rsidR="00067105" w:rsidRDefault="00067105" w:rsidP="00CB3FB9">
      <w:r>
        <w:separator/>
      </w:r>
    </w:p>
  </w:endnote>
  <w:endnote w:type="continuationSeparator" w:id="0">
    <w:p w14:paraId="084D1054" w14:textId="77777777" w:rsidR="00067105" w:rsidRDefault="00067105" w:rsidP="00C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E096" w14:textId="77777777" w:rsidR="00067105" w:rsidRDefault="00067105" w:rsidP="00CB3FB9">
      <w:r>
        <w:separator/>
      </w:r>
    </w:p>
  </w:footnote>
  <w:footnote w:type="continuationSeparator" w:id="0">
    <w:p w14:paraId="7FD7FBEA" w14:textId="77777777" w:rsidR="00067105" w:rsidRDefault="00067105" w:rsidP="00CB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6CC1"/>
    <w:rsid w:val="00007520"/>
    <w:rsid w:val="00014840"/>
    <w:rsid w:val="000433B5"/>
    <w:rsid w:val="00067105"/>
    <w:rsid w:val="000C102F"/>
    <w:rsid w:val="000E5B01"/>
    <w:rsid w:val="000F679F"/>
    <w:rsid w:val="0012431B"/>
    <w:rsid w:val="001621A8"/>
    <w:rsid w:val="001642C3"/>
    <w:rsid w:val="00183982"/>
    <w:rsid w:val="00197906"/>
    <w:rsid w:val="0023311B"/>
    <w:rsid w:val="002C2D46"/>
    <w:rsid w:val="002E74B9"/>
    <w:rsid w:val="00345EF8"/>
    <w:rsid w:val="00347004"/>
    <w:rsid w:val="00376983"/>
    <w:rsid w:val="00386BBB"/>
    <w:rsid w:val="003D7A54"/>
    <w:rsid w:val="00406DC3"/>
    <w:rsid w:val="00466F9C"/>
    <w:rsid w:val="00510FE1"/>
    <w:rsid w:val="005E79CB"/>
    <w:rsid w:val="00611E0C"/>
    <w:rsid w:val="00616285"/>
    <w:rsid w:val="00640B4F"/>
    <w:rsid w:val="006421D5"/>
    <w:rsid w:val="006459BF"/>
    <w:rsid w:val="0065162E"/>
    <w:rsid w:val="00680AF1"/>
    <w:rsid w:val="00692983"/>
    <w:rsid w:val="006A3D27"/>
    <w:rsid w:val="007150F7"/>
    <w:rsid w:val="007644EC"/>
    <w:rsid w:val="007663A0"/>
    <w:rsid w:val="007835E4"/>
    <w:rsid w:val="007A74BD"/>
    <w:rsid w:val="007B25D9"/>
    <w:rsid w:val="007B6B93"/>
    <w:rsid w:val="007E4708"/>
    <w:rsid w:val="008100F8"/>
    <w:rsid w:val="00840123"/>
    <w:rsid w:val="008409E7"/>
    <w:rsid w:val="00871A3F"/>
    <w:rsid w:val="008724D9"/>
    <w:rsid w:val="008C1522"/>
    <w:rsid w:val="008C5061"/>
    <w:rsid w:val="008E248D"/>
    <w:rsid w:val="00900A42"/>
    <w:rsid w:val="009275DF"/>
    <w:rsid w:val="0094103D"/>
    <w:rsid w:val="009923E5"/>
    <w:rsid w:val="009D4B85"/>
    <w:rsid w:val="009E332E"/>
    <w:rsid w:val="00A00A6E"/>
    <w:rsid w:val="00A54B39"/>
    <w:rsid w:val="00A80251"/>
    <w:rsid w:val="00AE00A0"/>
    <w:rsid w:val="00B15DDE"/>
    <w:rsid w:val="00B35BF9"/>
    <w:rsid w:val="00B47423"/>
    <w:rsid w:val="00B6492A"/>
    <w:rsid w:val="00B80DA3"/>
    <w:rsid w:val="00BA3800"/>
    <w:rsid w:val="00BB591A"/>
    <w:rsid w:val="00C336C5"/>
    <w:rsid w:val="00C80B37"/>
    <w:rsid w:val="00C97FA9"/>
    <w:rsid w:val="00CB3FB9"/>
    <w:rsid w:val="00CE6BE7"/>
    <w:rsid w:val="00D5624F"/>
    <w:rsid w:val="00D83FC1"/>
    <w:rsid w:val="00DD6390"/>
    <w:rsid w:val="00E01ED3"/>
    <w:rsid w:val="00E1302D"/>
    <w:rsid w:val="00E148D1"/>
    <w:rsid w:val="00E44059"/>
    <w:rsid w:val="00E70899"/>
    <w:rsid w:val="00E93977"/>
    <w:rsid w:val="00EB0474"/>
    <w:rsid w:val="00EB079A"/>
    <w:rsid w:val="00EB702B"/>
    <w:rsid w:val="00ED6485"/>
    <w:rsid w:val="00F17988"/>
    <w:rsid w:val="00F34723"/>
    <w:rsid w:val="00F50C9E"/>
    <w:rsid w:val="00F57437"/>
    <w:rsid w:val="00F779FA"/>
    <w:rsid w:val="00F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50AF195"/>
  <w15:chartTrackingRefBased/>
  <w15:docId w15:val="{B54771CB-7414-4F94-BE59-A462C52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B9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B9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E440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4405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111</Words>
  <Characters>88</Characters>
  <Application>Microsoft Office Word</Application>
  <DocSecurity>0</DocSecurity>
  <Lines>44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仮屋　拓郎</cp:lastModifiedBy>
  <cp:revision>9</cp:revision>
  <cp:lastPrinted>2022-10-06T05:36:00Z</cp:lastPrinted>
  <dcterms:created xsi:type="dcterms:W3CDTF">2022-10-06T06:39:00Z</dcterms:created>
  <dcterms:modified xsi:type="dcterms:W3CDTF">2025-10-21T04:14:00Z</dcterms:modified>
</cp:coreProperties>
</file>