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5F7B" w14:textId="660AB29D" w:rsidR="00B25065" w:rsidRPr="0054430C" w:rsidRDefault="0054430C" w:rsidP="00000C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54430C">
        <w:rPr>
          <w:rFonts w:ascii="游明朝" w:eastAsia="游明朝" w:hAnsi="游明朝" w:hint="eastAsia"/>
          <w:sz w:val="28"/>
          <w:szCs w:val="28"/>
        </w:rPr>
        <w:t>求職活動</w:t>
      </w:r>
      <w:r w:rsidR="00D342EA">
        <w:rPr>
          <w:rFonts w:ascii="游明朝" w:eastAsia="游明朝" w:hAnsi="游明朝" w:hint="eastAsia"/>
          <w:sz w:val="28"/>
          <w:szCs w:val="28"/>
        </w:rPr>
        <w:t>実績</w:t>
      </w:r>
      <w:r w:rsidRPr="0054430C">
        <w:rPr>
          <w:rFonts w:ascii="游明朝" w:eastAsia="游明朝" w:hAnsi="游明朝" w:hint="eastAsia"/>
          <w:sz w:val="28"/>
          <w:szCs w:val="28"/>
        </w:rPr>
        <w:t>証明書</w:t>
      </w:r>
    </w:p>
    <w:p w14:paraId="7C72A7F9" w14:textId="77777777" w:rsidR="0054430C" w:rsidRPr="0054430C" w:rsidRDefault="0054430C" w:rsidP="00000C39">
      <w:pPr>
        <w:snapToGrid w:val="0"/>
        <w:rPr>
          <w:rFonts w:ascii="游明朝" w:eastAsia="游明朝" w:hAnsi="游明朝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00C39" w14:paraId="27C79C95" w14:textId="77777777" w:rsidTr="006D26E0">
        <w:tc>
          <w:tcPr>
            <w:tcW w:w="9060" w:type="dxa"/>
            <w:vAlign w:val="center"/>
          </w:tcPr>
          <w:p w14:paraId="2278EB4D" w14:textId="3FE87936" w:rsidR="004C3B92" w:rsidRDefault="004C3B92" w:rsidP="00092A05">
            <w:pPr>
              <w:snapToGrid w:val="0"/>
              <w:spacing w:beforeLines="50" w:before="180" w:line="360" w:lineRule="auto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（証明を受ける者）</w:t>
            </w:r>
          </w:p>
          <w:p w14:paraId="01DA55D0" w14:textId="5BFB3D3C" w:rsidR="004C3B92" w:rsidRDefault="004C3B92" w:rsidP="00092A05">
            <w:pPr>
              <w:snapToGrid w:val="0"/>
              <w:spacing w:beforeLines="50" w:before="180" w:line="360" w:lineRule="auto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住所</w:t>
            </w:r>
            <w:r w:rsidRPr="004C3B92">
              <w:rPr>
                <w:rFonts w:ascii="游明朝" w:eastAsia="游明朝" w:hAnsi="游明朝" w:hint="eastAsia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14:paraId="3BEA6597" w14:textId="1FE865A5" w:rsidR="004C3B92" w:rsidRDefault="004C3B92" w:rsidP="00092A05">
            <w:pPr>
              <w:snapToGrid w:val="0"/>
              <w:spacing w:beforeLines="50" w:before="180" w:line="360" w:lineRule="auto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氏名</w:t>
            </w:r>
            <w:r w:rsidRPr="004C3B92">
              <w:rPr>
                <w:rFonts w:ascii="游明朝" w:eastAsia="游明朝" w:hAnsi="游明朝" w:hint="eastAsia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14:paraId="53050CF4" w14:textId="77777777" w:rsidR="004C3B92" w:rsidRDefault="004C3B92" w:rsidP="00092A05">
            <w:pPr>
              <w:snapToGrid w:val="0"/>
              <w:spacing w:beforeLines="50" w:before="180" w:line="360" w:lineRule="auto"/>
              <w:rPr>
                <w:rFonts w:ascii="游明朝" w:eastAsia="游明朝" w:hAnsi="游明朝"/>
                <w:sz w:val="22"/>
                <w:szCs w:val="24"/>
              </w:rPr>
            </w:pPr>
          </w:p>
          <w:p w14:paraId="5057D042" w14:textId="5DB7FBF7" w:rsidR="00595E07" w:rsidRPr="00D342EA" w:rsidRDefault="00A502FE" w:rsidP="00092A05">
            <w:pPr>
              <w:snapToGrid w:val="0"/>
              <w:spacing w:beforeLines="50" w:before="180" w:line="360" w:lineRule="auto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１．</w:t>
            </w:r>
            <w:r w:rsidR="00595E07" w:rsidRPr="00D342EA">
              <w:rPr>
                <w:rFonts w:ascii="游明朝" w:eastAsia="游明朝" w:hAnsi="游明朝" w:hint="eastAsia"/>
                <w:sz w:val="22"/>
                <w:szCs w:val="24"/>
              </w:rPr>
              <w:t>公共職業安定所（ハローワーク）及び民間の職業紹介事業者など</w:t>
            </w:r>
            <w:r w:rsidR="00843F52">
              <w:rPr>
                <w:rFonts w:ascii="游明朝" w:eastAsia="游明朝" w:hAnsi="游明朝" w:hint="eastAsia"/>
                <w:sz w:val="22"/>
                <w:szCs w:val="24"/>
              </w:rPr>
              <w:t>を</w:t>
            </w:r>
            <w:r>
              <w:rPr>
                <w:rFonts w:ascii="游明朝" w:eastAsia="游明朝" w:hAnsi="游明朝" w:hint="eastAsia"/>
                <w:sz w:val="22"/>
                <w:szCs w:val="24"/>
              </w:rPr>
              <w:t>利用</w:t>
            </w:r>
          </w:p>
          <w:p w14:paraId="75F6BE4C" w14:textId="45B85758" w:rsidR="00595E07" w:rsidRPr="00C47CD3" w:rsidRDefault="00C47CD3" w:rsidP="00164117">
            <w:pPr>
              <w:tabs>
                <w:tab w:val="left" w:pos="2497"/>
              </w:tabs>
              <w:snapToGrid w:val="0"/>
              <w:spacing w:line="360" w:lineRule="auto"/>
              <w:ind w:leftChars="100" w:left="210"/>
              <w:rPr>
                <w:rFonts w:ascii="游明朝" w:eastAsia="游明朝" w:hAnsi="游明朝"/>
                <w:u w:val="single"/>
              </w:rPr>
            </w:pPr>
            <w:r>
              <w:rPr>
                <w:rFonts w:ascii="游明朝" w:eastAsia="游明朝" w:hAnsi="游明朝" w:hint="eastAsia"/>
              </w:rPr>
              <w:t>※</w:t>
            </w:r>
            <w:r w:rsidR="00595E07">
              <w:rPr>
                <w:rFonts w:ascii="游明朝" w:eastAsia="游明朝" w:hAnsi="游明朝" w:hint="eastAsia"/>
              </w:rPr>
              <w:t>利用登録</w:t>
            </w:r>
            <w:r>
              <w:rPr>
                <w:rFonts w:ascii="游明朝" w:eastAsia="游明朝" w:hAnsi="游明朝" w:hint="eastAsia"/>
              </w:rPr>
              <w:t xml:space="preserve">　　　　　　　　　　</w:t>
            </w:r>
            <w:r w:rsidRPr="00C757FD">
              <w:rPr>
                <w:rFonts w:ascii="游明朝" w:eastAsia="游明朝" w:hAnsi="游明朝" w:hint="eastAsia"/>
                <w:bdr w:val="single" w:sz="4" w:space="0" w:color="auto"/>
              </w:rPr>
              <w:t>令和　　年　　月　　日現在有効</w:t>
            </w:r>
            <w:r w:rsidRPr="00C47CD3">
              <w:rPr>
                <w:rFonts w:ascii="游ゴシック" w:eastAsia="游ゴシック" w:hAnsi="游ゴシック" w:hint="eastAsia"/>
                <w:b/>
                <w:bCs/>
                <w:sz w:val="18"/>
                <w:szCs w:val="20"/>
              </w:rPr>
              <w:t>（必須）</w:t>
            </w:r>
          </w:p>
          <w:p w14:paraId="657A6C96" w14:textId="52093013" w:rsidR="00595E07" w:rsidRDefault="00D342EA" w:rsidP="00164117">
            <w:pPr>
              <w:snapToGrid w:val="0"/>
              <w:spacing w:line="360" w:lineRule="auto"/>
              <w:ind w:leftChars="100"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065477" wp14:editId="482F1259">
                      <wp:simplePos x="0" y="0"/>
                      <wp:positionH relativeFrom="column">
                        <wp:posOffset>4183380</wp:posOffset>
                      </wp:positionH>
                      <wp:positionV relativeFrom="paragraph">
                        <wp:posOffset>216535</wp:posOffset>
                      </wp:positionV>
                      <wp:extent cx="1467485" cy="501650"/>
                      <wp:effectExtent l="0" t="0" r="0" b="0"/>
                      <wp:wrapNone/>
                      <wp:docPr id="34676038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485" cy="501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4E982C" w14:textId="77777777" w:rsidR="00D2252B" w:rsidRDefault="00D2252B" w:rsidP="00D342EA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直近分のみ</w:t>
                                  </w:r>
                                </w:p>
                                <w:p w14:paraId="04FBDC59" w14:textId="6E6BC417" w:rsidR="0098498C" w:rsidRDefault="00D342EA" w:rsidP="00D342EA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D342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該当する項目を記載</w:t>
                                  </w:r>
                                </w:p>
                                <w:p w14:paraId="2983AB2F" w14:textId="5110ED97" w:rsidR="00D342EA" w:rsidRPr="00D342EA" w:rsidRDefault="00D342EA" w:rsidP="00D342EA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ascii="游ゴシック" w:eastAsia="游ゴシック" w:hAnsi="游ゴシック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 w:rsidRPr="00D342EA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（複数可）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0654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29.4pt;margin-top:17.05pt;width:115.55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" filled="f" stroked="f" strokeweight=".5pt">
                      <v:textbox>
                        <w:txbxContent>
                          <w:p w14:paraId="374E982C" w14:textId="77777777" w:rsidR="00D2252B" w:rsidRDefault="00D2252B" w:rsidP="00D342EA">
                            <w:pPr>
                              <w:snapToGrid w:val="0"/>
                              <w:spacing w:line="180" w:lineRule="auto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直近分のみ</w:t>
                            </w:r>
                          </w:p>
                          <w:p w14:paraId="04FBDC59" w14:textId="6E6BC417" w:rsidR="0098498C" w:rsidRDefault="00D342EA" w:rsidP="00D342EA">
                            <w:pPr>
                              <w:snapToGrid w:val="0"/>
                              <w:spacing w:line="180" w:lineRule="auto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342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該当する項目を記載</w:t>
                            </w:r>
                          </w:p>
                          <w:p w14:paraId="2983AB2F" w14:textId="5110ED97" w:rsidR="00D342EA" w:rsidRPr="00D342EA" w:rsidRDefault="00D342EA" w:rsidP="00D342EA">
                            <w:pPr>
                              <w:snapToGrid w:val="0"/>
                              <w:spacing w:line="180" w:lineRule="auto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18"/>
                                <w:szCs w:val="20"/>
                              </w:rPr>
                            </w:pPr>
                            <w:r w:rsidRPr="00D342EA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ください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（複数可）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1C249" wp14:editId="70CADA9B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136525</wp:posOffset>
                      </wp:positionV>
                      <wp:extent cx="252730" cy="655955"/>
                      <wp:effectExtent l="0" t="0" r="13970" b="10795"/>
                      <wp:wrapNone/>
                      <wp:docPr id="1242723345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655955"/>
                              </a:xfrm>
                              <a:prstGeom prst="rightBrace">
                                <a:avLst>
                                  <a:gd name="adj1" fmla="val 0"/>
                                  <a:gd name="adj2" fmla="val 5000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881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313.2pt;margin-top:10.75pt;width:19.9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" adj="0" strokecolor="black [3213]" strokeweight=".25pt">
                      <v:stroke joinstyle="miter"/>
                    </v:shape>
                  </w:pict>
                </mc:Fallback>
              </mc:AlternateContent>
            </w:r>
            <w:r w:rsidR="00C47CD3">
              <w:rPr>
                <w:rFonts w:ascii="游明朝" w:eastAsia="游明朝" w:hAnsi="游明朝" w:hint="eastAsia"/>
              </w:rPr>
              <w:t>・</w:t>
            </w:r>
            <w:r w:rsidR="00595E07">
              <w:rPr>
                <w:rFonts w:ascii="游明朝" w:eastAsia="游明朝" w:hAnsi="游明朝" w:hint="eastAsia"/>
              </w:rPr>
              <w:t>求人情報の提供</w:t>
            </w:r>
            <w:r w:rsidR="00C47CD3">
              <w:rPr>
                <w:rFonts w:ascii="游明朝" w:eastAsia="游明朝" w:hAnsi="游明朝" w:hint="eastAsia"/>
              </w:rPr>
              <w:t xml:space="preserve">　　　　　　　</w:t>
            </w:r>
            <w:r w:rsidR="00C47CD3" w:rsidRPr="00C47CD3">
              <w:rPr>
                <w:rFonts w:ascii="游明朝" w:eastAsia="游明朝" w:hAnsi="游明朝" w:hint="eastAsia"/>
                <w:u w:val="single"/>
              </w:rPr>
              <w:t>令和　　年　　月　　日提供</w:t>
            </w:r>
          </w:p>
          <w:p w14:paraId="212460B5" w14:textId="0DACA4DE" w:rsidR="00595E07" w:rsidRDefault="00C47CD3" w:rsidP="00164117">
            <w:pPr>
              <w:snapToGrid w:val="0"/>
              <w:spacing w:line="360" w:lineRule="auto"/>
              <w:ind w:leftChars="100"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="00595E07">
              <w:rPr>
                <w:rFonts w:ascii="游明朝" w:eastAsia="游明朝" w:hAnsi="游明朝" w:hint="eastAsia"/>
              </w:rPr>
              <w:t>職業相談</w:t>
            </w:r>
            <w:r>
              <w:rPr>
                <w:rFonts w:ascii="游明朝" w:eastAsia="游明朝" w:hAnsi="游明朝" w:hint="eastAsia"/>
              </w:rPr>
              <w:t xml:space="preserve">　　　　　　　　　　</w:t>
            </w:r>
            <w:r w:rsidRPr="00C47CD3">
              <w:rPr>
                <w:rFonts w:ascii="游明朝" w:eastAsia="游明朝" w:hAnsi="游明朝" w:hint="eastAsia"/>
                <w:u w:val="single"/>
              </w:rPr>
              <w:t>令和　　年　　月　　日実施</w:t>
            </w:r>
          </w:p>
          <w:p w14:paraId="1156F03A" w14:textId="333DA261" w:rsidR="00595E07" w:rsidRDefault="00C47CD3" w:rsidP="00164117">
            <w:pPr>
              <w:snapToGrid w:val="0"/>
              <w:spacing w:line="360" w:lineRule="auto"/>
              <w:ind w:leftChars="100"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="00595E07">
              <w:rPr>
                <w:rFonts w:ascii="游明朝" w:eastAsia="游明朝" w:hAnsi="游明朝" w:hint="eastAsia"/>
              </w:rPr>
              <w:t>セミナーや講習会等の受講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C47CD3">
              <w:rPr>
                <w:rFonts w:ascii="游明朝" w:eastAsia="游明朝" w:hAnsi="游明朝" w:hint="eastAsia"/>
                <w:u w:val="single"/>
              </w:rPr>
              <w:t>令和　　年　　月　　日受講</w:t>
            </w:r>
          </w:p>
          <w:p w14:paraId="7CCF7DE8" w14:textId="77777777" w:rsidR="00595E07" w:rsidRDefault="00595E07" w:rsidP="00164117">
            <w:pPr>
              <w:snapToGrid w:val="0"/>
              <w:rPr>
                <w:rFonts w:ascii="游明朝" w:eastAsia="游明朝" w:hAnsi="游明朝"/>
              </w:rPr>
            </w:pPr>
          </w:p>
          <w:p w14:paraId="7BA2DDF9" w14:textId="0091AF64" w:rsidR="00595E07" w:rsidRPr="00D342EA" w:rsidRDefault="00A502FE" w:rsidP="00164117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4"/>
              </w:rPr>
            </w:pPr>
            <w:r>
              <w:rPr>
                <w:rFonts w:ascii="游明朝" w:eastAsia="游明朝" w:hAnsi="游明朝" w:hint="eastAsia"/>
                <w:sz w:val="22"/>
                <w:szCs w:val="24"/>
              </w:rPr>
              <w:t>２．１を利用せず直接採用</w:t>
            </w:r>
            <w:r w:rsidR="00595E07" w:rsidRPr="00D342EA">
              <w:rPr>
                <w:rFonts w:ascii="游明朝" w:eastAsia="游明朝" w:hAnsi="游明朝" w:hint="eastAsia"/>
                <w:sz w:val="22"/>
                <w:szCs w:val="24"/>
              </w:rPr>
              <w:t>選考（面接等）</w:t>
            </w:r>
            <w:r>
              <w:rPr>
                <w:rFonts w:ascii="游明朝" w:eastAsia="游明朝" w:hAnsi="游明朝" w:hint="eastAsia"/>
                <w:sz w:val="22"/>
                <w:szCs w:val="24"/>
              </w:rPr>
              <w:t>を受けた</w:t>
            </w:r>
          </w:p>
          <w:p w14:paraId="3E323929" w14:textId="025D0383" w:rsidR="00595E07" w:rsidRDefault="00C47CD3" w:rsidP="00164117">
            <w:pPr>
              <w:snapToGrid w:val="0"/>
              <w:spacing w:line="360" w:lineRule="auto"/>
              <w:ind w:leftChars="100" w:left="21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・</w:t>
            </w:r>
            <w:r w:rsidR="00595E07">
              <w:rPr>
                <w:rFonts w:ascii="游明朝" w:eastAsia="游明朝" w:hAnsi="游明朝" w:hint="eastAsia"/>
              </w:rPr>
              <w:t>採用選考（面</w:t>
            </w:r>
            <w:r w:rsidR="00D342EA">
              <w:rPr>
                <w:rFonts w:ascii="游明朝" w:eastAsia="游明朝" w:hAnsi="游明朝" w:hint="eastAsia"/>
              </w:rPr>
              <w:t>接</w:t>
            </w:r>
            <w:r w:rsidR="00595E07">
              <w:rPr>
                <w:rFonts w:ascii="游明朝" w:eastAsia="游明朝" w:hAnsi="游明朝" w:hint="eastAsia"/>
              </w:rPr>
              <w:t>等）を行った期日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C47CD3">
              <w:rPr>
                <w:rFonts w:ascii="游明朝" w:eastAsia="游明朝" w:hAnsi="游明朝" w:hint="eastAsia"/>
                <w:u w:val="single"/>
              </w:rPr>
              <w:t>令和　　年　　月　　日</w:t>
            </w:r>
            <w:r>
              <w:rPr>
                <w:rFonts w:ascii="游明朝" w:eastAsia="游明朝" w:hAnsi="游明朝" w:hint="eastAsia"/>
                <w:u w:val="single"/>
              </w:rPr>
              <w:t>実施</w:t>
            </w:r>
          </w:p>
        </w:tc>
      </w:tr>
      <w:tr w:rsidR="00C47CD3" w14:paraId="2CBB89B2" w14:textId="77777777" w:rsidTr="006D26E0">
        <w:tc>
          <w:tcPr>
            <w:tcW w:w="9060" w:type="dxa"/>
            <w:vAlign w:val="center"/>
          </w:tcPr>
          <w:p w14:paraId="20A6A6D5" w14:textId="77777777" w:rsidR="00C47CD3" w:rsidRDefault="00C47CD3" w:rsidP="00164117">
            <w:pPr>
              <w:snapToGrid w:val="0"/>
              <w:spacing w:line="360" w:lineRule="auto"/>
              <w:rPr>
                <w:rFonts w:ascii="游明朝" w:eastAsia="游明朝" w:hAnsi="游明朝"/>
              </w:rPr>
            </w:pPr>
          </w:p>
          <w:p w14:paraId="1215E876" w14:textId="77777777" w:rsidR="00CF5589" w:rsidRDefault="00CF5589" w:rsidP="00164117">
            <w:pPr>
              <w:snapToGrid w:val="0"/>
              <w:spacing w:line="360" w:lineRule="auto"/>
              <w:rPr>
                <w:rFonts w:ascii="游明朝" w:eastAsia="游明朝" w:hAnsi="游明朝"/>
              </w:rPr>
            </w:pPr>
          </w:p>
          <w:p w14:paraId="4B6E971E" w14:textId="4BA453D7" w:rsidR="00C47CD3" w:rsidRDefault="00164117" w:rsidP="00164117">
            <w:pPr>
              <w:snapToGrid w:val="0"/>
              <w:spacing w:line="360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上記の者について、記載のとおり</w:t>
            </w:r>
            <w:r w:rsidR="00D342EA">
              <w:rPr>
                <w:rFonts w:ascii="游明朝" w:eastAsia="游明朝" w:hAnsi="游明朝" w:hint="eastAsia"/>
              </w:rPr>
              <w:t>求職活動の実績</w:t>
            </w:r>
            <w:r>
              <w:rPr>
                <w:rFonts w:ascii="游明朝" w:eastAsia="游明朝" w:hAnsi="游明朝" w:hint="eastAsia"/>
              </w:rPr>
              <w:t>があ</w:t>
            </w:r>
            <w:r w:rsidR="00D342EA">
              <w:rPr>
                <w:rFonts w:ascii="游明朝" w:eastAsia="游明朝" w:hAnsi="游明朝" w:hint="eastAsia"/>
              </w:rPr>
              <w:t>る</w:t>
            </w:r>
            <w:r>
              <w:rPr>
                <w:rFonts w:ascii="游明朝" w:eastAsia="游明朝" w:hAnsi="游明朝" w:hint="eastAsia"/>
              </w:rPr>
              <w:t>ことを</w:t>
            </w:r>
            <w:r w:rsidR="00C47CD3">
              <w:rPr>
                <w:rFonts w:ascii="游明朝" w:eastAsia="游明朝" w:hAnsi="游明朝" w:hint="eastAsia"/>
              </w:rPr>
              <w:t>証明する。</w:t>
            </w:r>
          </w:p>
          <w:p w14:paraId="6E1AA5D5" w14:textId="77777777" w:rsidR="00C47CD3" w:rsidRDefault="00C47CD3" w:rsidP="00164117">
            <w:pPr>
              <w:snapToGrid w:val="0"/>
              <w:spacing w:line="360" w:lineRule="auto"/>
              <w:ind w:leftChars="200" w:left="42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令和　　年　　月　　日</w:t>
            </w:r>
          </w:p>
          <w:p w14:paraId="43A44B29" w14:textId="77777777" w:rsidR="00C47CD3" w:rsidRDefault="00164117" w:rsidP="00164117">
            <w:pPr>
              <w:snapToGrid w:val="0"/>
              <w:spacing w:line="360" w:lineRule="auto"/>
              <w:ind w:leftChars="500" w:left="105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所在地</w:t>
            </w:r>
          </w:p>
          <w:p w14:paraId="3A068ADD" w14:textId="72355729" w:rsidR="00164117" w:rsidRPr="00A502FE" w:rsidRDefault="003639AB" w:rsidP="00A502FE">
            <w:pPr>
              <w:snapToGrid w:val="0"/>
              <w:spacing w:line="180" w:lineRule="auto"/>
              <w:ind w:leftChars="500" w:left="1050"/>
              <w:rPr>
                <w:rFonts w:ascii="游明朝" w:eastAsia="游明朝" w:hAnsi="游明朝"/>
                <w:sz w:val="20"/>
                <w:szCs w:val="20"/>
              </w:rPr>
            </w:pPr>
            <w:r w:rsidRPr="00A502FE">
              <w:rPr>
                <w:rFonts w:ascii="游明朝" w:eastAsia="游明朝" w:hAnsi="游明朝" w:hint="eastAsia"/>
                <w:sz w:val="20"/>
                <w:szCs w:val="20"/>
              </w:rPr>
              <w:t>機関等の名称</w:t>
            </w:r>
            <w:r w:rsidR="00A502FE" w:rsidRPr="00A502FE">
              <w:rPr>
                <w:rFonts w:ascii="游明朝" w:eastAsia="游明朝" w:hAnsi="游明朝" w:hint="eastAsia"/>
                <w:sz w:val="20"/>
                <w:szCs w:val="20"/>
              </w:rPr>
              <w:t xml:space="preserve">　又は</w:t>
            </w:r>
          </w:p>
          <w:p w14:paraId="4BA2DD31" w14:textId="7A441D45" w:rsidR="00A502FE" w:rsidRPr="00A502FE" w:rsidRDefault="00A502FE" w:rsidP="00164117">
            <w:pPr>
              <w:snapToGrid w:val="0"/>
              <w:spacing w:line="360" w:lineRule="auto"/>
              <w:ind w:leftChars="500" w:left="1050"/>
              <w:rPr>
                <w:rFonts w:ascii="游明朝" w:eastAsia="游明朝" w:hAnsi="游明朝" w:hint="eastAsia"/>
                <w:sz w:val="20"/>
                <w:szCs w:val="20"/>
              </w:rPr>
            </w:pPr>
            <w:r w:rsidRPr="00A502FE">
              <w:rPr>
                <w:rFonts w:ascii="游明朝" w:eastAsia="游明朝" w:hAnsi="游明朝" w:hint="eastAsia"/>
                <w:sz w:val="20"/>
                <w:szCs w:val="20"/>
              </w:rPr>
              <w:t>採用選考</w:t>
            </w:r>
            <w:r w:rsidRPr="00A502FE">
              <w:rPr>
                <w:rFonts w:ascii="游明朝" w:eastAsia="游明朝" w:hAnsi="游明朝" w:hint="eastAsia"/>
                <w:sz w:val="20"/>
                <w:szCs w:val="20"/>
              </w:rPr>
              <w:t>実施事業者</w:t>
            </w:r>
          </w:p>
          <w:p w14:paraId="63B18801" w14:textId="0C32E1CA" w:rsidR="00164117" w:rsidRDefault="003639AB" w:rsidP="00164117">
            <w:pPr>
              <w:snapToGrid w:val="0"/>
              <w:spacing w:line="360" w:lineRule="auto"/>
              <w:ind w:leftChars="500" w:left="105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</w:t>
            </w:r>
          </w:p>
        </w:tc>
      </w:tr>
    </w:tbl>
    <w:p w14:paraId="07EC5844" w14:textId="77777777" w:rsidR="0054430C" w:rsidRDefault="0054430C" w:rsidP="00000C39">
      <w:pPr>
        <w:snapToGrid w:val="0"/>
        <w:rPr>
          <w:rFonts w:ascii="游明朝" w:eastAsia="游明朝" w:hAnsi="游明朝"/>
          <w:sz w:val="20"/>
          <w:szCs w:val="21"/>
        </w:rPr>
      </w:pPr>
    </w:p>
    <w:p w14:paraId="07B5DC88" w14:textId="57951977" w:rsidR="00164117" w:rsidRDefault="00164117" w:rsidP="00000C39">
      <w:pPr>
        <w:snapToGrid w:val="0"/>
        <w:rPr>
          <w:rFonts w:ascii="游明朝" w:eastAsia="游明朝" w:hAnsi="游明朝"/>
          <w:sz w:val="20"/>
          <w:szCs w:val="21"/>
        </w:rPr>
      </w:pPr>
      <w:r>
        <w:rPr>
          <w:rFonts w:ascii="游明朝" w:eastAsia="游明朝" w:hAnsi="游明朝" w:hint="eastAsia"/>
          <w:sz w:val="20"/>
          <w:szCs w:val="21"/>
        </w:rPr>
        <w:t>＜注意事項＞</w:t>
      </w:r>
    </w:p>
    <w:p w14:paraId="62A6BC84" w14:textId="21D7CA98" w:rsidR="00164117" w:rsidRDefault="00164117" w:rsidP="00CF5589">
      <w:pPr>
        <w:snapToGrid w:val="0"/>
        <w:ind w:leftChars="100" w:left="410" w:hangingChars="100" w:hanging="200"/>
        <w:rPr>
          <w:rFonts w:ascii="游明朝" w:eastAsia="游明朝" w:hAnsi="游明朝"/>
          <w:sz w:val="20"/>
          <w:szCs w:val="21"/>
        </w:rPr>
      </w:pPr>
      <w:r>
        <w:rPr>
          <w:rFonts w:ascii="游明朝" w:eastAsia="游明朝" w:hAnsi="游明朝" w:hint="eastAsia"/>
          <w:sz w:val="20"/>
          <w:szCs w:val="21"/>
        </w:rPr>
        <w:t>・保育所等の利用申込みにあたり、概ね３か月以内に</w:t>
      </w:r>
      <w:r w:rsidR="00D342EA">
        <w:rPr>
          <w:rFonts w:ascii="游明朝" w:eastAsia="游明朝" w:hAnsi="游明朝" w:hint="eastAsia"/>
          <w:sz w:val="20"/>
          <w:szCs w:val="21"/>
        </w:rPr>
        <w:t>公共職業安定所</w:t>
      </w:r>
      <w:r>
        <w:rPr>
          <w:rFonts w:ascii="游明朝" w:eastAsia="游明朝" w:hAnsi="游明朝" w:hint="eastAsia"/>
          <w:sz w:val="20"/>
          <w:szCs w:val="21"/>
        </w:rPr>
        <w:t>を利用するなどした実績がある場合に有効になります</w:t>
      </w:r>
      <w:r w:rsidRPr="00164117">
        <w:rPr>
          <w:rFonts w:ascii="游明朝" w:eastAsia="游明朝" w:hAnsi="游明朝" w:hint="eastAsia"/>
          <w:sz w:val="18"/>
          <w:szCs w:val="20"/>
        </w:rPr>
        <w:t>（※第１期申し込みの場合は11月１日以降の実績がある場合）</w:t>
      </w:r>
      <w:r>
        <w:rPr>
          <w:rFonts w:ascii="游明朝" w:eastAsia="游明朝" w:hAnsi="游明朝" w:hint="eastAsia"/>
          <w:sz w:val="20"/>
          <w:szCs w:val="21"/>
        </w:rPr>
        <w:t>。</w:t>
      </w:r>
    </w:p>
    <w:p w14:paraId="5EC42DC9" w14:textId="33DF8D53" w:rsidR="00CF5589" w:rsidRPr="00164117" w:rsidRDefault="00164117" w:rsidP="00CF5589">
      <w:pPr>
        <w:snapToGrid w:val="0"/>
        <w:ind w:leftChars="100" w:left="210"/>
        <w:rPr>
          <w:rFonts w:ascii="游明朝" w:eastAsia="游明朝" w:hAnsi="游明朝"/>
          <w:sz w:val="20"/>
          <w:szCs w:val="21"/>
        </w:rPr>
      </w:pPr>
      <w:r>
        <w:rPr>
          <w:rFonts w:ascii="游明朝" w:eastAsia="游明朝" w:hAnsi="游明朝" w:hint="eastAsia"/>
          <w:sz w:val="20"/>
          <w:szCs w:val="21"/>
        </w:rPr>
        <w:t>・</w:t>
      </w:r>
      <w:r w:rsidR="00CF5589" w:rsidRPr="00CF5589">
        <w:rPr>
          <w:rFonts w:ascii="游明朝" w:eastAsia="游明朝" w:hAnsi="游明朝" w:hint="eastAsia"/>
          <w:sz w:val="20"/>
          <w:szCs w:val="21"/>
        </w:rPr>
        <w:t>採用選考（面接等）実施事業者</w:t>
      </w:r>
      <w:r w:rsidR="00CF5589">
        <w:rPr>
          <w:rFonts w:ascii="游明朝" w:eastAsia="游明朝" w:hAnsi="游明朝" w:hint="eastAsia"/>
          <w:sz w:val="20"/>
          <w:szCs w:val="21"/>
        </w:rPr>
        <w:t>は親族が経営する企業等の場合は無効になります。</w:t>
      </w:r>
    </w:p>
    <w:sectPr w:rsidR="00CF5589" w:rsidRPr="00164117" w:rsidSect="0054430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8590" w14:textId="77777777" w:rsidR="00D342EA" w:rsidRDefault="00D342EA" w:rsidP="00D342EA">
      <w:r>
        <w:separator/>
      </w:r>
    </w:p>
  </w:endnote>
  <w:endnote w:type="continuationSeparator" w:id="0">
    <w:p w14:paraId="59FE63F8" w14:textId="77777777" w:rsidR="00D342EA" w:rsidRDefault="00D342EA" w:rsidP="00D3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10DD" w14:textId="77777777" w:rsidR="00D342EA" w:rsidRDefault="00D342EA" w:rsidP="00D342EA">
      <w:r>
        <w:separator/>
      </w:r>
    </w:p>
  </w:footnote>
  <w:footnote w:type="continuationSeparator" w:id="0">
    <w:p w14:paraId="4BBAB117" w14:textId="77777777" w:rsidR="00D342EA" w:rsidRDefault="00D342EA" w:rsidP="00D34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0C"/>
    <w:rsid w:val="00000C39"/>
    <w:rsid w:val="00092A05"/>
    <w:rsid w:val="00164117"/>
    <w:rsid w:val="003639AB"/>
    <w:rsid w:val="004C3B92"/>
    <w:rsid w:val="005409AE"/>
    <w:rsid w:val="0054430C"/>
    <w:rsid w:val="005444CE"/>
    <w:rsid w:val="00595E07"/>
    <w:rsid w:val="006D26E0"/>
    <w:rsid w:val="00843F52"/>
    <w:rsid w:val="009602CA"/>
    <w:rsid w:val="0098498C"/>
    <w:rsid w:val="00A502FE"/>
    <w:rsid w:val="00B25065"/>
    <w:rsid w:val="00C47CD3"/>
    <w:rsid w:val="00C757FD"/>
    <w:rsid w:val="00CF5589"/>
    <w:rsid w:val="00D2252B"/>
    <w:rsid w:val="00D342EA"/>
    <w:rsid w:val="00F5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9C4812"/>
  <w15:chartTrackingRefBased/>
  <w15:docId w15:val="{C99AC538-4E87-46BD-8F26-65D3238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2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2EA"/>
  </w:style>
  <w:style w:type="paragraph" w:styleId="a6">
    <w:name w:val="footer"/>
    <w:basedOn w:val="a"/>
    <w:link w:val="a7"/>
    <w:uiPriority w:val="99"/>
    <w:unhideWhenUsed/>
    <w:rsid w:val="00D342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DE630-60F6-443E-8700-EDC1EBB3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迫　佑樹</dc:creator>
  <cp:keywords/>
  <dc:description/>
  <cp:lastModifiedBy>迫　佑樹</cp:lastModifiedBy>
  <cp:revision>8</cp:revision>
  <cp:lastPrinted>2023-12-05T05:11:00Z</cp:lastPrinted>
  <dcterms:created xsi:type="dcterms:W3CDTF">2023-11-22T00:31:00Z</dcterms:created>
  <dcterms:modified xsi:type="dcterms:W3CDTF">2023-12-05T09:15:00Z</dcterms:modified>
</cp:coreProperties>
</file>