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729C" w14:textId="77777777" w:rsidR="004758FA" w:rsidRPr="00947868" w:rsidRDefault="004758FA" w:rsidP="004758FA">
      <w:pPr>
        <w:snapToGrid w:val="0"/>
        <w:rPr>
          <w:rFonts w:ascii="Meiryo UI" w:eastAsia="Meiryo UI" w:hAnsi="Meiryo UI"/>
          <w:b/>
          <w:szCs w:val="21"/>
        </w:rPr>
      </w:pPr>
      <w:r w:rsidRPr="00947868">
        <w:rPr>
          <w:rFonts w:ascii="Meiryo UI" w:eastAsia="Meiryo UI" w:hAnsi="Meiryo UI"/>
          <w:b/>
          <w:noProof/>
          <w:szCs w:val="21"/>
        </w:rPr>
        <mc:AlternateContent>
          <mc:Choice Requires="wps">
            <w:drawing>
              <wp:anchor distT="12700" distB="12700" distL="12700" distR="12700" simplePos="0" relativeHeight="251658240" behindDoc="0" locked="0" layoutInCell="0" allowOverlap="1" wp14:anchorId="027DCD80" wp14:editId="13E513FA">
                <wp:simplePos x="0" y="0"/>
                <wp:positionH relativeFrom="page">
                  <wp:posOffset>-2540</wp:posOffset>
                </wp:positionH>
                <wp:positionV relativeFrom="paragraph">
                  <wp:posOffset>-405738</wp:posOffset>
                </wp:positionV>
                <wp:extent cx="7555865" cy="549275"/>
                <wp:effectExtent l="0" t="0" r="698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865" cy="549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16255801" w14:textId="269A0782" w:rsidR="00947868" w:rsidRPr="00947868" w:rsidRDefault="00947868" w:rsidP="00947868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  <w:r w:rsidRPr="002C0A82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令和</w:t>
                            </w:r>
                            <w:r w:rsidR="009113FE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８</w:t>
                            </w:r>
                            <w:r w:rsidRPr="002C0A82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年</w:t>
                            </w:r>
                            <w:r w:rsidRPr="00947868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度　鹿児島市</w:t>
                            </w:r>
                            <w:r w:rsidR="008D678E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オープンイノベーション</w:t>
                            </w:r>
                            <w:r w:rsidRPr="00947868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創出支援事業</w:t>
                            </w:r>
                          </w:p>
                          <w:p w14:paraId="31ADDE81" w14:textId="094C40B6" w:rsidR="00B7204A" w:rsidRPr="00947868" w:rsidRDefault="008D678E" w:rsidP="00947868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オープンイノベーションによる事業化</w:t>
                            </w:r>
                            <w:r w:rsidR="006523FD" w:rsidRPr="00947868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伴走支援</w:t>
                            </w:r>
                            <w:r w:rsidR="00947868">
                              <w:rPr>
                                <w:rFonts w:ascii="Meiryo UI" w:eastAsia="Meiryo UI" w:hAnsi="Meiryo U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DCD80" id="正方形/長方形 1" o:spid="_x0000_s1026" style="position:absolute;left:0;text-align:left;margin-left:-.2pt;margin-top:-31.95pt;width:594.95pt;height:43.25pt;z-index:251658240;visibility:visible;mso-wrap-style:square;mso-wrap-distance-left:1pt;mso-wrap-distance-top:1pt;mso-wrap-distance-right:1pt;mso-wrap-distance-bottom:1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" o:allowincell="f" fillcolor="#d9e2f3 [660]" stroked="f" strokeweight="2pt">
                <v:textbox>
                  <w:txbxContent>
                    <w:p w14:paraId="16255801" w14:textId="269A0782" w:rsidR="00947868" w:rsidRPr="00947868" w:rsidRDefault="00947868" w:rsidP="00947868">
                      <w:pPr>
                        <w:pStyle w:val="a3"/>
                        <w:spacing w:line="300" w:lineRule="exact"/>
                        <w:jc w:val="center"/>
                        <w:rPr>
                          <w:rFonts w:ascii="Meiryo UI" w:eastAsia="Meiryo UI" w:hAnsi="Meiryo UI"/>
                          <w:szCs w:val="28"/>
                        </w:rPr>
                      </w:pPr>
                      <w:r w:rsidRPr="002C0A82">
                        <w:rPr>
                          <w:rFonts w:ascii="Meiryo UI" w:eastAsia="Meiryo UI" w:hAnsi="Meiryo UI" w:hint="eastAsia"/>
                          <w:szCs w:val="28"/>
                        </w:rPr>
                        <w:t>令和</w:t>
                      </w:r>
                      <w:r w:rsidR="009113FE">
                        <w:rPr>
                          <w:rFonts w:ascii="Meiryo UI" w:eastAsia="Meiryo UI" w:hAnsi="Meiryo UI" w:hint="eastAsia"/>
                          <w:szCs w:val="28"/>
                        </w:rPr>
                        <w:t>８</w:t>
                      </w:r>
                      <w:r w:rsidRPr="002C0A82">
                        <w:rPr>
                          <w:rFonts w:ascii="Meiryo UI" w:eastAsia="Meiryo UI" w:hAnsi="Meiryo UI" w:hint="eastAsia"/>
                          <w:szCs w:val="28"/>
                        </w:rPr>
                        <w:t>年</w:t>
                      </w:r>
                      <w:r w:rsidRPr="00947868">
                        <w:rPr>
                          <w:rFonts w:ascii="Meiryo UI" w:eastAsia="Meiryo UI" w:hAnsi="Meiryo UI" w:hint="eastAsia"/>
                          <w:szCs w:val="28"/>
                        </w:rPr>
                        <w:t>度　鹿児島市</w:t>
                      </w:r>
                      <w:r w:rsidR="008D678E">
                        <w:rPr>
                          <w:rFonts w:ascii="Meiryo UI" w:eastAsia="Meiryo UI" w:hAnsi="Meiryo UI" w:hint="eastAsia"/>
                          <w:szCs w:val="28"/>
                        </w:rPr>
                        <w:t>オープンイノベーション</w:t>
                      </w:r>
                      <w:r w:rsidRPr="00947868">
                        <w:rPr>
                          <w:rFonts w:ascii="Meiryo UI" w:eastAsia="Meiryo UI" w:hAnsi="Meiryo UI" w:hint="eastAsia"/>
                          <w:szCs w:val="28"/>
                        </w:rPr>
                        <w:t>創出支援事業</w:t>
                      </w:r>
                    </w:p>
                    <w:p w14:paraId="31ADDE81" w14:textId="094C40B6" w:rsidR="00B7204A" w:rsidRPr="00947868" w:rsidRDefault="008D678E" w:rsidP="00947868">
                      <w:pPr>
                        <w:pStyle w:val="a3"/>
                        <w:spacing w:line="300" w:lineRule="exact"/>
                        <w:jc w:val="center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/>
                          <w:sz w:val="28"/>
                          <w:szCs w:val="28"/>
                        </w:rPr>
                        <w:t>オープンイノベーションによる事業化</w:t>
                      </w:r>
                      <w:r w:rsidR="006523FD" w:rsidRPr="00947868">
                        <w:rPr>
                          <w:rFonts w:ascii="Meiryo UI" w:eastAsia="Meiryo UI" w:hAnsi="Meiryo UI" w:hint="eastAsia"/>
                          <w:b/>
                          <w:color w:val="000000"/>
                          <w:sz w:val="28"/>
                          <w:szCs w:val="28"/>
                        </w:rPr>
                        <w:t>伴走支援</w:t>
                      </w:r>
                      <w:r w:rsidR="00947868">
                        <w:rPr>
                          <w:rFonts w:ascii="Meiryo UI" w:eastAsia="Meiryo UI" w:hAnsi="Meiryo UI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申込書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A83D7B1" w14:textId="77777777" w:rsidR="00DF4190" w:rsidRDefault="00DF4190" w:rsidP="00DF4190">
      <w:pPr>
        <w:snapToGrid w:val="0"/>
        <w:rPr>
          <w:rFonts w:ascii="Meiryo UI" w:eastAsia="Meiryo UI" w:hAnsi="Meiryo UI"/>
          <w:b/>
          <w:szCs w:val="21"/>
        </w:rPr>
      </w:pPr>
    </w:p>
    <w:p w14:paraId="2FC7C69B" w14:textId="41141559" w:rsidR="00B7204A" w:rsidRDefault="00B7204A" w:rsidP="00A00F10">
      <w:pPr>
        <w:snapToGrid w:val="0"/>
        <w:ind w:left="1680" w:hangingChars="800" w:hanging="1680"/>
        <w:rPr>
          <w:rFonts w:ascii="Meiryo UI" w:eastAsia="Meiryo UI" w:hAnsi="Meiryo UI"/>
          <w:b/>
          <w:szCs w:val="21"/>
        </w:rPr>
      </w:pPr>
      <w:r w:rsidRPr="00947868">
        <w:rPr>
          <w:rFonts w:ascii="Meiryo UI" w:eastAsia="Meiryo UI" w:hAnsi="Meiryo UI"/>
          <w:b/>
          <w:szCs w:val="21"/>
        </w:rPr>
        <w:t>【事業者概要】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168"/>
        <w:gridCol w:w="643"/>
        <w:gridCol w:w="201"/>
        <w:gridCol w:w="1404"/>
        <w:gridCol w:w="863"/>
        <w:gridCol w:w="174"/>
        <w:gridCol w:w="2642"/>
      </w:tblGrid>
      <w:tr w:rsidR="00DF4190" w:rsidRPr="00602EB3" w14:paraId="4F0C35D0" w14:textId="77777777" w:rsidTr="00DF4190">
        <w:trPr>
          <w:trHeight w:val="514"/>
        </w:trPr>
        <w:tc>
          <w:tcPr>
            <w:tcW w:w="253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21668DC" w14:textId="13E51276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  <w:r w:rsidRPr="00DF4190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095" w:type="dxa"/>
            <w:gridSpan w:val="7"/>
            <w:tcBorders>
              <w:top w:val="single" w:sz="4" w:space="0" w:color="auto"/>
            </w:tcBorders>
          </w:tcPr>
          <w:p w14:paraId="70C19F61" w14:textId="77777777" w:rsidR="00DF4190" w:rsidRPr="00DF4190" w:rsidRDefault="00DF4190" w:rsidP="00DF4190">
            <w:pPr>
              <w:spacing w:line="360" w:lineRule="auto"/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5485CE76" w14:textId="77777777" w:rsidTr="00DF4190">
        <w:trPr>
          <w:trHeight w:val="549"/>
        </w:trPr>
        <w:tc>
          <w:tcPr>
            <w:tcW w:w="2533" w:type="dxa"/>
            <w:shd w:val="clear" w:color="auto" w:fill="D9E2F3" w:themeFill="accent1" w:themeFillTint="33"/>
            <w:vAlign w:val="center"/>
          </w:tcPr>
          <w:p w14:paraId="227943DB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7095" w:type="dxa"/>
            <w:gridSpan w:val="7"/>
            <w:tcBorders>
              <w:top w:val="dotted" w:sz="4" w:space="0" w:color="auto"/>
            </w:tcBorders>
          </w:tcPr>
          <w:p w14:paraId="212CF37D" w14:textId="6FDD4A31" w:rsidR="00DF4190" w:rsidRPr="00DF4190" w:rsidRDefault="00DF4190" w:rsidP="00DF4190">
            <w:pPr>
              <w:spacing w:line="360" w:lineRule="auto"/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3AC2E38B" w14:textId="77777777" w:rsidTr="00DF4190">
        <w:trPr>
          <w:trHeight w:val="557"/>
        </w:trPr>
        <w:tc>
          <w:tcPr>
            <w:tcW w:w="2533" w:type="dxa"/>
            <w:shd w:val="clear" w:color="auto" w:fill="D9E2F3" w:themeFill="accent1" w:themeFillTint="33"/>
            <w:vAlign w:val="center"/>
          </w:tcPr>
          <w:p w14:paraId="2C4E6CB8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095" w:type="dxa"/>
            <w:gridSpan w:val="7"/>
          </w:tcPr>
          <w:p w14:paraId="57AD9F3E" w14:textId="77777777" w:rsidR="00DF4190" w:rsidRPr="00DF4190" w:rsidRDefault="00DF4190" w:rsidP="00DF4190">
            <w:pPr>
              <w:spacing w:line="360" w:lineRule="auto"/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鹿児島市</w:t>
            </w:r>
          </w:p>
        </w:tc>
      </w:tr>
      <w:tr w:rsidR="00DF4190" w:rsidRPr="00602EB3" w14:paraId="049EB4CF" w14:textId="77777777" w:rsidTr="00DF4190">
        <w:trPr>
          <w:trHeight w:val="551"/>
        </w:trPr>
        <w:tc>
          <w:tcPr>
            <w:tcW w:w="2533" w:type="dxa"/>
            <w:vMerge w:val="restart"/>
            <w:shd w:val="clear" w:color="auto" w:fill="D9E2F3" w:themeFill="accent1" w:themeFillTint="33"/>
            <w:vAlign w:val="center"/>
          </w:tcPr>
          <w:p w14:paraId="61A0130D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2012" w:type="dxa"/>
            <w:gridSpan w:val="3"/>
            <w:vAlign w:val="center"/>
          </w:tcPr>
          <w:p w14:paraId="5507C578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担当部署</w:t>
            </w:r>
          </w:p>
        </w:tc>
        <w:tc>
          <w:tcPr>
            <w:tcW w:w="5083" w:type="dxa"/>
            <w:gridSpan w:val="4"/>
          </w:tcPr>
          <w:p w14:paraId="262F6E14" w14:textId="77777777" w:rsidR="00DF4190" w:rsidRPr="00DF4190" w:rsidRDefault="00DF4190" w:rsidP="00DF4190">
            <w:pPr>
              <w:spacing w:line="360" w:lineRule="auto"/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32E2679D" w14:textId="77777777" w:rsidTr="00DF4190"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578B1DDF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0F05E874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2441" w:type="dxa"/>
            <w:gridSpan w:val="3"/>
          </w:tcPr>
          <w:p w14:paraId="2DA7F63A" w14:textId="34C53389" w:rsidR="00DF4190" w:rsidRPr="00DF4190" w:rsidRDefault="00DF4190" w:rsidP="00DF4190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役職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642" w:type="dxa"/>
          </w:tcPr>
          <w:p w14:paraId="032EBBAC" w14:textId="04EA220A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氏名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</w:tr>
      <w:tr w:rsidR="00DF4190" w:rsidRPr="00602EB3" w14:paraId="516EC73F" w14:textId="77777777" w:rsidTr="00DF4190"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32ADB95F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4DAD38FE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電話番号・ＦＡＸ</w:t>
            </w:r>
          </w:p>
        </w:tc>
        <w:tc>
          <w:tcPr>
            <w:tcW w:w="2441" w:type="dxa"/>
            <w:gridSpan w:val="3"/>
          </w:tcPr>
          <w:p w14:paraId="3448D154" w14:textId="2132CBE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電話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2642" w:type="dxa"/>
          </w:tcPr>
          <w:p w14:paraId="7471EBC4" w14:textId="252896ED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ＦＡＸ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</w:tr>
      <w:tr w:rsidR="00DF4190" w:rsidRPr="00602EB3" w14:paraId="7CC92F6B" w14:textId="77777777" w:rsidTr="00DF4190">
        <w:trPr>
          <w:trHeight w:val="519"/>
        </w:trPr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21DE9E45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2012" w:type="dxa"/>
            <w:gridSpan w:val="3"/>
          </w:tcPr>
          <w:p w14:paraId="746A837F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5083" w:type="dxa"/>
            <w:gridSpan w:val="4"/>
          </w:tcPr>
          <w:p w14:paraId="35439573" w14:textId="77777777" w:rsidR="00DF4190" w:rsidRPr="00DF4190" w:rsidRDefault="00DF4190" w:rsidP="00DF4190">
            <w:pPr>
              <w:spacing w:line="360" w:lineRule="auto"/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488F880C" w14:textId="77777777" w:rsidTr="00DF4190">
        <w:trPr>
          <w:trHeight w:val="541"/>
        </w:trPr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4D2D297C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2012" w:type="dxa"/>
            <w:gridSpan w:val="3"/>
          </w:tcPr>
          <w:p w14:paraId="589D5F93" w14:textId="1E170CEE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会社ホームページ</w:t>
            </w:r>
          </w:p>
        </w:tc>
        <w:tc>
          <w:tcPr>
            <w:tcW w:w="5083" w:type="dxa"/>
            <w:gridSpan w:val="4"/>
          </w:tcPr>
          <w:p w14:paraId="286868F7" w14:textId="77777777" w:rsidR="00DF4190" w:rsidRPr="00DF4190" w:rsidRDefault="00DF4190" w:rsidP="00DF4190">
            <w:pPr>
              <w:spacing w:line="360" w:lineRule="auto"/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674B16A5" w14:textId="77777777" w:rsidTr="00DF4190">
        <w:trPr>
          <w:trHeight w:val="633"/>
        </w:trPr>
        <w:tc>
          <w:tcPr>
            <w:tcW w:w="2533" w:type="dxa"/>
            <w:shd w:val="clear" w:color="auto" w:fill="D9E2F3" w:themeFill="accent1" w:themeFillTint="33"/>
            <w:vAlign w:val="center"/>
          </w:tcPr>
          <w:p w14:paraId="456316AA" w14:textId="77777777" w:rsidR="00DF4190" w:rsidRPr="00DF4190" w:rsidRDefault="00DF4190" w:rsidP="00DF4190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創業（設立）年月日</w:t>
            </w:r>
          </w:p>
        </w:tc>
        <w:tc>
          <w:tcPr>
            <w:tcW w:w="2012" w:type="dxa"/>
            <w:gridSpan w:val="3"/>
          </w:tcPr>
          <w:p w14:paraId="05695D97" w14:textId="77777777" w:rsidR="00DF4190" w:rsidRPr="00DF4190" w:rsidRDefault="00DF4190" w:rsidP="00DF4190">
            <w:pPr>
              <w:spacing w:line="480" w:lineRule="auto"/>
              <w:jc w:val="righ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年　　月　　日</w:t>
            </w:r>
          </w:p>
        </w:tc>
        <w:tc>
          <w:tcPr>
            <w:tcW w:w="1404" w:type="dxa"/>
            <w:shd w:val="clear" w:color="auto" w:fill="D9E2F3" w:themeFill="accent1" w:themeFillTint="33"/>
            <w:vAlign w:val="center"/>
          </w:tcPr>
          <w:p w14:paraId="36381790" w14:textId="2CEDA400" w:rsidR="00DF4190" w:rsidRPr="00DF4190" w:rsidRDefault="00DF4190" w:rsidP="00DF4190">
            <w:pPr>
              <w:jc w:val="center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従業員数</w:t>
            </w:r>
          </w:p>
        </w:tc>
        <w:tc>
          <w:tcPr>
            <w:tcW w:w="3679" w:type="dxa"/>
            <w:gridSpan w:val="3"/>
          </w:tcPr>
          <w:p w14:paraId="35C87C08" w14:textId="6BA383AE" w:rsidR="00DF4190" w:rsidRPr="00DF4190" w:rsidRDefault="00DF4190" w:rsidP="00DF4190">
            <w:pPr>
              <w:spacing w:line="480" w:lineRule="auto"/>
              <w:ind w:firstLineChars="600" w:firstLine="1260"/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人（うち正社員　　　人）</w:t>
            </w:r>
          </w:p>
        </w:tc>
      </w:tr>
      <w:tr w:rsidR="00DF4190" w:rsidRPr="00602EB3" w14:paraId="09B0E773" w14:textId="77777777" w:rsidTr="00DF4190">
        <w:trPr>
          <w:trHeight w:val="699"/>
        </w:trPr>
        <w:tc>
          <w:tcPr>
            <w:tcW w:w="2533" w:type="dxa"/>
            <w:shd w:val="clear" w:color="auto" w:fill="D9E2F3" w:themeFill="accent1" w:themeFillTint="33"/>
            <w:vAlign w:val="center"/>
          </w:tcPr>
          <w:p w14:paraId="46B0ACAE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資本金</w:t>
            </w:r>
          </w:p>
        </w:tc>
        <w:tc>
          <w:tcPr>
            <w:tcW w:w="2012" w:type="dxa"/>
            <w:gridSpan w:val="3"/>
          </w:tcPr>
          <w:p w14:paraId="02DD68E7" w14:textId="77777777" w:rsidR="00DF4190" w:rsidRPr="00DF4190" w:rsidRDefault="00DF4190" w:rsidP="00DF4190">
            <w:pPr>
              <w:spacing w:line="480" w:lineRule="auto"/>
              <w:jc w:val="righ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404" w:type="dxa"/>
            <w:shd w:val="clear" w:color="auto" w:fill="D9E2F3" w:themeFill="accent1" w:themeFillTint="33"/>
            <w:vAlign w:val="center"/>
          </w:tcPr>
          <w:p w14:paraId="030E29A8" w14:textId="6E11D8A0" w:rsidR="00DF4190" w:rsidRPr="00DF4190" w:rsidRDefault="00DF4190" w:rsidP="000A219F">
            <w:pPr>
              <w:jc w:val="center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  <w:szCs w:val="21"/>
              </w:rPr>
              <w:t>直近売上高</w:t>
            </w:r>
          </w:p>
        </w:tc>
        <w:tc>
          <w:tcPr>
            <w:tcW w:w="3679" w:type="dxa"/>
            <w:gridSpan w:val="3"/>
          </w:tcPr>
          <w:p w14:paraId="5160CD4D" w14:textId="2B6445C5" w:rsidR="00DF4190" w:rsidRPr="00DF4190" w:rsidRDefault="00DF4190" w:rsidP="00DF4190">
            <w:pPr>
              <w:spacing w:line="480" w:lineRule="auto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DF4190" w:rsidRPr="00602EB3" w14:paraId="6095B1B7" w14:textId="77777777" w:rsidTr="00DF4190">
        <w:tc>
          <w:tcPr>
            <w:tcW w:w="2533" w:type="dxa"/>
            <w:shd w:val="clear" w:color="auto" w:fill="D9E2F3" w:themeFill="accent1" w:themeFillTint="33"/>
            <w:vAlign w:val="center"/>
          </w:tcPr>
          <w:p w14:paraId="62ABE8DD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業種</w:t>
            </w:r>
          </w:p>
        </w:tc>
        <w:tc>
          <w:tcPr>
            <w:tcW w:w="7095" w:type="dxa"/>
            <w:gridSpan w:val="7"/>
          </w:tcPr>
          <w:p w14:paraId="78114810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（日本標準産業分類から記載してください）</w:t>
            </w:r>
          </w:p>
          <w:p w14:paraId="4A068F97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大項目（　　　　　　　　）、</w:t>
            </w:r>
          </w:p>
          <w:p w14:paraId="78BF5E68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中項目（　　　　　　　　）、小項目（　　　　　　　　　　　　　）</w:t>
            </w:r>
          </w:p>
        </w:tc>
      </w:tr>
      <w:tr w:rsidR="00DF4190" w:rsidRPr="00602EB3" w14:paraId="4DD7EDDB" w14:textId="77777777" w:rsidTr="00DF4190">
        <w:tc>
          <w:tcPr>
            <w:tcW w:w="2533" w:type="dxa"/>
            <w:shd w:val="clear" w:color="auto" w:fill="D9E2F3" w:themeFill="accent1" w:themeFillTint="33"/>
            <w:vAlign w:val="center"/>
          </w:tcPr>
          <w:p w14:paraId="69CFB616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主な事業内容</w:t>
            </w:r>
          </w:p>
        </w:tc>
        <w:tc>
          <w:tcPr>
            <w:tcW w:w="7095" w:type="dxa"/>
            <w:gridSpan w:val="7"/>
          </w:tcPr>
          <w:p w14:paraId="60894674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（６０文字程度で記載してください）</w:t>
            </w:r>
          </w:p>
          <w:p w14:paraId="0D60AF87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</w:p>
          <w:p w14:paraId="513A8A49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6BC8FD0E" w14:textId="77777777" w:rsidTr="00DF4190">
        <w:tc>
          <w:tcPr>
            <w:tcW w:w="2533" w:type="dxa"/>
            <w:vMerge w:val="restart"/>
            <w:shd w:val="clear" w:color="auto" w:fill="D9E2F3" w:themeFill="accent1" w:themeFillTint="33"/>
            <w:vAlign w:val="center"/>
          </w:tcPr>
          <w:p w14:paraId="6FCCD481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主要株主</w:t>
            </w:r>
          </w:p>
        </w:tc>
        <w:tc>
          <w:tcPr>
            <w:tcW w:w="4279" w:type="dxa"/>
            <w:gridSpan w:val="5"/>
          </w:tcPr>
          <w:p w14:paraId="200152EC" w14:textId="77777777" w:rsidR="00DF4190" w:rsidRPr="00DF4190" w:rsidRDefault="00DF4190" w:rsidP="000A219F">
            <w:pPr>
              <w:jc w:val="center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株主名</w:t>
            </w:r>
          </w:p>
        </w:tc>
        <w:tc>
          <w:tcPr>
            <w:tcW w:w="2816" w:type="dxa"/>
            <w:gridSpan w:val="2"/>
          </w:tcPr>
          <w:p w14:paraId="6DD6FD86" w14:textId="77777777" w:rsidR="00DF4190" w:rsidRPr="00DF4190" w:rsidRDefault="00DF4190" w:rsidP="000A219F">
            <w:pPr>
              <w:jc w:val="center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持株割合（％）</w:t>
            </w:r>
          </w:p>
        </w:tc>
      </w:tr>
      <w:tr w:rsidR="00DF4190" w:rsidRPr="00602EB3" w14:paraId="002EAB31" w14:textId="77777777" w:rsidTr="00DF4190">
        <w:trPr>
          <w:trHeight w:val="637"/>
        </w:trPr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18A0FA33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4279" w:type="dxa"/>
            <w:gridSpan w:val="5"/>
          </w:tcPr>
          <w:p w14:paraId="72AB3098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816" w:type="dxa"/>
            <w:gridSpan w:val="2"/>
          </w:tcPr>
          <w:p w14:paraId="2C742EA8" w14:textId="77777777" w:rsidR="00DF4190" w:rsidRPr="00DF4190" w:rsidRDefault="00DF4190" w:rsidP="00DF4190">
            <w:pPr>
              <w:spacing w:line="360" w:lineRule="auto"/>
              <w:jc w:val="righ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％</w:t>
            </w:r>
          </w:p>
        </w:tc>
      </w:tr>
      <w:tr w:rsidR="00DF4190" w:rsidRPr="00602EB3" w14:paraId="6DBADDDF" w14:textId="77777777" w:rsidTr="00DF4190">
        <w:trPr>
          <w:trHeight w:val="703"/>
        </w:trPr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196A2735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4279" w:type="dxa"/>
            <w:gridSpan w:val="5"/>
          </w:tcPr>
          <w:p w14:paraId="186EDCC5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816" w:type="dxa"/>
            <w:gridSpan w:val="2"/>
          </w:tcPr>
          <w:p w14:paraId="70184278" w14:textId="77777777" w:rsidR="00DF4190" w:rsidRPr="00DF4190" w:rsidRDefault="00DF4190" w:rsidP="00DF4190">
            <w:pPr>
              <w:spacing w:line="360" w:lineRule="auto"/>
              <w:jc w:val="righ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％</w:t>
            </w:r>
          </w:p>
        </w:tc>
      </w:tr>
      <w:tr w:rsidR="00DF4190" w:rsidRPr="00602EB3" w14:paraId="5EA9C078" w14:textId="77777777" w:rsidTr="00DF4190">
        <w:tc>
          <w:tcPr>
            <w:tcW w:w="2533" w:type="dxa"/>
            <w:vMerge w:val="restart"/>
            <w:shd w:val="clear" w:color="auto" w:fill="D9E2F3" w:themeFill="accent1" w:themeFillTint="33"/>
            <w:vAlign w:val="center"/>
          </w:tcPr>
          <w:p w14:paraId="34DEB62A" w14:textId="6E8E1AA6" w:rsidR="00DF4190" w:rsidRPr="00DF4190" w:rsidRDefault="00DF4190" w:rsidP="000A219F">
            <w:pPr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特許・実用新案の保有</w:t>
            </w:r>
            <w:r w:rsidRPr="00DF4190">
              <w:rPr>
                <w:rFonts w:ascii="Meiryo UI" w:eastAsia="Meiryo UI" w:hAnsi="Meiryo UI" w:hint="eastAsia"/>
                <w:sz w:val="20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該当ある場合、</w:t>
            </w:r>
            <w:r w:rsidRPr="00DF4190">
              <w:rPr>
                <w:rFonts w:ascii="Meiryo UI" w:eastAsia="Meiryo UI" w:hAnsi="Meiryo UI" w:hint="eastAsia"/>
                <w:sz w:val="20"/>
                <w:szCs w:val="21"/>
              </w:rPr>
              <w:t>主なものを２つまで記載）</w:t>
            </w:r>
          </w:p>
        </w:tc>
        <w:tc>
          <w:tcPr>
            <w:tcW w:w="1168" w:type="dxa"/>
            <w:vMerge w:val="restart"/>
            <w:vAlign w:val="center"/>
          </w:tcPr>
          <w:p w14:paraId="5EFF305D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□あり</w:t>
            </w:r>
          </w:p>
        </w:tc>
        <w:tc>
          <w:tcPr>
            <w:tcW w:w="643" w:type="dxa"/>
          </w:tcPr>
          <w:p w14:paraId="7EEF4815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名称</w:t>
            </w:r>
          </w:p>
        </w:tc>
        <w:tc>
          <w:tcPr>
            <w:tcW w:w="5284" w:type="dxa"/>
            <w:gridSpan w:val="5"/>
          </w:tcPr>
          <w:p w14:paraId="3CAD47D6" w14:textId="33B4EF97" w:rsidR="00DF4190" w:rsidRPr="00DF4190" w:rsidRDefault="004F4CFA" w:rsidP="000A219F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DF4190" w:rsidRPr="00602EB3" w14:paraId="658FE8AB" w14:textId="77777777" w:rsidTr="00DF4190"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3149B2BB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168" w:type="dxa"/>
            <w:vMerge/>
          </w:tcPr>
          <w:p w14:paraId="735A826D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643" w:type="dxa"/>
          </w:tcPr>
          <w:p w14:paraId="724A8F46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名称</w:t>
            </w:r>
          </w:p>
        </w:tc>
        <w:tc>
          <w:tcPr>
            <w:tcW w:w="5284" w:type="dxa"/>
            <w:gridSpan w:val="5"/>
          </w:tcPr>
          <w:p w14:paraId="31675E0D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DF4190" w:rsidRPr="00602EB3" w14:paraId="40D41DA6" w14:textId="77777777" w:rsidTr="00DF4190"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5CDDE10E" w14:textId="77777777" w:rsidR="00DF4190" w:rsidRPr="00DF4190" w:rsidRDefault="00DF4190" w:rsidP="000A219F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7095" w:type="dxa"/>
            <w:gridSpan w:val="7"/>
          </w:tcPr>
          <w:p w14:paraId="470FB65E" w14:textId="77777777" w:rsidR="00DF4190" w:rsidRPr="00DF4190" w:rsidRDefault="00DF4190" w:rsidP="000A219F">
            <w:pPr>
              <w:jc w:val="left"/>
              <w:rPr>
                <w:rFonts w:ascii="Meiryo UI" w:eastAsia="Meiryo UI" w:hAnsi="Meiryo UI"/>
              </w:rPr>
            </w:pPr>
            <w:r w:rsidRPr="00DF4190">
              <w:rPr>
                <w:rFonts w:ascii="Meiryo UI" w:eastAsia="Meiryo UI" w:hAnsi="Meiryo UI" w:hint="eastAsia"/>
              </w:rPr>
              <w:t>□なし</w:t>
            </w:r>
          </w:p>
        </w:tc>
      </w:tr>
      <w:tr w:rsidR="00C60602" w:rsidRPr="00DF4190" w14:paraId="4F04D7EB" w14:textId="77777777" w:rsidTr="00C60602">
        <w:trPr>
          <w:trHeight w:val="448"/>
        </w:trPr>
        <w:tc>
          <w:tcPr>
            <w:tcW w:w="2533" w:type="dxa"/>
            <w:vMerge w:val="restart"/>
            <w:shd w:val="clear" w:color="auto" w:fill="D9E2F3" w:themeFill="accent1" w:themeFillTint="33"/>
            <w:vAlign w:val="center"/>
          </w:tcPr>
          <w:p w14:paraId="1BEF5B0D" w14:textId="3F0D652D" w:rsidR="00C60602" w:rsidRPr="00D73501" w:rsidRDefault="00C60602" w:rsidP="005F78F3">
            <w:pPr>
              <w:rPr>
                <w:rFonts w:ascii="Meiryo UI" w:eastAsia="Meiryo UI" w:hAnsi="Meiryo UI"/>
              </w:rPr>
            </w:pPr>
            <w:r w:rsidRPr="00D73501">
              <w:rPr>
                <w:rFonts w:ascii="Meiryo UI" w:eastAsia="Meiryo UI" w:hAnsi="Meiryo UI" w:hint="eastAsia"/>
              </w:rPr>
              <w:t>新規事業創出コミュニティへの入会</w:t>
            </w:r>
          </w:p>
        </w:tc>
        <w:tc>
          <w:tcPr>
            <w:tcW w:w="7095" w:type="dxa"/>
            <w:gridSpan w:val="7"/>
            <w:vAlign w:val="center"/>
          </w:tcPr>
          <w:p w14:paraId="6026E3FA" w14:textId="244B68A2" w:rsidR="00C60602" w:rsidRPr="00D73501" w:rsidRDefault="00C60602" w:rsidP="005F78F3">
            <w:pPr>
              <w:jc w:val="left"/>
              <w:rPr>
                <w:rFonts w:ascii="Meiryo UI" w:eastAsia="Meiryo UI" w:hAnsi="Meiryo UI"/>
              </w:rPr>
            </w:pPr>
            <w:r w:rsidRPr="00D73501">
              <w:rPr>
                <w:rFonts w:ascii="Meiryo UI" w:eastAsia="Meiryo UI" w:hAnsi="Meiryo UI" w:hint="eastAsia"/>
              </w:rPr>
              <w:t>□入会済み</w:t>
            </w:r>
          </w:p>
        </w:tc>
      </w:tr>
      <w:tr w:rsidR="00C60602" w:rsidRPr="00DF4190" w14:paraId="3002B7D7" w14:textId="77777777" w:rsidTr="00C60602">
        <w:trPr>
          <w:trHeight w:val="360"/>
        </w:trPr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00E7B945" w14:textId="77777777" w:rsidR="00C60602" w:rsidRPr="00D73501" w:rsidRDefault="00C60602" w:rsidP="005F78F3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7095" w:type="dxa"/>
            <w:gridSpan w:val="7"/>
            <w:tcBorders>
              <w:bottom w:val="dashed" w:sz="4" w:space="0" w:color="auto"/>
            </w:tcBorders>
          </w:tcPr>
          <w:p w14:paraId="54BB4995" w14:textId="07C5FD98" w:rsidR="00C60602" w:rsidRPr="00D73501" w:rsidRDefault="00C60602" w:rsidP="00C60602">
            <w:pPr>
              <w:jc w:val="left"/>
              <w:rPr>
                <w:rFonts w:ascii="Meiryo UI" w:eastAsia="Meiryo UI" w:hAnsi="Meiryo UI"/>
              </w:rPr>
            </w:pPr>
            <w:r w:rsidRPr="00D73501">
              <w:rPr>
                <w:rFonts w:ascii="Meiryo UI" w:eastAsia="Meiryo UI" w:hAnsi="Meiryo UI" w:hint="eastAsia"/>
              </w:rPr>
              <w:t xml:space="preserve">□未入会　</w:t>
            </w:r>
            <w:r w:rsidRPr="00D73501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Pr="00D73501">
              <w:rPr>
                <w:rFonts w:ascii="Meiryo UI" w:eastAsia="Meiryo UI" w:hAnsi="Meiryo UI" w:hint="eastAsia"/>
                <w:sz w:val="16"/>
                <w:szCs w:val="16"/>
              </w:rPr>
              <w:t>未入会の場合、以下の誓約事項に同意して</w:t>
            </w:r>
            <w:r w:rsidR="004F4CFA" w:rsidRPr="00D73501">
              <w:rPr>
                <w:rFonts w:ascii="Meiryo UI" w:eastAsia="Meiryo UI" w:hAnsi="Meiryo UI" w:hint="eastAsia"/>
                <w:sz w:val="16"/>
                <w:szCs w:val="16"/>
              </w:rPr>
              <w:t>お申し込み</w:t>
            </w:r>
            <w:r w:rsidRPr="00D73501">
              <w:rPr>
                <w:rFonts w:ascii="Meiryo UI" w:eastAsia="Meiryo UI" w:hAnsi="Meiryo UI" w:hint="eastAsia"/>
                <w:sz w:val="16"/>
                <w:szCs w:val="16"/>
              </w:rPr>
              <w:t>ください。</w:t>
            </w:r>
          </w:p>
        </w:tc>
      </w:tr>
      <w:tr w:rsidR="00C60602" w:rsidRPr="00DF4190" w14:paraId="2BA87D58" w14:textId="77777777" w:rsidTr="00C60602">
        <w:trPr>
          <w:trHeight w:val="360"/>
        </w:trPr>
        <w:tc>
          <w:tcPr>
            <w:tcW w:w="2533" w:type="dxa"/>
            <w:vMerge/>
            <w:shd w:val="clear" w:color="auto" w:fill="D9E2F3" w:themeFill="accent1" w:themeFillTint="33"/>
            <w:vAlign w:val="center"/>
          </w:tcPr>
          <w:p w14:paraId="71B7E207" w14:textId="77777777" w:rsidR="00C60602" w:rsidRPr="00D73501" w:rsidRDefault="00C60602" w:rsidP="005F78F3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7095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667154A" w14:textId="6B841DE1" w:rsidR="00C60602" w:rsidRPr="00D73501" w:rsidRDefault="00C60602" w:rsidP="00C60602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D73501">
              <w:rPr>
                <w:rFonts w:ascii="Meiryo UI" w:eastAsia="Meiryo UI" w:hAnsi="Meiryo UI" w:hint="eastAsia"/>
              </w:rPr>
              <w:t>□</w:t>
            </w:r>
            <w:r w:rsidRPr="00D73501">
              <w:rPr>
                <w:rFonts w:ascii="Meiryo UI" w:eastAsia="Meiryo UI" w:hAnsi="Meiryo UI"/>
              </w:rPr>
              <w:t>採択後1ヶ月以内に新規事業創出コミュニティへ入会</w:t>
            </w:r>
            <w:r w:rsidR="00DA352F" w:rsidRPr="00D73501">
              <w:rPr>
                <w:rFonts w:ascii="Meiryo UI" w:eastAsia="Meiryo UI" w:hAnsi="Meiryo UI" w:hint="eastAsia"/>
              </w:rPr>
              <w:t>することを誓約</w:t>
            </w:r>
            <w:r w:rsidRPr="00D73501">
              <w:rPr>
                <w:rFonts w:ascii="Meiryo UI" w:eastAsia="Meiryo UI" w:hAnsi="Meiryo UI" w:hint="eastAsia"/>
              </w:rPr>
              <w:t>します。</w:t>
            </w:r>
          </w:p>
        </w:tc>
      </w:tr>
    </w:tbl>
    <w:p w14:paraId="402783EE" w14:textId="77777777" w:rsidR="00C60602" w:rsidRDefault="00C60602">
      <w:pPr>
        <w:widowControl/>
        <w:suppressAutoHyphens w:val="0"/>
        <w:jc w:val="lef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br w:type="page"/>
      </w:r>
    </w:p>
    <w:p w14:paraId="203F5CF1" w14:textId="070AB0A6" w:rsidR="00947868" w:rsidRDefault="00947868" w:rsidP="00C60602">
      <w:pPr>
        <w:snapToGrid w:val="0"/>
        <w:rPr>
          <w:rFonts w:ascii="Meiryo UI" w:eastAsia="Meiryo UI" w:hAnsi="Meiryo UI"/>
          <w:b/>
          <w:szCs w:val="21"/>
        </w:rPr>
      </w:pPr>
      <w:r w:rsidRPr="00947868">
        <w:rPr>
          <w:rFonts w:ascii="Meiryo UI" w:eastAsia="Meiryo UI" w:hAnsi="Meiryo UI" w:hint="eastAsia"/>
          <w:b/>
          <w:szCs w:val="21"/>
        </w:rPr>
        <w:lastRenderedPageBreak/>
        <w:t>【</w:t>
      </w:r>
      <w:r w:rsidR="008D678E">
        <w:rPr>
          <w:rFonts w:ascii="Meiryo UI" w:eastAsia="Meiryo UI" w:hAnsi="Meiryo UI" w:hint="eastAsia"/>
          <w:b/>
          <w:szCs w:val="21"/>
        </w:rPr>
        <w:t>オープンイノベーションで実現したい事業</w:t>
      </w:r>
      <w:r w:rsidRPr="00947868">
        <w:rPr>
          <w:rFonts w:ascii="Meiryo UI" w:eastAsia="Meiryo UI" w:hAnsi="Meiryo UI" w:hint="eastAsia"/>
          <w:b/>
          <w:szCs w:val="21"/>
        </w:rPr>
        <w:t>について】</w:t>
      </w:r>
    </w:p>
    <w:p w14:paraId="27B2696B" w14:textId="48B79011" w:rsidR="00E9002B" w:rsidRPr="00E9002B" w:rsidRDefault="00E9002B" w:rsidP="00A00F10">
      <w:pPr>
        <w:snapToGrid w:val="0"/>
        <w:ind w:left="1980" w:hangingChars="1100" w:hanging="1980"/>
        <w:rPr>
          <w:rFonts w:ascii="Meiryo UI" w:eastAsia="Meiryo UI" w:hAnsi="Meiryo UI"/>
          <w:bCs/>
          <w:sz w:val="18"/>
          <w:szCs w:val="18"/>
        </w:rPr>
      </w:pPr>
      <w:r w:rsidRPr="00E9002B">
        <w:rPr>
          <w:rFonts w:ascii="Meiryo UI" w:eastAsia="Meiryo UI" w:hAnsi="Meiryo UI" w:hint="eastAsia"/>
          <w:bCs/>
          <w:sz w:val="18"/>
          <w:szCs w:val="18"/>
        </w:rPr>
        <w:t>※記載欄の縦幅については、必要に応じて適宜変更可。（最大A4・5枚以内としてください。）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7087"/>
      </w:tblGrid>
      <w:tr w:rsidR="004A2AE9" w:rsidRPr="00947868" w14:paraId="48D321B3" w14:textId="77777777" w:rsidTr="00E9002B">
        <w:trPr>
          <w:trHeight w:val="3486"/>
        </w:trPr>
        <w:tc>
          <w:tcPr>
            <w:tcW w:w="2689" w:type="dxa"/>
            <w:vMerge w:val="restart"/>
            <w:shd w:val="clear" w:color="auto" w:fill="D9E2F3" w:themeFill="accent1" w:themeFillTint="33"/>
            <w:vAlign w:val="center"/>
          </w:tcPr>
          <w:p w14:paraId="79F64AA1" w14:textId="5B472B6D" w:rsidR="004A2AE9" w:rsidRPr="00DF4190" w:rsidRDefault="004A2AE9" w:rsidP="008D678E">
            <w:pPr>
              <w:snapToGrid w:val="0"/>
              <w:ind w:leftChars="16" w:left="244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①オープンイノベーションという手法を活用して、創出したい事業の概要</w:t>
            </w:r>
          </w:p>
        </w:tc>
        <w:tc>
          <w:tcPr>
            <w:tcW w:w="7087" w:type="dxa"/>
          </w:tcPr>
          <w:p w14:paraId="763A09F1" w14:textId="6755816A" w:rsidR="004A2AE9" w:rsidRPr="00DF4190" w:rsidRDefault="004A2AE9" w:rsidP="004758FA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DF4190">
              <w:rPr>
                <w:rFonts w:ascii="Meiryo UI" w:eastAsia="Meiryo UI" w:hAnsi="Meiryo UI" w:hint="eastAsia"/>
                <w:szCs w:val="21"/>
              </w:rPr>
              <w:t>【（１）事業の概要】</w:t>
            </w:r>
          </w:p>
          <w:p w14:paraId="789A0C34" w14:textId="4C7BBFAB" w:rsidR="00E9002B" w:rsidRPr="00DF4190" w:rsidRDefault="00E9002B" w:rsidP="00E9002B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AE9" w:rsidRPr="00947868" w14:paraId="7D230CC2" w14:textId="77777777" w:rsidTr="00E9002B">
        <w:trPr>
          <w:trHeight w:val="3577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00AADAC2" w14:textId="77777777" w:rsidR="004A2AE9" w:rsidRPr="00DF4190" w:rsidRDefault="004A2AE9" w:rsidP="008D678E">
            <w:pPr>
              <w:snapToGrid w:val="0"/>
              <w:ind w:leftChars="16" w:left="244" w:hangingChars="100" w:hanging="210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087" w:type="dxa"/>
          </w:tcPr>
          <w:p w14:paraId="5C6C68A6" w14:textId="77777777" w:rsidR="004A2AE9" w:rsidRPr="00DF4190" w:rsidRDefault="004A2AE9" w:rsidP="004A2AE9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DF4190">
              <w:rPr>
                <w:rFonts w:ascii="Meiryo UI" w:eastAsia="Meiryo UI" w:hAnsi="Meiryo UI" w:hint="eastAsia"/>
                <w:szCs w:val="21"/>
              </w:rPr>
              <w:t>【（２）想定顧客が現在抱えるニーズと既存の代替策に対する優位性】</w:t>
            </w:r>
          </w:p>
          <w:p w14:paraId="3597018B" w14:textId="77777777" w:rsidR="00E9002B" w:rsidRPr="00DF4190" w:rsidRDefault="00E9002B" w:rsidP="00E9002B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AE9" w:rsidRPr="00947868" w14:paraId="2F5EA126" w14:textId="77777777" w:rsidTr="00E9002B">
        <w:trPr>
          <w:trHeight w:val="3779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44AD5CEC" w14:textId="77777777" w:rsidR="004A2AE9" w:rsidRPr="00DF4190" w:rsidRDefault="004A2AE9" w:rsidP="008D678E">
            <w:pPr>
              <w:snapToGrid w:val="0"/>
              <w:ind w:leftChars="16" w:left="244" w:hangingChars="100" w:hanging="210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087" w:type="dxa"/>
          </w:tcPr>
          <w:p w14:paraId="3C37D15F" w14:textId="2DF37CE2" w:rsidR="007A34C4" w:rsidRPr="00DF4190" w:rsidRDefault="004A2AE9" w:rsidP="004A2AE9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DF4190">
              <w:rPr>
                <w:rFonts w:ascii="Meiryo UI" w:eastAsia="Meiryo UI" w:hAnsi="Meiryo UI" w:hint="eastAsia"/>
                <w:szCs w:val="21"/>
              </w:rPr>
              <w:t>【（３）</w:t>
            </w:r>
            <w:r w:rsidR="00E3076D" w:rsidRPr="00DF4190">
              <w:rPr>
                <w:rFonts w:ascii="Meiryo UI" w:eastAsia="Meiryo UI" w:hAnsi="Meiryo UI" w:hint="eastAsia"/>
                <w:szCs w:val="21"/>
              </w:rPr>
              <w:t>収益モデル（</w:t>
            </w:r>
            <w:r w:rsidRPr="00DF4190">
              <w:rPr>
                <w:rFonts w:ascii="Meiryo UI" w:eastAsia="Meiryo UI" w:hAnsi="Meiryo UI" w:hint="eastAsia"/>
                <w:szCs w:val="21"/>
              </w:rPr>
              <w:t>どのような売上・コストが発生するか</w:t>
            </w:r>
            <w:r w:rsidR="00017879" w:rsidRPr="00DF4190">
              <w:rPr>
                <w:rFonts w:ascii="Meiryo UI" w:eastAsia="Meiryo UI" w:hAnsi="Meiryo UI" w:hint="eastAsia"/>
                <w:szCs w:val="21"/>
              </w:rPr>
              <w:t>、資金調達</w:t>
            </w:r>
            <w:r w:rsidR="00576FFB" w:rsidRPr="00DF4190">
              <w:rPr>
                <w:rFonts w:ascii="Meiryo UI" w:eastAsia="Meiryo UI" w:hAnsi="Meiryo UI" w:hint="eastAsia"/>
                <w:szCs w:val="21"/>
              </w:rPr>
              <w:t>の手段</w:t>
            </w:r>
            <w:r w:rsidR="002B480F" w:rsidRPr="00DF4190">
              <w:rPr>
                <w:rFonts w:ascii="Meiryo UI" w:eastAsia="Meiryo UI" w:hAnsi="Meiryo UI" w:hint="eastAsia"/>
                <w:szCs w:val="21"/>
              </w:rPr>
              <w:t>、収益化する仕組みづくり</w:t>
            </w:r>
            <w:r w:rsidR="00576FFB" w:rsidRPr="00DF4190">
              <w:rPr>
                <w:rFonts w:ascii="Meiryo UI" w:eastAsia="Meiryo UI" w:hAnsi="Meiryo UI" w:hint="eastAsia"/>
                <w:szCs w:val="21"/>
              </w:rPr>
              <w:t>など</w:t>
            </w:r>
            <w:r w:rsidRPr="00DF4190">
              <w:rPr>
                <w:rFonts w:ascii="Meiryo UI" w:eastAsia="Meiryo UI" w:hAnsi="Meiryo UI" w:hint="eastAsia"/>
                <w:szCs w:val="21"/>
              </w:rPr>
              <w:t>】</w:t>
            </w:r>
          </w:p>
          <w:p w14:paraId="49D299AF" w14:textId="0FCC66C0" w:rsidR="00E9002B" w:rsidRPr="00DF4190" w:rsidRDefault="00E9002B" w:rsidP="00E9002B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AE9" w:rsidRPr="00947868" w14:paraId="3E0CF201" w14:textId="77777777" w:rsidTr="00E9002B">
        <w:trPr>
          <w:trHeight w:val="3396"/>
        </w:trPr>
        <w:tc>
          <w:tcPr>
            <w:tcW w:w="2689" w:type="dxa"/>
            <w:vMerge/>
            <w:shd w:val="clear" w:color="auto" w:fill="D9E2F3" w:themeFill="accent1" w:themeFillTint="33"/>
            <w:vAlign w:val="center"/>
          </w:tcPr>
          <w:p w14:paraId="5C58E8B9" w14:textId="77777777" w:rsidR="004A2AE9" w:rsidRPr="00DF4190" w:rsidRDefault="004A2AE9" w:rsidP="008D678E">
            <w:pPr>
              <w:snapToGrid w:val="0"/>
              <w:ind w:leftChars="16" w:left="244" w:hangingChars="100" w:hanging="210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7087" w:type="dxa"/>
          </w:tcPr>
          <w:p w14:paraId="13962344" w14:textId="77777777" w:rsidR="004A2AE9" w:rsidRPr="00DF4190" w:rsidRDefault="004A2AE9" w:rsidP="004A2AE9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DF4190">
              <w:rPr>
                <w:rFonts w:ascii="Meiryo UI" w:eastAsia="Meiryo UI" w:hAnsi="Meiryo UI" w:hint="eastAsia"/>
                <w:szCs w:val="21"/>
              </w:rPr>
              <w:t>【（４）当該事業に関連する市場の成長見通しや社会の動き・トレンドについて】</w:t>
            </w:r>
          </w:p>
          <w:p w14:paraId="59E4EAB4" w14:textId="77777777" w:rsidR="004A2AE9" w:rsidRPr="00DF4190" w:rsidRDefault="004A2AE9" w:rsidP="004758FA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5F7B2A" w:rsidRPr="00947868" w14:paraId="6E39777A" w14:textId="77777777" w:rsidTr="00C42B36">
        <w:trPr>
          <w:trHeight w:val="78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0C9AE064" w14:textId="26A70C41" w:rsidR="005F7B2A" w:rsidRPr="00947868" w:rsidRDefault="005F7B2A" w:rsidP="005F7B2A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lastRenderedPageBreak/>
              <w:t>②①の</w:t>
            </w:r>
            <w:r w:rsidRPr="005F7B2A">
              <w:rPr>
                <w:rFonts w:ascii="Meiryo UI" w:eastAsia="Meiryo UI" w:hAnsi="Meiryo UI" w:hint="eastAsia"/>
                <w:b/>
                <w:szCs w:val="21"/>
              </w:rPr>
              <w:t>事業に取り組もうと考えるに至った経緯</w:t>
            </w:r>
          </w:p>
        </w:tc>
        <w:tc>
          <w:tcPr>
            <w:tcW w:w="7087" w:type="dxa"/>
          </w:tcPr>
          <w:p w14:paraId="5F5B6222" w14:textId="77777777" w:rsidR="005F7B2A" w:rsidRPr="006C33CC" w:rsidRDefault="005F7B2A" w:rsidP="005F7B2A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C33CC">
              <w:rPr>
                <w:rFonts w:ascii="Meiryo UI" w:eastAsia="Meiryo UI" w:hAnsi="Meiryo UI" w:hint="eastAsia"/>
                <w:szCs w:val="21"/>
              </w:rPr>
              <w:t xml:space="preserve">□ </w:t>
            </w:r>
            <w:r w:rsidRPr="006C33CC">
              <w:rPr>
                <w:rFonts w:ascii="Meiryo UI" w:eastAsia="Meiryo UI" w:hAnsi="Meiryo UI"/>
                <w:szCs w:val="21"/>
              </w:rPr>
              <w:t>1</w:t>
            </w:r>
            <w:r w:rsidRPr="006C33CC">
              <w:rPr>
                <w:rFonts w:ascii="Meiryo UI" w:eastAsia="Meiryo UI" w:hAnsi="Meiryo UI" w:hint="eastAsia"/>
                <w:szCs w:val="21"/>
              </w:rPr>
              <w:t>既存事業とは別に、新しい事業の柱が必要と考えたから</w:t>
            </w:r>
          </w:p>
          <w:p w14:paraId="4FD08BE4" w14:textId="77777777" w:rsidR="005F7B2A" w:rsidRPr="006C33CC" w:rsidRDefault="005F7B2A" w:rsidP="005F7B2A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C33CC">
              <w:rPr>
                <w:rFonts w:ascii="Meiryo UI" w:eastAsia="Meiryo UI" w:hAnsi="Meiryo UI" w:hint="eastAsia"/>
                <w:szCs w:val="21"/>
              </w:rPr>
              <w:t>□ 2既存事業の経営状況が厳しく、新しい取組が必要と考えたから</w:t>
            </w:r>
          </w:p>
          <w:p w14:paraId="2C9F16C6" w14:textId="0E9385FE" w:rsidR="005F7B2A" w:rsidRDefault="005F7B2A" w:rsidP="005F7B2A">
            <w:pPr>
              <w:snapToGrid w:val="0"/>
              <w:rPr>
                <w:rFonts w:ascii="Meiryo UI" w:eastAsia="Meiryo UI" w:hAnsi="Meiryo UI"/>
                <w:szCs w:val="21"/>
              </w:rPr>
            </w:pPr>
            <w:r w:rsidRPr="006C33CC">
              <w:rPr>
                <w:rFonts w:ascii="Meiryo UI" w:eastAsia="Meiryo UI" w:hAnsi="Meiryo UI" w:hint="eastAsia"/>
                <w:szCs w:val="21"/>
              </w:rPr>
              <w:t>□ 3その他（　　　　　　　　　　　　　　　　　　　　　　　　　　　　　　　　　　　　　　　）</w:t>
            </w:r>
          </w:p>
        </w:tc>
      </w:tr>
      <w:tr w:rsidR="00B7204A" w:rsidRPr="00947868" w14:paraId="3EFEE811" w14:textId="77777777" w:rsidTr="007447B2">
        <w:trPr>
          <w:trHeight w:val="2059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66C09EC6" w14:textId="566ED700" w:rsidR="00CF16E8" w:rsidRPr="00DF4190" w:rsidRDefault="005F7B2A" w:rsidP="005F7B2A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③①の事業で、既に実践していることがあれば記入ください。</w:t>
            </w:r>
          </w:p>
        </w:tc>
        <w:tc>
          <w:tcPr>
            <w:tcW w:w="7087" w:type="dxa"/>
          </w:tcPr>
          <w:p w14:paraId="723D915F" w14:textId="77777777" w:rsidR="00947868" w:rsidRPr="00DF4190" w:rsidRDefault="00947868" w:rsidP="004758FA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BB3C5F" w:rsidRPr="00BB3C5F" w14:paraId="0238AEBA" w14:textId="77777777" w:rsidTr="007447B2">
        <w:trPr>
          <w:trHeight w:val="224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5419A612" w14:textId="6886D674" w:rsidR="0002265E" w:rsidRPr="00DF4190" w:rsidRDefault="005F7B2A" w:rsidP="00E13D9B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④①の事業</w:t>
            </w:r>
            <w:r w:rsidR="00135962" w:rsidRPr="00DF4190">
              <w:rPr>
                <w:rFonts w:ascii="Meiryo UI" w:eastAsia="Meiryo UI" w:hAnsi="Meiryo UI" w:hint="eastAsia"/>
                <w:b/>
                <w:szCs w:val="21"/>
              </w:rPr>
              <w:t>を実施するにあたって</w:t>
            </w:r>
            <w:r w:rsidRPr="00DF4190">
              <w:rPr>
                <w:rFonts w:ascii="Meiryo UI" w:eastAsia="Meiryo UI" w:hAnsi="Meiryo UI" w:hint="eastAsia"/>
                <w:b/>
                <w:szCs w:val="21"/>
              </w:rPr>
              <w:t>課題に感じていることを記入ください。</w:t>
            </w:r>
          </w:p>
        </w:tc>
        <w:tc>
          <w:tcPr>
            <w:tcW w:w="7087" w:type="dxa"/>
          </w:tcPr>
          <w:p w14:paraId="4A538C42" w14:textId="31F000CC" w:rsidR="005F7B2A" w:rsidRPr="00DF4190" w:rsidRDefault="005F7B2A" w:rsidP="004758FA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CF16E8" w:rsidRPr="00947868" w14:paraId="3DF586E3" w14:textId="77777777" w:rsidTr="007447B2">
        <w:trPr>
          <w:trHeight w:val="2262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5393B484" w14:textId="0C7A9DE8" w:rsidR="00CF16E8" w:rsidRPr="00DF4190" w:rsidRDefault="005F7B2A" w:rsidP="004758FA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⑤</w:t>
            </w:r>
            <w:r w:rsidR="003B6579" w:rsidRPr="00DF4190">
              <w:rPr>
                <w:rFonts w:ascii="Meiryo UI" w:eastAsia="Meiryo UI" w:hAnsi="Meiryo UI" w:hint="eastAsia"/>
                <w:b/>
                <w:szCs w:val="21"/>
              </w:rPr>
              <w:t>④</w:t>
            </w:r>
            <w:r w:rsidRPr="00DF4190">
              <w:rPr>
                <w:rFonts w:ascii="Meiryo UI" w:eastAsia="Meiryo UI" w:hAnsi="Meiryo UI" w:hint="eastAsia"/>
                <w:b/>
                <w:szCs w:val="21"/>
              </w:rPr>
              <w:t>の課題を共に解決し、事業創出を共に行いたい共創パートナー像を記入ください。</w:t>
            </w:r>
          </w:p>
        </w:tc>
        <w:tc>
          <w:tcPr>
            <w:tcW w:w="7087" w:type="dxa"/>
          </w:tcPr>
          <w:p w14:paraId="22840661" w14:textId="77777777" w:rsidR="005F7B2A" w:rsidRPr="00DF4190" w:rsidRDefault="005F7B2A" w:rsidP="004758FA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E9002B" w:rsidRPr="00947868" w14:paraId="2B0C5E32" w14:textId="77777777" w:rsidTr="007447B2">
        <w:trPr>
          <w:trHeight w:val="2264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0F448F87" w14:textId="159BF375" w:rsidR="00E9002B" w:rsidRPr="00DF4190" w:rsidRDefault="00E9002B" w:rsidP="00E9002B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⑥今回の事業計画で活用可能な貴社の強みやリソースについて記入ください。</w:t>
            </w:r>
          </w:p>
        </w:tc>
        <w:tc>
          <w:tcPr>
            <w:tcW w:w="7087" w:type="dxa"/>
          </w:tcPr>
          <w:p w14:paraId="4982693E" w14:textId="77777777" w:rsidR="00E9002B" w:rsidRPr="00DF4190" w:rsidRDefault="00E9002B" w:rsidP="00E9002B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E9002B" w:rsidRPr="00947868" w14:paraId="2B094696" w14:textId="77777777" w:rsidTr="00E9002B">
        <w:trPr>
          <w:trHeight w:val="2338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17551F2F" w14:textId="18DD4830" w:rsidR="00E9002B" w:rsidRPr="00DF4190" w:rsidRDefault="00E9002B" w:rsidP="00E9002B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⑦現段階における今回の事業計画のゴールイメージを記入ください。</w:t>
            </w:r>
          </w:p>
        </w:tc>
        <w:tc>
          <w:tcPr>
            <w:tcW w:w="7087" w:type="dxa"/>
          </w:tcPr>
          <w:p w14:paraId="379A06F2" w14:textId="77777777" w:rsidR="00E9002B" w:rsidRPr="00DF4190" w:rsidRDefault="00E9002B" w:rsidP="00E9002B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E9002B" w:rsidRPr="00947868" w14:paraId="24E65B7E" w14:textId="77777777" w:rsidTr="001A30A7">
        <w:trPr>
          <w:trHeight w:val="928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7FE338EE" w14:textId="5F97119C" w:rsidR="00E9002B" w:rsidRPr="00DF4190" w:rsidRDefault="00E9002B" w:rsidP="00E9002B">
            <w:pPr>
              <w:snapToGrid w:val="0"/>
              <w:ind w:left="210" w:hangingChars="100" w:hanging="210"/>
              <w:rPr>
                <w:rFonts w:ascii="Meiryo UI" w:eastAsia="Meiryo UI" w:hAnsi="Meiryo UI"/>
                <w:b/>
                <w:szCs w:val="21"/>
              </w:rPr>
            </w:pPr>
            <w:r w:rsidRPr="00DF4190">
              <w:rPr>
                <w:rFonts w:ascii="Meiryo UI" w:eastAsia="Meiryo UI" w:hAnsi="Meiryo UI" w:hint="eastAsia"/>
                <w:b/>
                <w:szCs w:val="21"/>
              </w:rPr>
              <w:t>⑧関連産業の活性化や雇用の創出など、本市産業への波及効果（本市の地域社会にどのようなメリットを与えるか）について記入ください。</w:t>
            </w:r>
          </w:p>
        </w:tc>
        <w:tc>
          <w:tcPr>
            <w:tcW w:w="7087" w:type="dxa"/>
          </w:tcPr>
          <w:p w14:paraId="4B0BF5ED" w14:textId="77777777" w:rsidR="00E9002B" w:rsidRPr="00DF4190" w:rsidRDefault="00E9002B" w:rsidP="00E9002B">
            <w:pPr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14866282" w14:textId="77777777" w:rsidR="00947868" w:rsidRPr="00B10880" w:rsidRDefault="00C42B36" w:rsidP="00BB3C5F">
      <w:pPr>
        <w:snapToGrid w:val="0"/>
        <w:ind w:left="200" w:hangingChars="100" w:hanging="200"/>
        <w:rPr>
          <w:rFonts w:ascii="Meiryo UI" w:eastAsia="Meiryo UI" w:hAnsi="Meiryo UI"/>
          <w:sz w:val="20"/>
          <w:szCs w:val="20"/>
        </w:rPr>
      </w:pPr>
      <w:r w:rsidRPr="00B10880">
        <w:rPr>
          <w:rFonts w:ascii="Meiryo UI" w:eastAsia="Meiryo UI" w:hAnsi="Meiryo UI" w:hint="eastAsia"/>
          <w:sz w:val="20"/>
          <w:szCs w:val="20"/>
        </w:rPr>
        <w:t>※</w:t>
      </w:r>
      <w:r w:rsidR="00947868" w:rsidRPr="00B10880">
        <w:rPr>
          <w:rFonts w:ascii="Meiryo UI" w:eastAsia="Meiryo UI" w:hAnsi="Meiryo UI" w:hint="eastAsia"/>
          <w:sz w:val="20"/>
          <w:szCs w:val="20"/>
        </w:rPr>
        <w:t>記載いただいた団体情報および個人情報、新規事業の内容については、支援事業</w:t>
      </w:r>
      <w:r w:rsidRPr="00B10880">
        <w:rPr>
          <w:rFonts w:ascii="Meiryo UI" w:eastAsia="Meiryo UI" w:hAnsi="Meiryo UI" w:hint="eastAsia"/>
          <w:sz w:val="20"/>
          <w:szCs w:val="20"/>
        </w:rPr>
        <w:t>者</w:t>
      </w:r>
      <w:r w:rsidR="00947868" w:rsidRPr="00B10880">
        <w:rPr>
          <w:rFonts w:ascii="Meiryo UI" w:eastAsia="Meiryo UI" w:hAnsi="Meiryo UI" w:hint="eastAsia"/>
          <w:sz w:val="20"/>
          <w:szCs w:val="20"/>
        </w:rPr>
        <w:t>の選定及び今後のご連絡にのみ使用し、ご本人さまの承諾がない限り、その他目的以外の使用・主催者以外の第三者へ提供することはありません。</w:t>
      </w:r>
    </w:p>
    <w:sectPr w:rsidR="00947868" w:rsidRPr="00B10880" w:rsidSect="00B7204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D005" w14:textId="77777777" w:rsidR="00934F80" w:rsidRDefault="00934F80" w:rsidP="005B42F7">
      <w:r>
        <w:separator/>
      </w:r>
    </w:p>
  </w:endnote>
  <w:endnote w:type="continuationSeparator" w:id="0">
    <w:p w14:paraId="172B51AD" w14:textId="77777777" w:rsidR="00934F80" w:rsidRDefault="00934F80" w:rsidP="005B42F7">
      <w:r>
        <w:continuationSeparator/>
      </w:r>
    </w:p>
  </w:endnote>
  <w:endnote w:type="continuationNotice" w:id="1">
    <w:p w14:paraId="4F719229" w14:textId="77777777" w:rsidR="00934F80" w:rsidRDefault="00934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3679" w14:textId="77777777" w:rsidR="00934F80" w:rsidRDefault="00934F80" w:rsidP="005B42F7">
      <w:r>
        <w:separator/>
      </w:r>
    </w:p>
  </w:footnote>
  <w:footnote w:type="continuationSeparator" w:id="0">
    <w:p w14:paraId="2D8B4DBC" w14:textId="77777777" w:rsidR="00934F80" w:rsidRDefault="00934F80" w:rsidP="005B42F7">
      <w:r>
        <w:continuationSeparator/>
      </w:r>
    </w:p>
  </w:footnote>
  <w:footnote w:type="continuationNotice" w:id="1">
    <w:p w14:paraId="1994DBBD" w14:textId="77777777" w:rsidR="00934F80" w:rsidRDefault="00934F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3E5D"/>
    <w:multiLevelType w:val="hybridMultilevel"/>
    <w:tmpl w:val="5AB0680C"/>
    <w:lvl w:ilvl="0" w:tplc="3956E9AE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356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4A"/>
    <w:rsid w:val="00001495"/>
    <w:rsid w:val="00017879"/>
    <w:rsid w:val="0002265E"/>
    <w:rsid w:val="000724E1"/>
    <w:rsid w:val="00072A2A"/>
    <w:rsid w:val="0007603B"/>
    <w:rsid w:val="0008747B"/>
    <w:rsid w:val="00105A1C"/>
    <w:rsid w:val="00126C00"/>
    <w:rsid w:val="00135962"/>
    <w:rsid w:val="00145523"/>
    <w:rsid w:val="00152364"/>
    <w:rsid w:val="001618D1"/>
    <w:rsid w:val="001A41C0"/>
    <w:rsid w:val="001C09B9"/>
    <w:rsid w:val="001C20C6"/>
    <w:rsid w:val="001C38BD"/>
    <w:rsid w:val="001E4143"/>
    <w:rsid w:val="002328B7"/>
    <w:rsid w:val="002B480F"/>
    <w:rsid w:val="002C0A82"/>
    <w:rsid w:val="0032617F"/>
    <w:rsid w:val="003440C2"/>
    <w:rsid w:val="003B6579"/>
    <w:rsid w:val="003C012E"/>
    <w:rsid w:val="00414171"/>
    <w:rsid w:val="00427DB3"/>
    <w:rsid w:val="0043742C"/>
    <w:rsid w:val="004758FA"/>
    <w:rsid w:val="004A2AE9"/>
    <w:rsid w:val="004F4081"/>
    <w:rsid w:val="004F4CFA"/>
    <w:rsid w:val="004F7CFF"/>
    <w:rsid w:val="005468C2"/>
    <w:rsid w:val="00576FFB"/>
    <w:rsid w:val="00587CCF"/>
    <w:rsid w:val="0059062F"/>
    <w:rsid w:val="005B3217"/>
    <w:rsid w:val="005B42F7"/>
    <w:rsid w:val="005F7B2A"/>
    <w:rsid w:val="006523FD"/>
    <w:rsid w:val="00663046"/>
    <w:rsid w:val="00671180"/>
    <w:rsid w:val="006832ED"/>
    <w:rsid w:val="00692676"/>
    <w:rsid w:val="006C33CC"/>
    <w:rsid w:val="006D6F4B"/>
    <w:rsid w:val="00716AAB"/>
    <w:rsid w:val="007239FF"/>
    <w:rsid w:val="007447B2"/>
    <w:rsid w:val="00760754"/>
    <w:rsid w:val="00760C67"/>
    <w:rsid w:val="007A34C4"/>
    <w:rsid w:val="007F4931"/>
    <w:rsid w:val="00800556"/>
    <w:rsid w:val="00894028"/>
    <w:rsid w:val="008A5BA5"/>
    <w:rsid w:val="008D678E"/>
    <w:rsid w:val="008E0940"/>
    <w:rsid w:val="009113FE"/>
    <w:rsid w:val="00934F80"/>
    <w:rsid w:val="00947868"/>
    <w:rsid w:val="009B18D3"/>
    <w:rsid w:val="009C23F1"/>
    <w:rsid w:val="00A00F10"/>
    <w:rsid w:val="00AB0684"/>
    <w:rsid w:val="00B005A8"/>
    <w:rsid w:val="00B10880"/>
    <w:rsid w:val="00B7204A"/>
    <w:rsid w:val="00B75538"/>
    <w:rsid w:val="00B820B3"/>
    <w:rsid w:val="00BA2CFA"/>
    <w:rsid w:val="00BB3C5F"/>
    <w:rsid w:val="00BC5F95"/>
    <w:rsid w:val="00C00E0E"/>
    <w:rsid w:val="00C15F4A"/>
    <w:rsid w:val="00C42B36"/>
    <w:rsid w:val="00C60602"/>
    <w:rsid w:val="00C82D70"/>
    <w:rsid w:val="00C84790"/>
    <w:rsid w:val="00C90FB6"/>
    <w:rsid w:val="00CF16E8"/>
    <w:rsid w:val="00CF5533"/>
    <w:rsid w:val="00D56042"/>
    <w:rsid w:val="00D73501"/>
    <w:rsid w:val="00D977A0"/>
    <w:rsid w:val="00DA352F"/>
    <w:rsid w:val="00DF4190"/>
    <w:rsid w:val="00E13D9B"/>
    <w:rsid w:val="00E24996"/>
    <w:rsid w:val="00E3076D"/>
    <w:rsid w:val="00E84900"/>
    <w:rsid w:val="00E9002B"/>
    <w:rsid w:val="00EB0C3B"/>
    <w:rsid w:val="00EC53C7"/>
    <w:rsid w:val="00EE0A2F"/>
    <w:rsid w:val="00F023BB"/>
    <w:rsid w:val="00F16C48"/>
    <w:rsid w:val="00F325A2"/>
    <w:rsid w:val="00F3638F"/>
    <w:rsid w:val="00F4757F"/>
    <w:rsid w:val="00F66AE4"/>
    <w:rsid w:val="00F7706B"/>
    <w:rsid w:val="00F8399B"/>
    <w:rsid w:val="00F83EC6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E0D54"/>
  <w15:chartTrackingRefBased/>
  <w15:docId w15:val="{0BA3C456-6AE3-4D44-8FFD-754E9F65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4A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枠の内容"/>
    <w:basedOn w:val="a"/>
    <w:qFormat/>
    <w:rsid w:val="00B7204A"/>
  </w:style>
  <w:style w:type="table" w:styleId="a4">
    <w:name w:val="Table Grid"/>
    <w:basedOn w:val="a1"/>
    <w:uiPriority w:val="39"/>
    <w:rsid w:val="00B720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2F7"/>
  </w:style>
  <w:style w:type="paragraph" w:styleId="a7">
    <w:name w:val="footer"/>
    <w:basedOn w:val="a"/>
    <w:link w:val="a8"/>
    <w:uiPriority w:val="99"/>
    <w:unhideWhenUsed/>
    <w:rsid w:val="005B4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2F7"/>
  </w:style>
  <w:style w:type="paragraph" w:styleId="a9">
    <w:name w:val="List Paragraph"/>
    <w:basedOn w:val="a"/>
    <w:uiPriority w:val="34"/>
    <w:qFormat/>
    <w:rsid w:val="004758F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05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A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35BC7812B4454ABCE94FF24AE0562C" ma:contentTypeVersion="3" ma:contentTypeDescription="新しいドキュメントを作成します。" ma:contentTypeScope="" ma:versionID="2c394bd7868a580492557905a12d6324">
  <xsd:schema xmlns:xsd="http://www.w3.org/2001/XMLSchema" xmlns:xs="http://www.w3.org/2001/XMLSchema" xmlns:p="http://schemas.microsoft.com/office/2006/metadata/properties" xmlns:ns2="205a9688-1a5e-4b39-b026-39d0a23084e2" targetNamespace="http://schemas.microsoft.com/office/2006/metadata/properties" ma:root="true" ma:fieldsID="273f969d3d6d1583a6d97152b238152f" ns2:_="">
    <xsd:import namespace="205a9688-1a5e-4b39-b026-39d0a2308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9688-1a5e-4b39-b026-39d0a2308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A831A-5363-46EC-B33B-508AA5B2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91477-7660-44CA-AB3B-A7B9A0022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11303-79C2-468D-BF8F-0893BB40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a9688-1a5e-4b39-b026-39d0a2308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6345-C741-41AB-A75F-1D6048D8BB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cp:lastModifiedBy>北山　健輔</cp:lastModifiedBy>
  <cp:revision>40</cp:revision>
  <cp:lastPrinted>2025-05-19T16:33:00Z</cp:lastPrinted>
  <dcterms:created xsi:type="dcterms:W3CDTF">2023-06-29T15:53:00Z</dcterms:created>
  <dcterms:modified xsi:type="dcterms:W3CDTF">2026-04-09T07:40:00Z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0x0101005F35BC7812B4454ABCE94FF24AE0562C</vt:lpwstr>
  </property>
</Properties>
</file>