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345CFC1D"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BE0DDB">
        <w:rPr>
          <w:rFonts w:hint="eastAsia"/>
          <w:u w:val="single"/>
        </w:rPr>
        <w:t>６</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6E76E7DD"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1C5B69">
        <w:rPr>
          <w:rFonts w:hint="eastAsia"/>
          <w:u w:val="single"/>
        </w:rPr>
        <w:t>本港水路第３支線改築工事（その２）</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960D7"/>
    <w:rsid w:val="001A7A94"/>
    <w:rsid w:val="001B2EA7"/>
    <w:rsid w:val="001B7CBF"/>
    <w:rsid w:val="001C3516"/>
    <w:rsid w:val="001C5B69"/>
    <w:rsid w:val="001D5B8D"/>
    <w:rsid w:val="001E15D4"/>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E0DDB"/>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324</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21</cp:revision>
  <cp:lastPrinted>2026-01-16T06:49:00Z</cp:lastPrinted>
  <dcterms:created xsi:type="dcterms:W3CDTF">2025-01-16T03:00:00Z</dcterms:created>
  <dcterms:modified xsi:type="dcterms:W3CDTF">2026-01-16T06:49:00Z</dcterms:modified>
</cp:coreProperties>
</file>