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0E43B070"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480AB6">
        <w:rPr>
          <w:rFonts w:hint="eastAsia"/>
          <w:u w:val="single"/>
        </w:rPr>
        <w:t>３７</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4037F216"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1C7488">
        <w:rPr>
          <w:rFonts w:hint="eastAsia"/>
          <w:u w:val="single"/>
        </w:rPr>
        <w:t>稲荷川雨水貯留施設整備工事（その</w:t>
      </w:r>
      <w:r w:rsidR="00B21DD7">
        <w:rPr>
          <w:rFonts w:hint="eastAsia"/>
          <w:u w:val="single"/>
        </w:rPr>
        <w:t>１０</w:t>
      </w:r>
      <w:r w:rsidR="001C7488">
        <w:rPr>
          <w:rFonts w:hint="eastAsia"/>
          <w:u w:val="single"/>
        </w:rPr>
        <w:t>）</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21</cp:revision>
  <cp:lastPrinted>2026-06-02T23:01:00Z</cp:lastPrinted>
  <dcterms:created xsi:type="dcterms:W3CDTF">2025-01-16T03:00:00Z</dcterms:created>
  <dcterms:modified xsi:type="dcterms:W3CDTF">2026-06-02T23:01:00Z</dcterms:modified>
</cp:coreProperties>
</file>